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9B6" w:rsidRPr="001659B6" w:rsidRDefault="001659B6" w:rsidP="001659B6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59B6">
        <w:rPr>
          <w:rFonts w:ascii="Times New Roman" w:hAnsi="Times New Roman" w:cs="Times New Roman"/>
          <w:sz w:val="24"/>
          <w:szCs w:val="24"/>
        </w:rPr>
        <w:t>Григорьева Галина Васильевна,</w:t>
      </w:r>
    </w:p>
    <w:p w:rsidR="00EA2077" w:rsidRDefault="001659B6" w:rsidP="001659B6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9B6">
        <w:rPr>
          <w:rFonts w:ascii="Times New Roman" w:hAnsi="Times New Roman" w:cs="Times New Roman"/>
          <w:sz w:val="24"/>
          <w:szCs w:val="24"/>
        </w:rPr>
        <w:t xml:space="preserve"> учител</w:t>
      </w:r>
      <w:r w:rsidR="0041035E">
        <w:rPr>
          <w:rFonts w:ascii="Times New Roman" w:hAnsi="Times New Roman" w:cs="Times New Roman"/>
          <w:sz w:val="24"/>
          <w:szCs w:val="24"/>
        </w:rPr>
        <w:t>ь</w:t>
      </w:r>
      <w:r w:rsidRPr="001659B6">
        <w:rPr>
          <w:rFonts w:ascii="Times New Roman" w:hAnsi="Times New Roman" w:cs="Times New Roman"/>
          <w:sz w:val="24"/>
          <w:szCs w:val="24"/>
        </w:rPr>
        <w:t xml:space="preserve"> МБОУ « </w:t>
      </w:r>
      <w:proofErr w:type="spellStart"/>
      <w:r w:rsidRPr="001659B6"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 w:rsidRPr="001659B6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Pr="001659B6">
        <w:rPr>
          <w:rFonts w:ascii="Times New Roman" w:hAnsi="Times New Roman" w:cs="Times New Roman"/>
          <w:sz w:val="24"/>
          <w:szCs w:val="24"/>
        </w:rPr>
        <w:t>Ибресинского</w:t>
      </w:r>
      <w:proofErr w:type="spellEnd"/>
      <w:r w:rsidRPr="001659B6">
        <w:rPr>
          <w:rFonts w:ascii="Times New Roman" w:hAnsi="Times New Roman" w:cs="Times New Roman"/>
          <w:sz w:val="24"/>
          <w:szCs w:val="24"/>
        </w:rPr>
        <w:t xml:space="preserve"> </w:t>
      </w:r>
      <w:r w:rsidR="00EA207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EF5C3F" w:rsidRDefault="006B489F" w:rsidP="001659B6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8340B9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еспублики</w:t>
      </w:r>
    </w:p>
    <w:p w:rsidR="006B489F" w:rsidRPr="001659B6" w:rsidRDefault="006B489F" w:rsidP="001659B6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F5C3F" w:rsidRPr="006B489F" w:rsidRDefault="00EF5C3F" w:rsidP="00EF5C3F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6B489F">
        <w:rPr>
          <w:b/>
        </w:rPr>
        <w:t>И</w:t>
      </w:r>
      <w:r w:rsidR="003902A7" w:rsidRPr="006B489F">
        <w:rPr>
          <w:b/>
        </w:rPr>
        <w:t>СПОЛЬЗОВАНИЕ ПРОИЗВЕДЕНИЙ</w:t>
      </w:r>
      <w:r w:rsidRPr="006B489F">
        <w:rPr>
          <w:b/>
        </w:rPr>
        <w:t xml:space="preserve"> Г.Н.В</w:t>
      </w:r>
      <w:r w:rsidR="003902A7" w:rsidRPr="006B489F">
        <w:rPr>
          <w:b/>
        </w:rPr>
        <w:t>ОЛКОВА</w:t>
      </w:r>
      <w:r w:rsidRPr="006B489F">
        <w:rPr>
          <w:b/>
        </w:rPr>
        <w:t xml:space="preserve"> </w:t>
      </w:r>
    </w:p>
    <w:p w:rsidR="000B0DAE" w:rsidRPr="006B489F" w:rsidRDefault="003902A7" w:rsidP="00CC54C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6B489F">
        <w:rPr>
          <w:b/>
        </w:rPr>
        <w:t xml:space="preserve">В ДУХОВНО-НРАВСТВЕННОМ РАЗВИТИИ И ВОСПИТАНИИ </w:t>
      </w:r>
      <w:proofErr w:type="gramStart"/>
      <w:r w:rsidRPr="006B489F">
        <w:rPr>
          <w:b/>
        </w:rPr>
        <w:t>ОБУЧАЮЩИХСЯ</w:t>
      </w:r>
      <w:proofErr w:type="gramEnd"/>
    </w:p>
    <w:p w:rsidR="00CC54C9" w:rsidRPr="00FB7B00" w:rsidRDefault="00CC54C9" w:rsidP="00CC54C9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57690F" w:rsidRPr="006B489F" w:rsidRDefault="002D3378" w:rsidP="007051AC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9F">
        <w:rPr>
          <w:rFonts w:ascii="Times New Roman" w:hAnsi="Times New Roman" w:cs="Times New Roman"/>
          <w:sz w:val="24"/>
          <w:szCs w:val="24"/>
        </w:rPr>
        <w:t xml:space="preserve"> </w:t>
      </w:r>
      <w:r w:rsidR="001C2288" w:rsidRPr="006B489F">
        <w:rPr>
          <w:rFonts w:ascii="Times New Roman" w:hAnsi="Times New Roman" w:cs="Times New Roman"/>
          <w:sz w:val="24"/>
          <w:szCs w:val="24"/>
        </w:rPr>
        <w:t xml:space="preserve">     </w:t>
      </w:r>
      <w:r w:rsidR="0057690F" w:rsidRPr="006B489F">
        <w:rPr>
          <w:rFonts w:ascii="Times New Roman" w:hAnsi="Times New Roman" w:cs="Times New Roman"/>
          <w:sz w:val="24"/>
          <w:szCs w:val="24"/>
        </w:rPr>
        <w:t xml:space="preserve">Духовность и нравственность являются важнейшими, базисными характеристиками личности. Духовность определяется как устремленность личности к избранным целям, ценностная характеристика сознания. Задача духовно-нравственного воспитания подрастающего поколения имеет </w:t>
      </w:r>
      <w:proofErr w:type="gramStart"/>
      <w:r w:rsidR="001C2288" w:rsidRPr="006B489F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="001C2288" w:rsidRPr="006B489F">
        <w:rPr>
          <w:rFonts w:ascii="Times New Roman" w:hAnsi="Times New Roman" w:cs="Times New Roman"/>
          <w:sz w:val="24"/>
          <w:szCs w:val="24"/>
        </w:rPr>
        <w:t>.</w:t>
      </w:r>
    </w:p>
    <w:p w:rsidR="002434E4" w:rsidRPr="006B489F" w:rsidRDefault="00BF3FC4" w:rsidP="007051AC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9F">
        <w:rPr>
          <w:rFonts w:ascii="Times New Roman" w:hAnsi="Times New Roman" w:cs="Times New Roman"/>
          <w:sz w:val="24"/>
          <w:szCs w:val="24"/>
        </w:rPr>
        <w:t xml:space="preserve">       </w:t>
      </w:r>
      <w:r w:rsidR="0057690F" w:rsidRPr="006B489F">
        <w:rPr>
          <w:rFonts w:ascii="Times New Roman" w:hAnsi="Times New Roman" w:cs="Times New Roman"/>
          <w:sz w:val="24"/>
          <w:szCs w:val="24"/>
        </w:rPr>
        <w:t>Об актуальности духовно- нравственного воспитания  в школе свидетельствуют многие кризисные явления современной жизни: наркомания, криминализация детской среды, низкий уровень общественной морали, утрата семейных ценностей, упадок патриотического воспитания и др</w:t>
      </w:r>
      <w:r w:rsidR="005462ED" w:rsidRPr="006B489F">
        <w:rPr>
          <w:rFonts w:ascii="Times New Roman" w:hAnsi="Times New Roman" w:cs="Times New Roman"/>
          <w:sz w:val="24"/>
          <w:szCs w:val="24"/>
        </w:rPr>
        <w:t>угие.</w:t>
      </w:r>
      <w:r w:rsidR="0057690F" w:rsidRPr="006B489F">
        <w:rPr>
          <w:rFonts w:ascii="Times New Roman" w:hAnsi="Times New Roman" w:cs="Times New Roman"/>
          <w:sz w:val="24"/>
          <w:szCs w:val="24"/>
        </w:rPr>
        <w:t xml:space="preserve"> Из этого вытекает необходимость выделения духовно- нравственного воспитания в особую воспитательную область. Вопрос духовно-нравственного воспитания детей является одной из ключевых проблем, стоящих перед каждым родителем, обществом и государством в целом.</w:t>
      </w:r>
    </w:p>
    <w:p w:rsidR="00D02107" w:rsidRPr="006B489F" w:rsidRDefault="00B63F2A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Школе</w:t>
      </w:r>
      <w:r w:rsidR="00F135D8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как социальному субъекту</w:t>
      </w:r>
      <w:r w:rsidR="00F135D8" w:rsidRPr="006B489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несомненно, принадлежит ведущая роль в осуществлении духовно-нравственного развития и воспитания ребенка.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02107" w:rsidRPr="006B489F" w:rsidRDefault="00D02107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051A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7051A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31ADB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еоценимую помощь </w:t>
      </w:r>
      <w:r w:rsidR="00C31ADB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в воспитании школьников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учителю </w:t>
      </w:r>
      <w:r w:rsidR="00FF3393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окажут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беседы по прочитанным произведениям. </w:t>
      </w:r>
      <w:r w:rsidR="00A55F9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>читель должен знать круг чтения своих учеников, ведь они приходят в школу с определенным читательским багажом, который предопределит последующее восприятие произведений литературы и определит</w:t>
      </w:r>
      <w:r w:rsidR="0096143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круг чтения читателя</w:t>
      </w:r>
      <w:r w:rsidR="00FB7B00" w:rsidRPr="006B489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7CB5" w:rsidRPr="006B489F" w:rsidRDefault="00D02107" w:rsidP="007051AC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051A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47B2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035E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E812C3" w:rsidRPr="006B489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892A1B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а уроках </w:t>
      </w:r>
      <w:r w:rsidR="00E812C3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целесообразно </w:t>
      </w:r>
      <w:r w:rsidR="00FD7BDD" w:rsidRPr="006B489F">
        <w:rPr>
          <w:rFonts w:ascii="Times New Roman" w:hAnsi="Times New Roman" w:cs="Times New Roman"/>
          <w:color w:val="000000"/>
          <w:sz w:val="24"/>
          <w:szCs w:val="24"/>
        </w:rPr>
        <w:t>знаком</w:t>
      </w:r>
      <w:r w:rsidR="006B489F">
        <w:rPr>
          <w:rFonts w:ascii="Times New Roman" w:hAnsi="Times New Roman" w:cs="Times New Roman"/>
          <w:color w:val="000000"/>
          <w:sz w:val="24"/>
          <w:szCs w:val="24"/>
        </w:rPr>
        <w:t>лю</w:t>
      </w:r>
      <w:r w:rsidR="00FD7BD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детей с чувашскими сказками и поучительными рассказами И.Я. Яковлева, Г.Н. Волкова и т.д.</w:t>
      </w:r>
      <w:r w:rsidR="00FD7BDD" w:rsidRPr="006B48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4812" w:rsidRPr="006B489F" w:rsidRDefault="00F47CB5" w:rsidP="00C113BD">
      <w:pPr>
        <w:pStyle w:val="default"/>
        <w:spacing w:before="30" w:beforeAutospacing="0" w:after="30" w:afterAutospacing="0" w:line="276" w:lineRule="auto"/>
        <w:jc w:val="both"/>
      </w:pPr>
      <w:r w:rsidRPr="006B489F">
        <w:t xml:space="preserve">   </w:t>
      </w:r>
      <w:r w:rsidR="00FD7BDD" w:rsidRPr="006B489F">
        <w:t xml:space="preserve"> </w:t>
      </w:r>
      <w:r w:rsidR="00441716" w:rsidRPr="006B489F">
        <w:t xml:space="preserve">   </w:t>
      </w:r>
      <w:r w:rsidR="00FD7BDD" w:rsidRPr="006B489F">
        <w:t xml:space="preserve"> </w:t>
      </w:r>
      <w:r w:rsidR="00FD7BDD" w:rsidRPr="006B489F">
        <w:rPr>
          <w:shd w:val="clear" w:color="auto" w:fill="FFFFFF"/>
        </w:rPr>
        <w:t xml:space="preserve"> Г.Н. Волков – истинный патриот своей Родины, высоконравственный, сильный духом человек. Его отличали личная скромность, интеллигентность, порядочность. Чувашская земля потерял</w:t>
      </w:r>
      <w:r w:rsidR="00441716" w:rsidRPr="006B489F">
        <w:rPr>
          <w:shd w:val="clear" w:color="auto" w:fill="FFFFFF"/>
        </w:rPr>
        <w:t>а</w:t>
      </w:r>
      <w:r w:rsidR="00FD7BDD" w:rsidRPr="006B489F">
        <w:rPr>
          <w:shd w:val="clear" w:color="auto" w:fill="FFFFFF"/>
        </w:rPr>
        <w:t xml:space="preserve"> своего великого сына. Он был гордостью, совестью, духовным лидером нации, по его книгам, выступлениям, поведению судили о чувашском народе. Своими научными исследованиями, литературной, просветительской деятельностью, он внес большой вклад в духов</w:t>
      </w:r>
      <w:r w:rsidR="00FD7BDD" w:rsidRPr="006B489F">
        <w:rPr>
          <w:shd w:val="clear" w:color="auto" w:fill="FFFFFF"/>
        </w:rPr>
        <w:softHyphen/>
        <w:t>ное становление и развитие чувашского народа</w:t>
      </w:r>
      <w:r w:rsidR="00C113BD" w:rsidRPr="006B489F">
        <w:rPr>
          <w:shd w:val="clear" w:color="auto" w:fill="FFFFFF"/>
        </w:rPr>
        <w:t>.</w:t>
      </w:r>
      <w:r w:rsidR="00FD7BDD" w:rsidRPr="006B489F">
        <w:t xml:space="preserve"> </w:t>
      </w:r>
      <w:r w:rsidR="00C113BD" w:rsidRPr="006B489F">
        <w:t xml:space="preserve"> Он  является автором многих художественных произведений и переводов, в том числе таких, как «</w:t>
      </w:r>
      <w:proofErr w:type="spellStart"/>
      <w:r w:rsidR="00C113BD" w:rsidRPr="006B489F">
        <w:t>Асанне</w:t>
      </w:r>
      <w:proofErr w:type="spellEnd"/>
      <w:r w:rsidR="00C113BD" w:rsidRPr="006B489F">
        <w:t xml:space="preserve"> </w:t>
      </w:r>
      <w:proofErr w:type="spellStart"/>
      <w:r w:rsidR="00C113BD" w:rsidRPr="006B489F">
        <w:t>калавĕсем</w:t>
      </w:r>
      <w:proofErr w:type="spellEnd"/>
      <w:r w:rsidR="00C113BD" w:rsidRPr="006B489F">
        <w:t>», «</w:t>
      </w:r>
      <w:proofErr w:type="spellStart"/>
      <w:proofErr w:type="gramStart"/>
      <w:r w:rsidR="00C113BD" w:rsidRPr="006B489F">
        <w:t>Ш</w:t>
      </w:r>
      <w:proofErr w:type="gramEnd"/>
      <w:r w:rsidR="009E063E" w:rsidRPr="006B489F">
        <w:t>ă</w:t>
      </w:r>
      <w:r w:rsidR="00C113BD" w:rsidRPr="006B489F">
        <w:t>ллăмсемпе</w:t>
      </w:r>
      <w:proofErr w:type="spellEnd"/>
      <w:r w:rsidR="00C113BD" w:rsidRPr="006B489F">
        <w:t xml:space="preserve"> </w:t>
      </w:r>
      <w:proofErr w:type="spellStart"/>
      <w:r w:rsidR="00C113BD" w:rsidRPr="006B489F">
        <w:t>йăмăксене</w:t>
      </w:r>
      <w:proofErr w:type="spellEnd"/>
      <w:r w:rsidR="00C113BD" w:rsidRPr="006B489F">
        <w:t>», «</w:t>
      </w:r>
      <w:proofErr w:type="spellStart"/>
      <w:r w:rsidR="00C113BD" w:rsidRPr="006B489F">
        <w:t>Юманпа</w:t>
      </w:r>
      <w:proofErr w:type="spellEnd"/>
      <w:r w:rsidR="00C113BD" w:rsidRPr="006B489F">
        <w:t xml:space="preserve"> </w:t>
      </w:r>
      <w:proofErr w:type="spellStart"/>
      <w:r w:rsidR="00C113BD" w:rsidRPr="006B489F">
        <w:t>хĕвел</w:t>
      </w:r>
      <w:proofErr w:type="spellEnd"/>
      <w:r w:rsidR="00C113BD" w:rsidRPr="006B489F">
        <w:t xml:space="preserve">», «Кил </w:t>
      </w:r>
      <w:proofErr w:type="spellStart"/>
      <w:r w:rsidR="00C113BD" w:rsidRPr="006B489F">
        <w:t>илемĕ</w:t>
      </w:r>
      <w:proofErr w:type="spellEnd"/>
      <w:r w:rsidR="00C113BD" w:rsidRPr="006B489F">
        <w:t>», которые помогают лучше понять жизнь, формируют любовь к родному народу, развивают творческое мышление, способствуют усвоению опыта старших поколений и приобретению собственного.</w:t>
      </w:r>
      <w:r w:rsidR="003A4812" w:rsidRPr="006B489F">
        <w:t xml:space="preserve"> </w:t>
      </w:r>
    </w:p>
    <w:p w:rsidR="003C076D" w:rsidRDefault="003C076D" w:rsidP="00C113BD">
      <w:pPr>
        <w:pStyle w:val="default"/>
        <w:spacing w:before="30" w:beforeAutospacing="0" w:after="30" w:afterAutospacing="0" w:line="276" w:lineRule="auto"/>
        <w:jc w:val="both"/>
      </w:pPr>
      <w:r w:rsidRPr="006B489F">
        <w:t xml:space="preserve">        </w:t>
      </w:r>
      <w:proofErr w:type="gramStart"/>
      <w:r w:rsidRPr="006B489F">
        <w:t>О чем бы ни писал он – людях родной Чувашии, ее ученых, писателях, поэтах, воинах, тружениках, деятелях науки, литературы, искусства, братских народов – в человеческих судьбах всегда искал «добротное зерно» воспитания, находил его в народных традициях и обычаях, которые называл «золотой колыбелью» – той колыбелью, что растит ребенка на путях братства, доброты и любви к окружающему миру.</w:t>
      </w:r>
      <w:proofErr w:type="gramEnd"/>
      <w:r w:rsidRPr="006B489F">
        <w:t xml:space="preserve"> Им переведены на чувашский язык, обработаны и изданы сказки народов мира о дружбе, </w:t>
      </w:r>
      <w:r w:rsidRPr="006B489F">
        <w:lastRenderedPageBreak/>
        <w:t xml:space="preserve">честности, трудолюбии, написаны оригинальные книги рассказов для детей, многие из которых вошли в учебные программы и школьные хрестоматии. </w:t>
      </w:r>
    </w:p>
    <w:p w:rsidR="00FD7BDD" w:rsidRPr="006B489F" w:rsidRDefault="00875C95" w:rsidP="00D152CB">
      <w:pPr>
        <w:pStyle w:val="default"/>
        <w:spacing w:before="30" w:beforeAutospacing="0" w:after="30" w:afterAutospacing="0" w:line="276" w:lineRule="auto"/>
        <w:jc w:val="both"/>
        <w:rPr>
          <w:color w:val="FF0000"/>
        </w:rPr>
      </w:pPr>
      <w:r>
        <w:t xml:space="preserve">     </w:t>
      </w:r>
      <w:r w:rsidR="00C113BD" w:rsidRPr="006B489F">
        <w:t xml:space="preserve"> Его книги – это целая жизнь, мудрый мир, который учит молодежь быть добрее, внимательнее, заботливее друг к другу, уважать, любить и иметь такое же сердце, как у него– </w:t>
      </w:r>
      <w:proofErr w:type="gramStart"/>
      <w:r w:rsidR="00C113BD" w:rsidRPr="006B489F">
        <w:t>че</w:t>
      </w:r>
      <w:proofErr w:type="gramEnd"/>
      <w:r w:rsidR="00C113BD" w:rsidRPr="006B489F">
        <w:t>ловека истинно народного, интернационального.</w:t>
      </w:r>
    </w:p>
    <w:p w:rsidR="00621999" w:rsidRPr="006B489F" w:rsidRDefault="007051AC" w:rsidP="00621999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D7BD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Язык  рассказов и сказок</w:t>
      </w:r>
      <w:r w:rsidR="004B02C4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C32C76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еннадия </w:t>
      </w:r>
      <w:r w:rsidR="004B02C4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Волкова </w:t>
      </w:r>
      <w:r w:rsidR="00FD7BD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прост и понятен</w:t>
      </w:r>
      <w:r w:rsidR="002D56C4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D7BD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красив и поэтичен, содержит немало поучительных поговорок и пословиц. В этих произведениях не только народная мудрость, передаваемая из поколения в поколение, но и культура нашего народа: быт, традиции, обычаи, этикет. </w:t>
      </w:r>
    </w:p>
    <w:p w:rsidR="00E56B73" w:rsidRPr="006B489F" w:rsidRDefault="00621999" w:rsidP="007051AC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Сказки и рассказы Г.Н. Волкова, используемые нами на уроках и внеурочной деятельности, помогают воплотить в жизнь реализацию поставленных перед нами задач. На их основе можно и обучать, и воспитывать. Например, «Почитай родителей своих, и сам будешь почитаем» («Аç</w:t>
      </w:r>
      <w:proofErr w:type="gram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у-анн</w:t>
      </w:r>
      <w:proofErr w:type="gramEnd"/>
      <w:r w:rsidRPr="006B489F">
        <w:rPr>
          <w:rFonts w:ascii="Times New Roman" w:eastAsia="MS Mincho" w:hAnsi="MS Mincho" w:cs="Times New Roman"/>
          <w:color w:val="000000"/>
          <w:sz w:val="24"/>
          <w:szCs w:val="24"/>
        </w:rPr>
        <w:t>ӱ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proofErr w:type="spell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хисепле</w:t>
      </w:r>
      <w:proofErr w:type="spellEnd"/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хăвна</w:t>
      </w:r>
      <w:proofErr w:type="spellEnd"/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хисеплĕç</w:t>
      </w:r>
      <w:proofErr w:type="spellEnd"/>
      <w:r w:rsidRPr="006B489F">
        <w:rPr>
          <w:rFonts w:ascii="Times New Roman" w:hAnsi="Times New Roman" w:cs="Times New Roman"/>
          <w:color w:val="000000"/>
          <w:sz w:val="24"/>
          <w:szCs w:val="24"/>
        </w:rPr>
        <w:t>»), говорится в пословице, являющейся эпиграфом к рассказу Волкова «Умный ребенок» («</w:t>
      </w:r>
      <w:proofErr w:type="spell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Ăслă</w:t>
      </w:r>
      <w:proofErr w:type="spellEnd"/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89F">
        <w:rPr>
          <w:rFonts w:ascii="Times New Roman" w:hAnsi="Times New Roman" w:cs="Times New Roman"/>
          <w:color w:val="000000"/>
          <w:sz w:val="24"/>
          <w:szCs w:val="24"/>
        </w:rPr>
        <w:t>ача</w:t>
      </w:r>
      <w:proofErr w:type="spellEnd"/>
      <w:r w:rsidRPr="006B489F">
        <w:rPr>
          <w:rFonts w:ascii="Times New Roman" w:hAnsi="Times New Roman" w:cs="Times New Roman"/>
          <w:color w:val="000000"/>
          <w:sz w:val="24"/>
          <w:szCs w:val="24"/>
        </w:rPr>
        <w:t>»).</w:t>
      </w:r>
    </w:p>
    <w:p w:rsidR="00FD7BDD" w:rsidRPr="006B489F" w:rsidRDefault="007051AC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Его книги «Кил </w:t>
      </w:r>
      <w:proofErr w:type="spellStart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илемě</w:t>
      </w:r>
      <w:proofErr w:type="spellEnd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Асанне</w:t>
      </w:r>
      <w:proofErr w:type="spellEnd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калавěсем</w:t>
      </w:r>
      <w:proofErr w:type="spellEnd"/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» являются </w:t>
      </w:r>
      <w:r w:rsidR="006B489F">
        <w:rPr>
          <w:rFonts w:ascii="Times New Roman" w:hAnsi="Times New Roman" w:cs="Times New Roman"/>
          <w:color w:val="000000"/>
          <w:sz w:val="24"/>
          <w:szCs w:val="24"/>
        </w:rPr>
        <w:t xml:space="preserve">моими 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настольными книгами. </w:t>
      </w:r>
      <w:r w:rsidR="00A4290E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035E" w:rsidRPr="006B489F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не представля</w:t>
      </w:r>
      <w:r w:rsidR="0041035E" w:rsidRPr="006B489F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воспитание школьников без произведений Г</w:t>
      </w:r>
      <w:r w:rsidR="00FB7B00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еннадия </w:t>
      </w:r>
      <w:r w:rsidR="00D02107" w:rsidRPr="006B489F">
        <w:rPr>
          <w:rFonts w:ascii="Times New Roman" w:hAnsi="Times New Roman" w:cs="Times New Roman"/>
          <w:color w:val="000000"/>
          <w:sz w:val="24"/>
          <w:szCs w:val="24"/>
        </w:rPr>
        <w:t>Волкова</w:t>
      </w:r>
      <w:r w:rsidR="006B489F">
        <w:rPr>
          <w:rFonts w:ascii="Times New Roman" w:hAnsi="Times New Roman" w:cs="Times New Roman"/>
          <w:color w:val="000000"/>
          <w:sz w:val="24"/>
          <w:szCs w:val="24"/>
        </w:rPr>
        <w:t>. М</w:t>
      </w:r>
      <w:r w:rsidR="0041035E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ною </w:t>
      </w:r>
      <w:r w:rsidR="001D1B7E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организовано </w:t>
      </w:r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семейное чтение книг «Кил </w:t>
      </w:r>
      <w:proofErr w:type="spellStart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>илемě</w:t>
      </w:r>
      <w:proofErr w:type="spellEnd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>Асанне</w:t>
      </w:r>
      <w:proofErr w:type="spellEnd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>калавěсем</w:t>
      </w:r>
      <w:proofErr w:type="spellEnd"/>
      <w:r w:rsidR="001605ED" w:rsidRPr="006B489F">
        <w:rPr>
          <w:rFonts w:ascii="Times New Roman" w:hAnsi="Times New Roman" w:cs="Times New Roman"/>
          <w:color w:val="000000"/>
          <w:sz w:val="24"/>
          <w:szCs w:val="24"/>
        </w:rPr>
        <w:t>», с последующим обсуждением, потому, что семейное чтение – самый доступный и короткий путь приобщения детей к жизненному опыту наших предков, а, следовательно, средство духовно – нравственного воспитания личности.</w:t>
      </w:r>
      <w:r w:rsidR="00902345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FD7BDD" w:rsidRPr="006B489F" w:rsidRDefault="00FD7BDD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051A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Домашнее чтение – одно из средств духовно – нравственного воспитания. Оно не только обогащает детей и их родителей знаниями о семье, чистоте отношений, послушании, совести, добре и зле, но и сближает всех членов семьи, кровных родных, близких людей разных поколений и разного жизненного опыта. </w:t>
      </w:r>
    </w:p>
    <w:p w:rsidR="00902345" w:rsidRPr="006B489F" w:rsidRDefault="00FD7BDD" w:rsidP="00902345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051AC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Беседы по прочитанным произведениям Г</w:t>
      </w:r>
      <w:r w:rsidR="00947BF1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еннадия 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>Волкова учат анализировать свои и чужие поступки. Видеть их последствия, давать им нравственную оценку. Помогают детям осознавать все многообразие, всю сложность человеческого поведения. Такие беседы нужны всем детям</w:t>
      </w:r>
      <w:r w:rsidR="00F6004E" w:rsidRPr="006B489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02345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1605ED" w:rsidRPr="00445220" w:rsidRDefault="00902345" w:rsidP="007051AC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     Дети </w:t>
      </w:r>
      <w:r w:rsidR="004A4AC5"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с родителями выполняют</w:t>
      </w:r>
      <w:r w:rsidRPr="006B489F">
        <w:rPr>
          <w:rFonts w:ascii="Times New Roman" w:hAnsi="Times New Roman" w:cs="Times New Roman"/>
          <w:color w:val="000000"/>
          <w:sz w:val="24"/>
          <w:szCs w:val="24"/>
        </w:rPr>
        <w:t xml:space="preserve"> красочные иллюстрации к сказкам и </w:t>
      </w:r>
      <w:r w:rsidRPr="00445220">
        <w:rPr>
          <w:rFonts w:ascii="Times New Roman" w:hAnsi="Times New Roman" w:cs="Times New Roman"/>
          <w:sz w:val="24"/>
          <w:szCs w:val="24"/>
        </w:rPr>
        <w:t xml:space="preserve">рассказам, сами </w:t>
      </w:r>
      <w:r w:rsidR="004A4AC5" w:rsidRPr="00445220">
        <w:rPr>
          <w:rFonts w:ascii="Times New Roman" w:hAnsi="Times New Roman" w:cs="Times New Roman"/>
          <w:sz w:val="24"/>
          <w:szCs w:val="24"/>
        </w:rPr>
        <w:t xml:space="preserve">находят </w:t>
      </w:r>
      <w:r w:rsidRPr="00445220">
        <w:rPr>
          <w:rFonts w:ascii="Times New Roman" w:hAnsi="Times New Roman" w:cs="Times New Roman"/>
          <w:sz w:val="24"/>
          <w:szCs w:val="24"/>
        </w:rPr>
        <w:t>из разных источников</w:t>
      </w:r>
      <w:r w:rsidR="004A4AC5" w:rsidRPr="00445220">
        <w:rPr>
          <w:sz w:val="24"/>
          <w:szCs w:val="24"/>
        </w:rPr>
        <w:t xml:space="preserve"> </w:t>
      </w:r>
      <w:r w:rsidR="004A4AC5" w:rsidRPr="00445220">
        <w:rPr>
          <w:rFonts w:ascii="Times New Roman" w:hAnsi="Times New Roman" w:cs="Times New Roman"/>
          <w:sz w:val="24"/>
          <w:szCs w:val="24"/>
        </w:rPr>
        <w:t>сказки</w:t>
      </w:r>
      <w:r w:rsidRPr="00445220">
        <w:rPr>
          <w:rFonts w:ascii="Times New Roman" w:hAnsi="Times New Roman" w:cs="Times New Roman"/>
          <w:sz w:val="24"/>
          <w:szCs w:val="24"/>
        </w:rPr>
        <w:t xml:space="preserve">, готовят выразительное чтение. Некоторые сцены из этих произведений мы играем по ролям. </w:t>
      </w:r>
    </w:p>
    <w:p w:rsidR="00445220" w:rsidRPr="00445220" w:rsidRDefault="00445220" w:rsidP="00445220">
      <w:pPr>
        <w:shd w:val="clear" w:color="auto" w:fill="FFFFFF"/>
        <w:spacing w:line="330" w:lineRule="atLeast"/>
        <w:rPr>
          <w:rFonts w:ascii="Times New Roman" w:hAnsi="Times New Roman" w:cs="Times New Roman"/>
          <w:sz w:val="24"/>
          <w:szCs w:val="24"/>
        </w:rPr>
      </w:pPr>
      <w:r w:rsidRPr="00445220">
        <w:rPr>
          <w:rFonts w:ascii="Times New Roman" w:hAnsi="Times New Roman" w:cs="Times New Roman"/>
          <w:sz w:val="24"/>
          <w:szCs w:val="24"/>
        </w:rPr>
        <w:t>Некоторые методы проведения занятий с использованием произведений Г.Н. Волкова:</w:t>
      </w:r>
    </w:p>
    <w:p w:rsidR="00445220" w:rsidRPr="00445220" w:rsidRDefault="00445220" w:rsidP="00445220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hAnsi="Times New Roman" w:cs="Times New Roman"/>
          <w:sz w:val="24"/>
          <w:szCs w:val="24"/>
        </w:rPr>
      </w:pPr>
      <w:r w:rsidRPr="00445220">
        <w:rPr>
          <w:rStyle w:val="a5"/>
          <w:rFonts w:ascii="Times New Roman" w:hAnsi="Times New Roman" w:cs="Times New Roman"/>
          <w:b w:val="0"/>
          <w:sz w:val="24"/>
          <w:szCs w:val="24"/>
        </w:rPr>
        <w:t>Беседы по прочитанным произведениям</w:t>
      </w:r>
      <w:r w:rsidRPr="00445220">
        <w:rPr>
          <w:rFonts w:ascii="Times New Roman" w:hAnsi="Times New Roman" w:cs="Times New Roman"/>
          <w:sz w:val="24"/>
          <w:szCs w:val="24"/>
        </w:rPr>
        <w:t xml:space="preserve"> — учат анализировать поступки, видеть их последствия, давать им нравственную оценку </w:t>
      </w:r>
    </w:p>
    <w:p w:rsidR="00445220" w:rsidRPr="00445220" w:rsidRDefault="00445220" w:rsidP="00445220">
      <w:pPr>
        <w:numPr>
          <w:ilvl w:val="0"/>
          <w:numId w:val="2"/>
        </w:numPr>
        <w:shd w:val="clear" w:color="auto" w:fill="FFFFFF"/>
        <w:spacing w:beforeAutospacing="1" w:after="0" w:line="330" w:lineRule="atLeast"/>
        <w:ind w:left="0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445220">
        <w:rPr>
          <w:rStyle w:val="a5"/>
          <w:rFonts w:ascii="Times New Roman" w:hAnsi="Times New Roman" w:cs="Times New Roman"/>
          <w:b w:val="0"/>
          <w:sz w:val="24"/>
          <w:szCs w:val="24"/>
        </w:rPr>
        <w:t>Анализ сказок</w:t>
      </w:r>
      <w:r w:rsidRPr="00445220">
        <w:rPr>
          <w:rFonts w:ascii="Times New Roman" w:hAnsi="Times New Roman" w:cs="Times New Roman"/>
          <w:sz w:val="24"/>
          <w:szCs w:val="24"/>
        </w:rPr>
        <w:t xml:space="preserve"> — после прочтения сказки необходимо вместе с ребёнком проводить её анализ, проговаривать чувства, эмоции героев, </w:t>
      </w:r>
      <w:proofErr w:type="gramStart"/>
      <w:r w:rsidRPr="00445220">
        <w:rPr>
          <w:rFonts w:ascii="Times New Roman" w:hAnsi="Times New Roman" w:cs="Times New Roman"/>
          <w:sz w:val="24"/>
          <w:szCs w:val="24"/>
        </w:rPr>
        <w:t>помогать детям понять</w:t>
      </w:r>
      <w:proofErr w:type="gramEnd"/>
      <w:r w:rsidRPr="00445220">
        <w:rPr>
          <w:rFonts w:ascii="Times New Roman" w:hAnsi="Times New Roman" w:cs="Times New Roman"/>
          <w:sz w:val="24"/>
          <w:szCs w:val="24"/>
        </w:rPr>
        <w:t>, какие мотивы поведения героев скрыты. </w:t>
      </w:r>
      <w:r w:rsidRPr="00445220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445220" w:rsidRPr="00445220" w:rsidRDefault="00445220" w:rsidP="00445220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hAnsi="Times New Roman" w:cs="Times New Roman"/>
          <w:sz w:val="24"/>
          <w:szCs w:val="24"/>
        </w:rPr>
      </w:pPr>
      <w:r w:rsidRPr="00445220">
        <w:rPr>
          <w:rStyle w:val="a5"/>
          <w:rFonts w:ascii="Times New Roman" w:hAnsi="Times New Roman" w:cs="Times New Roman"/>
          <w:b w:val="0"/>
          <w:sz w:val="24"/>
          <w:szCs w:val="24"/>
        </w:rPr>
        <w:t>Метод незаконченных рассказов</w:t>
      </w:r>
      <w:r w:rsidRPr="00445220">
        <w:rPr>
          <w:rFonts w:ascii="Times New Roman" w:hAnsi="Times New Roman" w:cs="Times New Roman"/>
          <w:sz w:val="24"/>
          <w:szCs w:val="24"/>
        </w:rPr>
        <w:t xml:space="preserve"> — детям зачитывается текст, в котором герою необходимо принять решение, делая нравственный выбор (нарушить нравственную норму или действовать в соответствии с ней). Обучающийся должен закончить рассказ, обосновывая своё решение.  </w:t>
      </w:r>
    </w:p>
    <w:p w:rsidR="00445220" w:rsidRPr="00445220" w:rsidRDefault="00445220" w:rsidP="00445220">
      <w:pPr>
        <w:numPr>
          <w:ilvl w:val="0"/>
          <w:numId w:val="2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hAnsi="Times New Roman" w:cs="Times New Roman"/>
          <w:sz w:val="24"/>
          <w:szCs w:val="24"/>
        </w:rPr>
      </w:pPr>
      <w:r w:rsidRPr="00445220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Вопросы</w:t>
      </w:r>
      <w:r w:rsidRPr="00445220">
        <w:rPr>
          <w:rFonts w:ascii="Times New Roman" w:hAnsi="Times New Roman" w:cs="Times New Roman"/>
          <w:sz w:val="24"/>
          <w:szCs w:val="24"/>
        </w:rPr>
        <w:t> — учащимся предлагается ответить на вопросы, которые отражают знание о нравственных нормах, ценностях, правилах поведения.</w:t>
      </w:r>
    </w:p>
    <w:p w:rsidR="00524D6D" w:rsidRPr="00445220" w:rsidRDefault="004A4AC5" w:rsidP="00946822">
      <w:pPr>
        <w:pStyle w:val="default"/>
        <w:spacing w:before="30" w:beforeAutospacing="0" w:after="30" w:afterAutospacing="0" w:line="276" w:lineRule="auto"/>
        <w:jc w:val="both"/>
      </w:pPr>
      <w:r w:rsidRPr="00445220">
        <w:t xml:space="preserve">Размышляя </w:t>
      </w:r>
      <w:proofErr w:type="gramStart"/>
      <w:r w:rsidRPr="00445220">
        <w:t>над</w:t>
      </w:r>
      <w:proofErr w:type="gramEnd"/>
      <w:r w:rsidRPr="00445220">
        <w:t xml:space="preserve"> духовно- нравственном воспитании</w:t>
      </w:r>
      <w:r w:rsidR="00A4290E" w:rsidRPr="00445220">
        <w:t xml:space="preserve">, </w:t>
      </w:r>
      <w:r w:rsidR="00524D6D" w:rsidRPr="00445220">
        <w:t xml:space="preserve"> </w:t>
      </w:r>
      <w:r w:rsidRPr="00445220">
        <w:t>м</w:t>
      </w:r>
      <w:r w:rsidR="00524D6D" w:rsidRPr="00445220">
        <w:t xml:space="preserve">ожно дать десятки определений. </w:t>
      </w:r>
      <w:r w:rsidR="0041035E" w:rsidRPr="00445220">
        <w:t xml:space="preserve">Я </w:t>
      </w:r>
      <w:r w:rsidR="00524D6D" w:rsidRPr="00445220">
        <w:t xml:space="preserve"> бы остановил</w:t>
      </w:r>
      <w:r w:rsidR="0041035E" w:rsidRPr="00445220">
        <w:t>ас</w:t>
      </w:r>
      <w:r w:rsidR="00902345" w:rsidRPr="00445220">
        <w:t>ь</w:t>
      </w:r>
      <w:r w:rsidR="00524D6D" w:rsidRPr="00445220">
        <w:t xml:space="preserve"> на определении академика Г. Н. Волкова: «Воспитание - это пример и любовь»</w:t>
      </w:r>
      <w:r w:rsidR="00902345" w:rsidRPr="00445220">
        <w:t>.</w:t>
      </w:r>
      <w:r w:rsidR="00524D6D" w:rsidRPr="00445220">
        <w:t xml:space="preserve"> Пример, показанный учителем, пример, которому мы подражаем.</w:t>
      </w:r>
      <w:r w:rsidR="00946822" w:rsidRPr="00445220">
        <w:t xml:space="preserve">  </w:t>
      </w:r>
    </w:p>
    <w:p w:rsidR="002D3378" w:rsidRPr="006B489F" w:rsidRDefault="00524D6D" w:rsidP="00946822">
      <w:pPr>
        <w:pStyle w:val="default"/>
        <w:spacing w:before="30" w:beforeAutospacing="0" w:after="30" w:afterAutospacing="0" w:line="276" w:lineRule="auto"/>
        <w:jc w:val="both"/>
        <w:rPr>
          <w:color w:val="FF0000"/>
        </w:rPr>
      </w:pPr>
      <w:r w:rsidRPr="006B489F">
        <w:rPr>
          <w:color w:val="FF0000"/>
        </w:rPr>
        <w:t xml:space="preserve">     </w:t>
      </w:r>
      <w:r w:rsidR="00946822" w:rsidRPr="006B489F">
        <w:rPr>
          <w:color w:val="FF0000"/>
        </w:rPr>
        <w:t xml:space="preserve"> </w:t>
      </w:r>
    </w:p>
    <w:p w:rsidR="00273C3D" w:rsidRDefault="00273C3D" w:rsidP="002D33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2D3378" w:rsidRPr="00FB7B00" w:rsidRDefault="002D3378" w:rsidP="002D33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B7B00">
        <w:rPr>
          <w:color w:val="000000"/>
        </w:rPr>
        <w:t>Литература.</w:t>
      </w:r>
    </w:p>
    <w:p w:rsidR="002D3378" w:rsidRPr="00FB7B00" w:rsidRDefault="002D3378" w:rsidP="002D337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7B00">
        <w:rPr>
          <w:color w:val="000000"/>
        </w:rPr>
        <w:t xml:space="preserve">1. Г.Н.Волков «Кил </w:t>
      </w:r>
      <w:proofErr w:type="spellStart"/>
      <w:r w:rsidRPr="00FB7B00">
        <w:rPr>
          <w:color w:val="000000"/>
        </w:rPr>
        <w:t>илемě</w:t>
      </w:r>
      <w:proofErr w:type="spellEnd"/>
      <w:r w:rsidRPr="00FB7B00">
        <w:rPr>
          <w:color w:val="000000"/>
        </w:rPr>
        <w:t>», («Свет в родном доме»</w:t>
      </w:r>
      <w:proofErr w:type="gramStart"/>
      <w:r w:rsidRPr="00FB7B00">
        <w:rPr>
          <w:color w:val="000000"/>
        </w:rPr>
        <w:t xml:space="preserve"> )</w:t>
      </w:r>
      <w:proofErr w:type="gramEnd"/>
      <w:r w:rsidRPr="00FB7B00">
        <w:rPr>
          <w:color w:val="000000"/>
        </w:rPr>
        <w:t xml:space="preserve"> Чебоксары, Чувашское книжное издательство 2007. – 127с.</w:t>
      </w:r>
    </w:p>
    <w:p w:rsidR="002D3378" w:rsidRPr="00FB7B00" w:rsidRDefault="002D3378" w:rsidP="002D337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7B00">
        <w:rPr>
          <w:color w:val="000000"/>
        </w:rPr>
        <w:t>2. Г.Н.Волков «</w:t>
      </w:r>
      <w:proofErr w:type="spellStart"/>
      <w:r w:rsidRPr="00FB7B00">
        <w:rPr>
          <w:color w:val="000000"/>
        </w:rPr>
        <w:t>Асанне</w:t>
      </w:r>
      <w:proofErr w:type="spellEnd"/>
      <w:r w:rsidRPr="00FB7B00">
        <w:rPr>
          <w:color w:val="000000"/>
        </w:rPr>
        <w:t xml:space="preserve"> </w:t>
      </w:r>
      <w:proofErr w:type="spellStart"/>
      <w:r w:rsidRPr="00FB7B00">
        <w:rPr>
          <w:color w:val="000000"/>
        </w:rPr>
        <w:t>калавěсем</w:t>
      </w:r>
      <w:proofErr w:type="spellEnd"/>
      <w:r w:rsidRPr="00FB7B00">
        <w:rPr>
          <w:color w:val="000000"/>
        </w:rPr>
        <w:t>», («Бабушкины рассказы») Чебоксары, Чувашское книжное издательство, 2005, -40с.</w:t>
      </w:r>
    </w:p>
    <w:p w:rsidR="00BC097B" w:rsidRDefault="002D3378" w:rsidP="00BC097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B7B00">
        <w:rPr>
          <w:color w:val="000000"/>
        </w:rPr>
        <w:t>3. Л.Д Короткова «Семейное чтение как средство духовно – нравственного становления личности» журнал «начальная школа», № 11, 2007</w:t>
      </w:r>
      <w:r w:rsidR="00902345" w:rsidRPr="00FB7B00">
        <w:rPr>
          <w:color w:val="000000"/>
        </w:rPr>
        <w:t>.</w:t>
      </w:r>
    </w:p>
    <w:p w:rsidR="001605ED" w:rsidRPr="00FB7B00" w:rsidRDefault="001605ED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3354" w:rsidRPr="00FB7B00" w:rsidRDefault="00553354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B170A9" w:rsidRDefault="00B170A9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B170A9" w:rsidRDefault="00B170A9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B170A9" w:rsidRDefault="00B170A9" w:rsidP="007051AC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B170A9" w:rsidRDefault="00553354" w:rsidP="00B170A9">
      <w:pPr>
        <w:spacing w:line="330" w:lineRule="atLeast"/>
        <w:rPr>
          <w:rFonts w:ascii="Times New Roman" w:hAnsi="Times New Roman" w:cs="Times New Roman"/>
          <w:color w:val="000000"/>
        </w:rPr>
      </w:pPr>
      <w:r w:rsidRPr="00FB7B00">
        <w:rPr>
          <w:rFonts w:ascii="Times New Roman" w:hAnsi="Times New Roman" w:cs="Times New Roman"/>
          <w:color w:val="000000"/>
        </w:rPr>
        <w:t xml:space="preserve">    </w:t>
      </w:r>
    </w:p>
    <w:p w:rsidR="00B170A9" w:rsidRDefault="00B170A9" w:rsidP="00B170A9">
      <w:pPr>
        <w:spacing w:line="330" w:lineRule="atLeast"/>
        <w:rPr>
          <w:rFonts w:ascii="Times New Roman" w:hAnsi="Times New Roman" w:cs="Times New Roman"/>
          <w:color w:val="000000"/>
        </w:rPr>
      </w:pPr>
    </w:p>
    <w:p w:rsidR="00B170A9" w:rsidRDefault="00B170A9" w:rsidP="00B170A9">
      <w:pPr>
        <w:spacing w:line="330" w:lineRule="atLeast"/>
        <w:rPr>
          <w:rFonts w:ascii="Times New Roman" w:hAnsi="Times New Roman" w:cs="Times New Roman"/>
          <w:color w:val="000000"/>
        </w:rPr>
      </w:pPr>
    </w:p>
    <w:p w:rsidR="00B170A9" w:rsidRDefault="00B170A9" w:rsidP="00B170A9">
      <w:pPr>
        <w:spacing w:line="330" w:lineRule="atLeast"/>
        <w:rPr>
          <w:rFonts w:ascii="Times New Roman" w:hAnsi="Times New Roman" w:cs="Times New Roman"/>
          <w:color w:val="000000"/>
        </w:rPr>
      </w:pPr>
    </w:p>
    <w:p w:rsidR="00B170A9" w:rsidRDefault="00B170A9" w:rsidP="00B170A9">
      <w:pPr>
        <w:spacing w:line="330" w:lineRule="atLeast"/>
        <w:rPr>
          <w:rFonts w:ascii="Times New Roman" w:hAnsi="Times New Roman" w:cs="Times New Roman"/>
          <w:color w:val="000000"/>
        </w:rPr>
      </w:pPr>
    </w:p>
    <w:p w:rsidR="00B170A9" w:rsidRDefault="00B170A9" w:rsidP="00B170A9">
      <w:pPr>
        <w:spacing w:line="330" w:lineRule="atLeast"/>
        <w:rPr>
          <w:rFonts w:ascii="Times New Roman" w:hAnsi="Times New Roman" w:cs="Times New Roman"/>
          <w:color w:val="000000"/>
        </w:rPr>
      </w:pPr>
    </w:p>
    <w:p w:rsidR="00EB5E59" w:rsidRDefault="00B170A9" w:rsidP="00445220">
      <w:pPr>
        <w:spacing w:beforeAutospacing="1" w:after="0"/>
        <w:jc w:val="both"/>
        <w:rPr>
          <w:rFonts w:ascii="Times New Roman" w:hAnsi="Times New Roman" w:cs="Times New Roman"/>
          <w:color w:val="000000"/>
        </w:rPr>
      </w:pPr>
      <w:r w:rsidRPr="00B170A9">
        <w:rPr>
          <w:rFonts w:ascii="Arial" w:hAnsi="Arial" w:cs="Arial"/>
          <w:color w:val="333333"/>
          <w:shd w:val="clear" w:color="auto" w:fill="FFFFFF"/>
        </w:rPr>
        <w:t>. </w:t>
      </w:r>
      <w:hyperlink r:id="rId5" w:tgtFrame="_blank" w:history="1">
        <w:r w:rsidRPr="00B170A9">
          <w:rPr>
            <w:rFonts w:ascii="Arial" w:hAnsi="Arial" w:cs="Arial"/>
            <w:color w:val="0000FF"/>
            <w:sz w:val="18"/>
            <w:szCs w:val="18"/>
          </w:rPr>
          <w:br/>
        </w:r>
      </w:hyperlink>
    </w:p>
    <w:p w:rsidR="005D39CF" w:rsidRPr="00445220" w:rsidRDefault="005D39CF" w:rsidP="005D39CF">
      <w:pPr>
        <w:spacing w:beforeAutospacing="1"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D39CF" w:rsidRPr="00445220" w:rsidSect="00875C95">
      <w:pgSz w:w="11906" w:h="16838"/>
      <w:pgMar w:top="1418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2CE2"/>
    <w:multiLevelType w:val="multilevel"/>
    <w:tmpl w:val="B36001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96349CD"/>
    <w:multiLevelType w:val="multilevel"/>
    <w:tmpl w:val="1FD8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690F"/>
    <w:rsid w:val="00035CC6"/>
    <w:rsid w:val="00054846"/>
    <w:rsid w:val="000A41E1"/>
    <w:rsid w:val="000A6CC8"/>
    <w:rsid w:val="000B0DAE"/>
    <w:rsid w:val="00105A9C"/>
    <w:rsid w:val="00125D1A"/>
    <w:rsid w:val="001364DF"/>
    <w:rsid w:val="001605ED"/>
    <w:rsid w:val="001626DE"/>
    <w:rsid w:val="001659B6"/>
    <w:rsid w:val="001C2288"/>
    <w:rsid w:val="001C4EFF"/>
    <w:rsid w:val="001D1B7E"/>
    <w:rsid w:val="002434E4"/>
    <w:rsid w:val="00246D9D"/>
    <w:rsid w:val="00273C3D"/>
    <w:rsid w:val="0029202E"/>
    <w:rsid w:val="002C55C3"/>
    <w:rsid w:val="002D3378"/>
    <w:rsid w:val="002D56C4"/>
    <w:rsid w:val="002F4012"/>
    <w:rsid w:val="003547B2"/>
    <w:rsid w:val="00367DAE"/>
    <w:rsid w:val="003902A7"/>
    <w:rsid w:val="003A4812"/>
    <w:rsid w:val="003C076D"/>
    <w:rsid w:val="003E45BF"/>
    <w:rsid w:val="0041035E"/>
    <w:rsid w:val="00441716"/>
    <w:rsid w:val="00445220"/>
    <w:rsid w:val="004A4AC5"/>
    <w:rsid w:val="004B02C4"/>
    <w:rsid w:val="004C6672"/>
    <w:rsid w:val="00524D6D"/>
    <w:rsid w:val="00531A8B"/>
    <w:rsid w:val="005460CC"/>
    <w:rsid w:val="005462ED"/>
    <w:rsid w:val="00553354"/>
    <w:rsid w:val="0057690F"/>
    <w:rsid w:val="005B7E09"/>
    <w:rsid w:val="005D1DB5"/>
    <w:rsid w:val="005D39CF"/>
    <w:rsid w:val="005F105D"/>
    <w:rsid w:val="005F60A2"/>
    <w:rsid w:val="00621999"/>
    <w:rsid w:val="006332BE"/>
    <w:rsid w:val="0065223C"/>
    <w:rsid w:val="006557E3"/>
    <w:rsid w:val="00670268"/>
    <w:rsid w:val="006B30EF"/>
    <w:rsid w:val="006B489F"/>
    <w:rsid w:val="006C6620"/>
    <w:rsid w:val="00702578"/>
    <w:rsid w:val="007051AC"/>
    <w:rsid w:val="00726BD0"/>
    <w:rsid w:val="00772767"/>
    <w:rsid w:val="007B2821"/>
    <w:rsid w:val="007C1B44"/>
    <w:rsid w:val="007F6700"/>
    <w:rsid w:val="008340B9"/>
    <w:rsid w:val="00875C95"/>
    <w:rsid w:val="00880419"/>
    <w:rsid w:val="008906A9"/>
    <w:rsid w:val="00892A1B"/>
    <w:rsid w:val="008B170E"/>
    <w:rsid w:val="008F079C"/>
    <w:rsid w:val="00902345"/>
    <w:rsid w:val="00946822"/>
    <w:rsid w:val="00947BF1"/>
    <w:rsid w:val="0096143C"/>
    <w:rsid w:val="0096323F"/>
    <w:rsid w:val="00966B89"/>
    <w:rsid w:val="0097639F"/>
    <w:rsid w:val="009E063E"/>
    <w:rsid w:val="00A4290E"/>
    <w:rsid w:val="00A55F9C"/>
    <w:rsid w:val="00A8250B"/>
    <w:rsid w:val="00AB7E49"/>
    <w:rsid w:val="00AD0FE4"/>
    <w:rsid w:val="00B170A9"/>
    <w:rsid w:val="00B20AC3"/>
    <w:rsid w:val="00B63F2A"/>
    <w:rsid w:val="00BC097B"/>
    <w:rsid w:val="00BE296C"/>
    <w:rsid w:val="00BF3FC4"/>
    <w:rsid w:val="00C113BD"/>
    <w:rsid w:val="00C31ADB"/>
    <w:rsid w:val="00C32C76"/>
    <w:rsid w:val="00C37BA2"/>
    <w:rsid w:val="00C73E55"/>
    <w:rsid w:val="00CB2621"/>
    <w:rsid w:val="00CC54C9"/>
    <w:rsid w:val="00D02107"/>
    <w:rsid w:val="00D152CB"/>
    <w:rsid w:val="00D578C5"/>
    <w:rsid w:val="00D8464E"/>
    <w:rsid w:val="00DA44CA"/>
    <w:rsid w:val="00DE3027"/>
    <w:rsid w:val="00E02E2E"/>
    <w:rsid w:val="00E56B73"/>
    <w:rsid w:val="00E812C3"/>
    <w:rsid w:val="00EA2077"/>
    <w:rsid w:val="00EB5E59"/>
    <w:rsid w:val="00EC3B1B"/>
    <w:rsid w:val="00EC6C4C"/>
    <w:rsid w:val="00EF5C3F"/>
    <w:rsid w:val="00F135D8"/>
    <w:rsid w:val="00F47CB5"/>
    <w:rsid w:val="00F6004E"/>
    <w:rsid w:val="00F76A96"/>
    <w:rsid w:val="00FB7B00"/>
    <w:rsid w:val="00FD7BDD"/>
    <w:rsid w:val="00FF3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051AC"/>
    <w:pPr>
      <w:spacing w:after="0" w:line="240" w:lineRule="auto"/>
    </w:pPr>
  </w:style>
  <w:style w:type="paragraph" w:customStyle="1" w:styleId="default">
    <w:name w:val="default"/>
    <w:basedOn w:val="a"/>
    <w:rsid w:val="002D3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02E2E"/>
    <w:rPr>
      <w:b/>
      <w:bCs/>
    </w:rPr>
  </w:style>
  <w:style w:type="character" w:styleId="a6">
    <w:name w:val="Hyperlink"/>
    <w:basedOn w:val="a0"/>
    <w:uiPriority w:val="99"/>
    <w:semiHidden/>
    <w:unhideWhenUsed/>
    <w:rsid w:val="00E02E2E"/>
    <w:rPr>
      <w:color w:val="0000FF"/>
      <w:u w:val="single"/>
    </w:rPr>
  </w:style>
  <w:style w:type="character" w:styleId="a7">
    <w:name w:val="Emphasis"/>
    <w:basedOn w:val="a0"/>
    <w:uiPriority w:val="20"/>
    <w:qFormat/>
    <w:rsid w:val="00E02E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46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ispolzovanie-proizvedeniy-gnvolkova-v-duhovnonravstvennom-razvitii-i-vospitanii-obuchayuschihsya-347857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Клим_СОШ</cp:lastModifiedBy>
  <cp:revision>94</cp:revision>
  <cp:lastPrinted>2018-11-16T09:13:00Z</cp:lastPrinted>
  <dcterms:created xsi:type="dcterms:W3CDTF">2018-11-08T18:42:00Z</dcterms:created>
  <dcterms:modified xsi:type="dcterms:W3CDTF">2026-01-27T12:40:00Z</dcterms:modified>
</cp:coreProperties>
</file>