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5CD" w:rsidRPr="00A542A1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A542A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МБДОУ «Детский сад № 4 «Аленушка»</w:t>
      </w: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</w:p>
    <w:p w:rsidR="00B565CD" w:rsidRPr="00A542A1" w:rsidRDefault="00561611" w:rsidP="00AE285B">
      <w:pPr>
        <w:spacing w:after="0"/>
        <w:jc w:val="center"/>
        <w:rPr>
          <w:rFonts w:ascii="Times New Roman" w:eastAsia="Times New Roman" w:hAnsi="Times New Roman" w:cs="Times New Roman"/>
          <w:bCs/>
          <w:color w:val="111111"/>
          <w:sz w:val="36"/>
          <w:szCs w:val="36"/>
          <w:lang w:eastAsia="ru-RU"/>
        </w:rPr>
      </w:pPr>
      <w:r w:rsidRPr="00A542A1">
        <w:rPr>
          <w:rFonts w:ascii="Times New Roman" w:eastAsia="Times New Roman" w:hAnsi="Times New Roman" w:cs="Times New Roman"/>
          <w:bCs/>
          <w:color w:val="111111"/>
          <w:sz w:val="36"/>
          <w:szCs w:val="36"/>
          <w:lang w:eastAsia="ru-RU"/>
        </w:rPr>
        <w:t>Конспект занятия</w:t>
      </w:r>
    </w:p>
    <w:p w:rsidR="00B565CD" w:rsidRPr="00A542A1" w:rsidRDefault="00561611" w:rsidP="00AE285B">
      <w:pPr>
        <w:spacing w:after="0"/>
        <w:jc w:val="center"/>
        <w:rPr>
          <w:rFonts w:ascii="Times New Roman" w:eastAsia="Times New Roman" w:hAnsi="Times New Roman" w:cs="Times New Roman"/>
          <w:bCs/>
          <w:color w:val="111111"/>
          <w:sz w:val="36"/>
          <w:szCs w:val="36"/>
          <w:lang w:eastAsia="ru-RU"/>
        </w:rPr>
      </w:pPr>
      <w:r w:rsidRPr="00A542A1">
        <w:rPr>
          <w:rFonts w:ascii="Times New Roman" w:eastAsia="Times New Roman" w:hAnsi="Times New Roman" w:cs="Times New Roman"/>
          <w:bCs/>
          <w:color w:val="111111"/>
          <w:sz w:val="36"/>
          <w:szCs w:val="36"/>
          <w:lang w:eastAsia="ru-RU"/>
        </w:rPr>
        <w:t xml:space="preserve"> по экологическому воспитанию </w:t>
      </w:r>
    </w:p>
    <w:p w:rsidR="00B565CD" w:rsidRPr="00A542A1" w:rsidRDefault="00561611" w:rsidP="00AE285B">
      <w:pPr>
        <w:spacing w:after="0"/>
        <w:jc w:val="center"/>
        <w:rPr>
          <w:rFonts w:ascii="Times New Roman" w:eastAsia="Times New Roman" w:hAnsi="Times New Roman" w:cs="Times New Roman"/>
          <w:bCs/>
          <w:color w:val="111111"/>
          <w:sz w:val="36"/>
          <w:szCs w:val="36"/>
          <w:lang w:eastAsia="ru-RU"/>
        </w:rPr>
      </w:pPr>
      <w:r w:rsidRPr="00A542A1">
        <w:rPr>
          <w:rFonts w:ascii="Times New Roman" w:eastAsia="Times New Roman" w:hAnsi="Times New Roman" w:cs="Times New Roman"/>
          <w:bCs/>
          <w:color w:val="111111"/>
          <w:sz w:val="36"/>
          <w:szCs w:val="36"/>
          <w:lang w:eastAsia="ru-RU"/>
        </w:rPr>
        <w:t>в</w:t>
      </w:r>
      <w:r w:rsidR="00A542A1" w:rsidRPr="00A542A1">
        <w:rPr>
          <w:rFonts w:ascii="Times New Roman" w:eastAsia="Times New Roman" w:hAnsi="Times New Roman" w:cs="Times New Roman"/>
          <w:bCs/>
          <w:color w:val="111111"/>
          <w:sz w:val="36"/>
          <w:szCs w:val="36"/>
          <w:lang w:eastAsia="ru-RU"/>
        </w:rPr>
        <w:t>о второй</w:t>
      </w:r>
      <w:r w:rsidRPr="00A542A1">
        <w:rPr>
          <w:rFonts w:ascii="Times New Roman" w:eastAsia="Times New Roman" w:hAnsi="Times New Roman" w:cs="Times New Roman"/>
          <w:bCs/>
          <w:color w:val="111111"/>
          <w:sz w:val="36"/>
          <w:szCs w:val="36"/>
          <w:lang w:eastAsia="ru-RU"/>
        </w:rPr>
        <w:t xml:space="preserve"> группе раннего возраста</w:t>
      </w:r>
    </w:p>
    <w:p w:rsidR="00561611" w:rsidRPr="00A542A1" w:rsidRDefault="00561611" w:rsidP="00AE285B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 w:rsidRPr="00A542A1"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  <w:t xml:space="preserve"> </w:t>
      </w:r>
      <w:r w:rsidRPr="00A542A1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«</w:t>
      </w:r>
      <w:r w:rsidRPr="00A542A1">
        <w:rPr>
          <w:rFonts w:ascii="Times New Roman" w:eastAsia="Times New Roman" w:hAnsi="Times New Roman" w:cs="Times New Roman"/>
          <w:b/>
          <w:bCs/>
          <w:iCs/>
          <w:color w:val="111111"/>
          <w:sz w:val="36"/>
          <w:szCs w:val="36"/>
          <w:lang w:eastAsia="ru-RU"/>
        </w:rPr>
        <w:t>Зна</w:t>
      </w:r>
      <w:r w:rsidR="00B565CD" w:rsidRPr="00A542A1">
        <w:rPr>
          <w:rFonts w:ascii="Times New Roman" w:eastAsia="Times New Roman" w:hAnsi="Times New Roman" w:cs="Times New Roman"/>
          <w:b/>
          <w:bCs/>
          <w:iCs/>
          <w:color w:val="111111"/>
          <w:sz w:val="36"/>
          <w:szCs w:val="36"/>
          <w:lang w:eastAsia="ru-RU"/>
        </w:rPr>
        <w:t>комство с жителями леса</w:t>
      </w:r>
      <w:r w:rsidRPr="00A542A1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».</w:t>
      </w:r>
    </w:p>
    <w:p w:rsidR="00B565CD" w:rsidRPr="00A542A1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bookmarkStart w:id="0" w:name="_GoBack"/>
      <w:bookmarkEnd w:id="0"/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B565CD" w:rsidRPr="00B565CD" w:rsidRDefault="00B565CD" w:rsidP="00B565C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5C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Липатова О.В.</w:t>
      </w: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B565CD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B565CD" w:rsidRPr="00A542A1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2A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Новочебоксарск, 2024 г.</w:t>
      </w:r>
    </w:p>
    <w:p w:rsidR="00B565CD" w:rsidRPr="00561611" w:rsidRDefault="00B565CD" w:rsidP="00AE285B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Цель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обогащать предста</w:t>
      </w:r>
      <w:r w:rsidR="00B565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вления детей о жителях леса.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Задачи: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Образовательные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— Формирование первичных ценностных представлений о </w:t>
      </w:r>
      <w:r w:rsidR="00B565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лесных 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жив</w:t>
      </w:r>
      <w:r w:rsidR="00B565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r w:rsidR="00B565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</w:t>
      </w:r>
      <w:r w:rsidR="00B565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ных. 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Развивающие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— Развивать крупно-моторные навыки, мелко-моторные навыки;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— Развивать внимательность, любознательность.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561611">
        <w:rPr>
          <w:rFonts w:ascii="Times New Roman" w:eastAsia="Times New Roman" w:hAnsi="Times New Roman" w:cs="Times New Roman"/>
          <w:bCs/>
          <w:color w:val="111111"/>
          <w:sz w:val="28"/>
          <w:szCs w:val="28"/>
          <w:u w:val="single"/>
          <w:lang w:eastAsia="ru-RU"/>
        </w:rPr>
        <w:t>Воспитательные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— </w:t>
      </w:r>
      <w:r w:rsidRPr="0056161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Воспитывать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интерес к познавательной деятельности;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— </w:t>
      </w:r>
      <w:r w:rsidRPr="0056161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Воспитывать чувство сострадания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желание помочь.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Речевые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— Обогатить словарный запас детей словами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дупло, гнездо.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— Активизировать в речи детей слова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белка, птичка, заяц.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56161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Материал и оборудование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игрушка птичка, дидактическая игра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«Чей д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о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мик?»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дидактическая игра </w:t>
      </w:r>
      <w:r w:rsidR="00B565C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«Кто что ест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?»</w:t>
      </w:r>
      <w:r w:rsidR="00B565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маленький мешочек с горохом,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переме</w:t>
      </w:r>
      <w:r w:rsidR="00B565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шанным вместе с бусинами;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тарелочки, раскраски, фломастеры, ма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нитофон, аудиозапись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«Вместе весело шагать»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слова М. Л. </w:t>
      </w:r>
      <w:proofErr w:type="spellStart"/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Матусовск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</w:t>
      </w:r>
      <w:proofErr w:type="spellEnd"/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муз.</w:t>
      </w:r>
      <w:proofErr w:type="gramEnd"/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В. Я. </w:t>
      </w:r>
      <w:proofErr w:type="spellStart"/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Шаинского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Предварительная работа: беседа о лесе, рассматривание иллюстраций с изо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ражением леса, рассматривание дерева с поломанными ветками, беседа о х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рошем и плохом поступках, рассматривание белки, птички, зайца.</w:t>
      </w:r>
      <w:proofErr w:type="gramEnd"/>
    </w:p>
    <w:p w:rsidR="00561611" w:rsidRPr="00561611" w:rsidRDefault="00561611" w:rsidP="00AE285B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Ход НОД:</w:t>
      </w:r>
    </w:p>
    <w:p w:rsidR="00561611" w:rsidRPr="00962D24" w:rsidRDefault="00561611" w:rsidP="00AE285B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62D2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Приветствие.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lang w:eastAsia="ru-RU"/>
        </w:rPr>
        <w:t>Воспитатель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обращает внимание детей на появившиеся звуки, просит пр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слушаться.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вы слышите? Откуда доносятся эти звуки?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(Дети идут на звук и в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и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дят птичку)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это, ребята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(птичка</w:t>
      </w:r>
      <w:r w:rsidR="00B565C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 Синичка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)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B565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посмотрите Синичка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грустная, печальная. Что у неё могло случит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ь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ся?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(Ответы детей)</w:t>
      </w:r>
      <w:r w:rsidR="00B565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Синичка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скажи мне на ушко, что у тебя произошло?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-Дети, птичка мне рассказала, что потерялась и не знает где её домик.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B565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мы можем помочь Синичке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(Да)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Как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(Поискать домик, найти д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о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мик)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B565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Она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живёт в </w:t>
      </w:r>
      <w:r w:rsidR="00B565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лесу, в гнезде. Где живёт Синичка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(В лесу, в гнезде)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61611" w:rsidRPr="00561611" w:rsidRDefault="00B565CD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-Куда нам надо отвезти Синичку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чтобы отыскать её домик </w:t>
      </w:r>
      <w:r w:rsidR="00561611"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(В лес)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Дети, как мы можем с вами добраться до леса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(На машине, на автобусе, на велосипеде)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</w:t>
      </w:r>
      <w:r w:rsidR="00B565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ята, мы с вами поедем  на автобусе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61611" w:rsidRPr="00561611" w:rsidRDefault="00561611" w:rsidP="00AE285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Физкультминутка.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Едем-едем</w:t>
      </w:r>
      <w:r w:rsidR="00B565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лес густой на автобусе большом</w:t>
      </w:r>
      <w:proofErr w:type="gramStart"/>
      <w:r w:rsidR="00B565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56161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</w:t>
      </w:r>
      <w:proofErr w:type="gramStart"/>
      <w:r w:rsidRPr="0056161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д</w:t>
      </w:r>
      <w:proofErr w:type="gramEnd"/>
      <w:r w:rsidRPr="0056161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вижение по </w:t>
      </w:r>
      <w:r w:rsidRPr="00AE285B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lang w:eastAsia="ru-RU"/>
        </w:rPr>
        <w:t>группе</w:t>
      </w:r>
      <w:r w:rsidRPr="0056161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 в медле</w:t>
      </w:r>
      <w:r w:rsidRPr="0056161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н</w:t>
      </w:r>
      <w:r w:rsidRPr="0056161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ном темпе имитируя поворот руля)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Въехали на горку: хлоп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Pr="0056161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руки вверх, хлопок над головой)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Колесо спустилось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стоп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(руки через стороны вниз, присесть)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вот мы с вами и добрались до леса, но в лесу на машине ездить нел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ь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зя, потому что в лесу живут животные. Почему нельзя ездить в лесу на м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шине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(Потому что в лесу живут животные)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лесу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растут деревья, кустарники, елочки.</w:t>
      </w:r>
      <w:r w:rsidR="00AE28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Посмотрите, ребята, кто-то ра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бросал в лесу мусор. Это плохой поступок.</w:t>
      </w:r>
      <w:r w:rsidR="00AE28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соберём мусор в мусо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ный мешок.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56161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(Помогают </w:t>
      </w:r>
      <w:r w:rsidRPr="00AE285B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lang w:eastAsia="ru-RU"/>
        </w:rPr>
        <w:t>воспитателю</w:t>
      </w:r>
      <w:r w:rsidRPr="0056161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 собирать смятые листы бумаги с п</w:t>
      </w:r>
      <w:r w:rsidRPr="0056161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а</w:t>
      </w:r>
      <w:r w:rsidRPr="0056161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кет).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Молодцы, ребята! Это хороший поступок.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я вижу чей-то домик? Может быть это домик птички?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Дидактические игры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«Чей домик?»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«Кто что кушает?»</w:t>
      </w:r>
    </w:p>
    <w:p w:rsidR="00561611" w:rsidRPr="00561611" w:rsidRDefault="00AE285B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это домик белки. Домик белки называют дупло. Белка любит орехи. Как называют домик белки </w:t>
      </w:r>
      <w:r w:rsidR="00561611"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(Дупло)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Дупло — это домик птички? </w:t>
      </w:r>
      <w:r w:rsidR="00561611"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(Нет)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Чей это домик </w:t>
      </w:r>
      <w:r w:rsidR="00561611"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(Белки)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белка любит кушать </w:t>
      </w:r>
      <w:r w:rsidR="00561611"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(Орехи)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61611" w:rsidRPr="00561611" w:rsidRDefault="00AE285B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посадим белочку радом с дуплом и подарим ей орешек.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посмотрите, а кто это под ёлочкой сидит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(заяц)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Заяц живёт под деревом. Кушает зайчик кору и веточки деревьев.</w:t>
      </w:r>
    </w:p>
    <w:p w:rsidR="00561611" w:rsidRPr="00561611" w:rsidRDefault="00AE285B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Где живёт заяц </w:t>
      </w:r>
      <w:r w:rsidR="00561611"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(под  деревом)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Что любит зайчик </w:t>
      </w:r>
      <w:r w:rsidR="00561611"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(кору деревьев)</w:t>
      </w:r>
    </w:p>
    <w:p w:rsidR="00561611" w:rsidRPr="00561611" w:rsidRDefault="00AE285B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угостим зайку веточкой!</w:t>
      </w:r>
    </w:p>
    <w:p w:rsidR="00561611" w:rsidRPr="00561611" w:rsidRDefault="00AE285B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посмотрите, а может это домик птички? Гнездо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это домик птички. Как называется домик птички </w:t>
      </w:r>
      <w:r w:rsidR="00561611"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(гнездо)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Правильно, ребята.</w:t>
      </w:r>
    </w:p>
    <w:p w:rsidR="00561611" w:rsidRPr="00561611" w:rsidRDefault="00AE285B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любит кушать птичка </w:t>
      </w:r>
      <w:r w:rsidR="00B565C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(Горох</w:t>
      </w:r>
      <w:r w:rsidR="00561611"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)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61611" w:rsidRPr="00561611" w:rsidRDefault="00AE285B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B565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у меня есть горошек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Хотите угостить птичку</w:t>
      </w:r>
      <w:r w:rsidR="00B565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561611"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(Да)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61611" w:rsidRPr="00561611" w:rsidRDefault="00B565CD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-Ой! Кто-то перемешал горо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шки с бусинками. А птичке бусинки кушать нельзя. Что же делать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561611"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(Ответы детей)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61611" w:rsidRPr="00561611" w:rsidRDefault="00AE285B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B565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Правильно. Давайте горо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шки выберем и подарим птичке.</w:t>
      </w:r>
    </w:p>
    <w:p w:rsidR="00561611" w:rsidRPr="00962D24" w:rsidRDefault="00561611" w:rsidP="00AE285B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spellStart"/>
      <w:r w:rsidRPr="00962D2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Крупотерапия</w:t>
      </w:r>
      <w:proofErr w:type="spellEnd"/>
      <w:r w:rsidRPr="00962D2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  <w:r w:rsidR="00AE285B" w:rsidRPr="00962D2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</w:p>
    <w:p w:rsidR="00561611" w:rsidRPr="00561611" w:rsidRDefault="00561611" w:rsidP="00AE285B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(Дети выбирают зернышки, и складывают их в пустую тарелочку)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61611" w:rsidRPr="00561611" w:rsidRDefault="00AE285B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Птичка, очень довольна. Она говорит вам спасибо. А нам, ребята, пора во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вращаться в </w:t>
      </w:r>
      <w:r w:rsidR="00561611" w:rsidRPr="00AE285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группу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на чём мы с вами ехали в лес </w:t>
      </w:r>
      <w:r w:rsidR="00B565C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(На автобусе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)</w:t>
      </w:r>
      <w:r w:rsidR="00B565C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Долго мы ехали?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(Нет)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Мы может вернуться пешком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(Да)</w:t>
      </w:r>
      <w:r w:rsidR="00962D2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61611" w:rsidRPr="00962D24" w:rsidRDefault="00962D24" w:rsidP="00AE285B">
      <w:pPr>
        <w:spacing w:after="0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62D2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Подведение итогов.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кому мы помогали найти домик </w:t>
      </w:r>
      <w:r w:rsidR="00962D2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(Син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ичке)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Со</w:t>
      </w:r>
      <w:r w:rsidR="00AE28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ня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 называют д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мик у птички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(гнездо)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Аня, что любит кушать птичка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(Зернышки)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AE28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Саша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чей домики мы </w:t>
      </w:r>
      <w:r w:rsidRPr="005616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видели в лесу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(Белки, зайца)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AE28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Соня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 называют д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r w:rsidR="00962D2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мик у белки?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(Дупло)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AE28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Антон</w:t>
      </w:r>
      <w:r w:rsidR="00962D2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любит белка?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(Орехи)</w:t>
      </w:r>
    </w:p>
    <w:p w:rsidR="00561611" w:rsidRPr="00561611" w:rsidRDefault="00AE285B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кого мы с вами еще в лесу встретили? </w:t>
      </w:r>
      <w:r w:rsidR="00561611"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(лису, волка, медведя)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вы хотите узнать, как называются их домики </w:t>
      </w:r>
      <w:r w:rsidR="00561611"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(Да)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962D2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Тогда в следующий раз мы с вами сходим в лес и </w:t>
      </w:r>
      <w:proofErr w:type="gramStart"/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узнаем</w:t>
      </w:r>
      <w:proofErr w:type="gramEnd"/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живут медведь, лиса и волк. А птичка под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r w:rsidR="00561611"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рила вам раскраски и новые карандаши. Давайте вернемся в детский сад и раскрасим рисунки.</w:t>
      </w:r>
    </w:p>
    <w:p w:rsidR="00561611" w:rsidRPr="00561611" w:rsidRDefault="00561611" w:rsidP="00AE285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62D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62D24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Воспитатель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 детьми отправляются в детский сад под песню 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«Вместе вес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е</w:t>
      </w:r>
      <w:r w:rsidRPr="0056161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ло шагать»</w:t>
      </w:r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слова М. Л. </w:t>
      </w:r>
      <w:proofErr w:type="spellStart"/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Матусовского</w:t>
      </w:r>
      <w:proofErr w:type="spellEnd"/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муз. В. Я. </w:t>
      </w:r>
      <w:proofErr w:type="spellStart"/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Шаинского</w:t>
      </w:r>
      <w:proofErr w:type="spellEnd"/>
      <w:r w:rsidRPr="005616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61462" w:rsidRPr="00561611" w:rsidRDefault="00C61462" w:rsidP="00AE28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C61462" w:rsidRPr="00561611" w:rsidSect="0056161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561611"/>
    <w:rsid w:val="00561611"/>
    <w:rsid w:val="00962D24"/>
    <w:rsid w:val="00A542A1"/>
    <w:rsid w:val="00AE285B"/>
    <w:rsid w:val="00B565CD"/>
    <w:rsid w:val="00C6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462"/>
  </w:style>
  <w:style w:type="paragraph" w:styleId="2">
    <w:name w:val="heading 2"/>
    <w:basedOn w:val="a"/>
    <w:link w:val="20"/>
    <w:uiPriority w:val="9"/>
    <w:qFormat/>
    <w:rsid w:val="005616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616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561611"/>
    <w:rPr>
      <w:b/>
      <w:bCs/>
    </w:rPr>
  </w:style>
  <w:style w:type="character" w:styleId="a4">
    <w:name w:val="Emphasis"/>
    <w:basedOn w:val="a0"/>
    <w:uiPriority w:val="20"/>
    <w:qFormat/>
    <w:rsid w:val="00561611"/>
    <w:rPr>
      <w:i/>
      <w:iCs/>
    </w:rPr>
  </w:style>
  <w:style w:type="paragraph" w:styleId="a5">
    <w:name w:val="Normal (Web)"/>
    <w:basedOn w:val="a"/>
    <w:uiPriority w:val="99"/>
    <w:semiHidden/>
    <w:unhideWhenUsed/>
    <w:rsid w:val="00561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6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Садик</cp:lastModifiedBy>
  <cp:revision>3</cp:revision>
  <dcterms:created xsi:type="dcterms:W3CDTF">2024-01-29T14:59:00Z</dcterms:created>
  <dcterms:modified xsi:type="dcterms:W3CDTF">2024-01-31T09:38:00Z</dcterms:modified>
</cp:coreProperties>
</file>