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1B4B0" w14:textId="77777777" w:rsidR="00A21EF9" w:rsidRDefault="002C3439" w:rsidP="002C343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880B33">
        <w:rPr>
          <w:rFonts w:ascii="Times New Roman" w:hAnsi="Times New Roman" w:cs="Times New Roman"/>
          <w:b/>
          <w:sz w:val="36"/>
          <w:szCs w:val="36"/>
          <w:u w:val="single"/>
        </w:rPr>
        <w:t xml:space="preserve">Список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необходимых </w:t>
      </w:r>
      <w:r w:rsidR="00A21EF9">
        <w:rPr>
          <w:rFonts w:ascii="Times New Roman" w:hAnsi="Times New Roman" w:cs="Times New Roman"/>
          <w:b/>
          <w:sz w:val="36"/>
          <w:szCs w:val="36"/>
          <w:u w:val="single"/>
        </w:rPr>
        <w:t xml:space="preserve">учебных </w:t>
      </w:r>
    </w:p>
    <w:p w14:paraId="4D157208" w14:textId="67053C28" w:rsidR="002C3439" w:rsidRPr="00880B33" w:rsidRDefault="002C3439" w:rsidP="002C343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прин</w:t>
      </w:r>
      <w:r w:rsidR="00EC6E5B">
        <w:rPr>
          <w:rFonts w:ascii="Times New Roman" w:hAnsi="Times New Roman" w:cs="Times New Roman"/>
          <w:b/>
          <w:sz w:val="36"/>
          <w:szCs w:val="36"/>
          <w:u w:val="single"/>
        </w:rPr>
        <w:t>а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длежностей</w:t>
      </w:r>
      <w:r w:rsidRPr="00880B33">
        <w:rPr>
          <w:rFonts w:ascii="Times New Roman" w:hAnsi="Times New Roman" w:cs="Times New Roman"/>
          <w:b/>
          <w:sz w:val="36"/>
          <w:szCs w:val="36"/>
          <w:u w:val="single"/>
        </w:rPr>
        <w:t xml:space="preserve"> для занятий</w:t>
      </w:r>
    </w:p>
    <w:p w14:paraId="4AC46A15" w14:textId="77777777" w:rsidR="002C3439" w:rsidRPr="00880B33" w:rsidRDefault="002C3439" w:rsidP="002C343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880B33">
        <w:rPr>
          <w:rFonts w:ascii="Times New Roman" w:hAnsi="Times New Roman" w:cs="Times New Roman"/>
          <w:b/>
          <w:sz w:val="36"/>
          <w:szCs w:val="36"/>
          <w:u w:val="single"/>
        </w:rPr>
        <w:t>в школе развития детей дошкольного возраста</w:t>
      </w:r>
    </w:p>
    <w:p w14:paraId="6C2684EA" w14:textId="06E45B34" w:rsidR="002C3439" w:rsidRPr="00EC6E5B" w:rsidRDefault="002C3439" w:rsidP="002C3439">
      <w:pPr>
        <w:spacing w:after="0" w:line="240" w:lineRule="auto"/>
        <w:jc w:val="center"/>
        <w:rPr>
          <w:rFonts w:ascii="Times New Roman" w:hAnsi="Times New Roman" w:cs="Times New Roman"/>
          <w:b/>
          <w:sz w:val="50"/>
          <w:szCs w:val="50"/>
          <w:u w:val="single"/>
        </w:rPr>
      </w:pPr>
      <w:r w:rsidRPr="00EC6E5B">
        <w:rPr>
          <w:rFonts w:ascii="Times New Roman" w:hAnsi="Times New Roman" w:cs="Times New Roman"/>
          <w:b/>
          <w:sz w:val="50"/>
          <w:szCs w:val="50"/>
          <w:u w:val="single"/>
        </w:rPr>
        <w:t xml:space="preserve"> </w:t>
      </w:r>
      <w:r w:rsidRPr="00EC6E5B">
        <w:rPr>
          <w:rFonts w:ascii="Times New Roman" w:hAnsi="Times New Roman" w:cs="Times New Roman"/>
          <w:b/>
          <w:i/>
          <w:sz w:val="50"/>
          <w:szCs w:val="50"/>
          <w:u w:val="single"/>
        </w:rPr>
        <w:t>«</w:t>
      </w:r>
      <w:r w:rsidR="00EC6E5B" w:rsidRPr="00EC6E5B">
        <w:rPr>
          <w:rFonts w:ascii="Times New Roman" w:hAnsi="Times New Roman" w:cs="Times New Roman"/>
          <w:b/>
          <w:i/>
          <w:sz w:val="50"/>
          <w:szCs w:val="50"/>
          <w:u w:val="single"/>
        </w:rPr>
        <w:t>Юный гений</w:t>
      </w:r>
      <w:r w:rsidRPr="00EC6E5B">
        <w:rPr>
          <w:rFonts w:ascii="Times New Roman" w:hAnsi="Times New Roman" w:cs="Times New Roman"/>
          <w:b/>
          <w:i/>
          <w:sz w:val="50"/>
          <w:szCs w:val="50"/>
          <w:u w:val="single"/>
        </w:rPr>
        <w:t>»</w:t>
      </w:r>
      <w:r w:rsidRPr="00EC6E5B">
        <w:rPr>
          <w:rFonts w:ascii="Times New Roman" w:hAnsi="Times New Roman" w:cs="Times New Roman"/>
          <w:b/>
          <w:sz w:val="50"/>
          <w:szCs w:val="50"/>
          <w:u w:val="single"/>
        </w:rPr>
        <w:t xml:space="preserve"> </w:t>
      </w:r>
    </w:p>
    <w:p w14:paraId="1CC5E452" w14:textId="77777777" w:rsidR="002C3439" w:rsidRDefault="002C3439" w:rsidP="002C3439">
      <w:pPr>
        <w:pStyle w:val="a3"/>
        <w:jc w:val="both"/>
        <w:rPr>
          <w:rFonts w:ascii="Times New Roman" w:eastAsiaTheme="minorHAnsi" w:hAnsi="Times New Roman"/>
          <w:b/>
          <w:sz w:val="28"/>
          <w:szCs w:val="28"/>
          <w:shd w:val="clear" w:color="auto" w:fill="FFFFFF"/>
        </w:rPr>
      </w:pPr>
    </w:p>
    <w:p w14:paraId="6ED4D310" w14:textId="781A0FCA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sz w:val="32"/>
          <w:szCs w:val="32"/>
          <w:shd w:val="clear" w:color="auto" w:fill="FFFFFF"/>
        </w:rPr>
      </w:pPr>
      <w:r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>1.«Волшебн</w:t>
      </w:r>
      <w:r w:rsidR="00144B7C"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>ые линии</w:t>
      </w:r>
      <w:r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>»</w:t>
      </w:r>
      <w:r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 xml:space="preserve"> (подготовка руки к письму) – </w:t>
      </w:r>
    </w:p>
    <w:p w14:paraId="75B1EC45" w14:textId="77777777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b/>
          <w:i/>
          <w:sz w:val="32"/>
          <w:szCs w:val="32"/>
          <w:shd w:val="clear" w:color="auto" w:fill="FFFFFF"/>
        </w:rPr>
      </w:pPr>
      <w:proofErr w:type="spellStart"/>
      <w:r w:rsidRPr="00EC6E5B">
        <w:rPr>
          <w:rFonts w:ascii="Times New Roman" w:eastAsiaTheme="minorHAnsi" w:hAnsi="Times New Roman"/>
          <w:b/>
          <w:i/>
          <w:sz w:val="32"/>
          <w:szCs w:val="32"/>
          <w:shd w:val="clear" w:color="auto" w:fill="FFFFFF"/>
        </w:rPr>
        <w:t>Шклярова</w:t>
      </w:r>
      <w:proofErr w:type="spellEnd"/>
      <w:r w:rsidRPr="00EC6E5B">
        <w:rPr>
          <w:rFonts w:ascii="Times New Roman" w:eastAsiaTheme="minorHAnsi" w:hAnsi="Times New Roman"/>
          <w:b/>
          <w:i/>
          <w:sz w:val="32"/>
          <w:szCs w:val="32"/>
          <w:shd w:val="clear" w:color="auto" w:fill="FFFFFF"/>
        </w:rPr>
        <w:t xml:space="preserve"> Т.В. «Прописи», учимся писать красиво и грамотно.</w:t>
      </w:r>
    </w:p>
    <w:p w14:paraId="45C1FCCA" w14:textId="77777777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sz w:val="32"/>
          <w:szCs w:val="32"/>
          <w:shd w:val="clear" w:color="auto" w:fill="FFFFFF"/>
        </w:rPr>
      </w:pPr>
      <w:r w:rsidRPr="00EC6E5B">
        <w:rPr>
          <w:rFonts w:ascii="Times New Roman" w:eastAsiaTheme="minorHAnsi" w:hAnsi="Times New Roman"/>
          <w:b/>
          <w:i/>
          <w:sz w:val="32"/>
          <w:szCs w:val="32"/>
          <w:shd w:val="clear" w:color="auto" w:fill="FFFFFF"/>
        </w:rPr>
        <w:t xml:space="preserve"> </w:t>
      </w:r>
      <w:r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>Ручка, простой карандаш, цветные карандаши, ластик – обязательно на каждый урок.</w:t>
      </w:r>
    </w:p>
    <w:p w14:paraId="3E0BB69D" w14:textId="77777777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sz w:val="32"/>
          <w:szCs w:val="32"/>
          <w:shd w:val="clear" w:color="auto" w:fill="FFFFFF"/>
        </w:rPr>
      </w:pPr>
    </w:p>
    <w:p w14:paraId="626967B8" w14:textId="4ACCD908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b/>
          <w:color w:val="FF0000"/>
          <w:sz w:val="32"/>
          <w:szCs w:val="32"/>
          <w:shd w:val="clear" w:color="auto" w:fill="FFFFFF"/>
        </w:rPr>
      </w:pPr>
      <w:r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 xml:space="preserve">2. </w:t>
      </w:r>
      <w:r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>«</w:t>
      </w:r>
      <w:r w:rsidR="00144B7C"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>Занимательная</w:t>
      </w:r>
      <w:r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>Читалия</w:t>
      </w:r>
      <w:proofErr w:type="spellEnd"/>
      <w:r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>»</w:t>
      </w:r>
      <w:r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 xml:space="preserve"> (обучение чтению)- </w:t>
      </w:r>
      <w:r w:rsidRPr="00EC6E5B">
        <w:rPr>
          <w:rFonts w:ascii="Times New Roman" w:eastAsiaTheme="minorHAnsi" w:hAnsi="Times New Roman"/>
          <w:b/>
          <w:color w:val="FF0000"/>
          <w:sz w:val="32"/>
          <w:szCs w:val="32"/>
          <w:shd w:val="clear" w:color="auto" w:fill="FFFFFF"/>
        </w:rPr>
        <w:t>покупать только после рекомендации педагога после первого занятия!!!</w:t>
      </w:r>
    </w:p>
    <w:p w14:paraId="00BCF103" w14:textId="77777777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b/>
          <w:i/>
          <w:sz w:val="32"/>
          <w:szCs w:val="32"/>
          <w:shd w:val="clear" w:color="auto" w:fill="FFFFFF"/>
        </w:rPr>
      </w:pPr>
      <w:r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 xml:space="preserve">- </w:t>
      </w:r>
      <w:r w:rsidRPr="00EC6E5B">
        <w:rPr>
          <w:rFonts w:ascii="Times New Roman" w:eastAsiaTheme="minorHAnsi" w:hAnsi="Times New Roman"/>
          <w:b/>
          <w:i/>
          <w:sz w:val="32"/>
          <w:szCs w:val="32"/>
          <w:shd w:val="clear" w:color="auto" w:fill="FFFFFF"/>
        </w:rPr>
        <w:t>для средне читающих детей</w:t>
      </w:r>
      <w:r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 xml:space="preserve"> </w:t>
      </w:r>
      <w:r w:rsidRPr="00EC6E5B">
        <w:rPr>
          <w:rFonts w:ascii="Times New Roman" w:eastAsiaTheme="minorHAnsi" w:hAnsi="Times New Roman"/>
          <w:b/>
          <w:i/>
          <w:sz w:val="32"/>
          <w:szCs w:val="32"/>
          <w:shd w:val="clear" w:color="auto" w:fill="FFFFFF"/>
        </w:rPr>
        <w:t>- Наталья Павлова «Читаем после азбуки с крупными буквами».</w:t>
      </w:r>
    </w:p>
    <w:p w14:paraId="6B76BA88" w14:textId="77777777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i/>
          <w:sz w:val="32"/>
          <w:szCs w:val="32"/>
          <w:shd w:val="clear" w:color="auto" w:fill="FFFFFF"/>
        </w:rPr>
      </w:pPr>
      <w:r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 xml:space="preserve">- </w:t>
      </w:r>
      <w:r w:rsidRPr="00EC6E5B">
        <w:rPr>
          <w:rFonts w:ascii="Times New Roman" w:eastAsiaTheme="minorHAnsi" w:hAnsi="Times New Roman"/>
          <w:b/>
          <w:i/>
          <w:sz w:val="32"/>
          <w:szCs w:val="32"/>
          <w:shd w:val="clear" w:color="auto" w:fill="FFFFFF"/>
        </w:rPr>
        <w:t>для не читающих детей</w:t>
      </w:r>
      <w:r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>–</w:t>
      </w:r>
      <w:r w:rsidRPr="00EC6E5B">
        <w:rPr>
          <w:rFonts w:ascii="Times New Roman" w:eastAsiaTheme="minorHAnsi" w:hAnsi="Times New Roman"/>
          <w:b/>
          <w:i/>
          <w:sz w:val="32"/>
          <w:szCs w:val="32"/>
          <w:shd w:val="clear" w:color="auto" w:fill="FFFFFF"/>
        </w:rPr>
        <w:t>Наталья Павлова «Букварь с крупными буквами» (учебник красного цвета)</w:t>
      </w:r>
    </w:p>
    <w:p w14:paraId="44DEE752" w14:textId="77777777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sz w:val="32"/>
          <w:szCs w:val="32"/>
          <w:shd w:val="clear" w:color="auto" w:fill="FFFFFF"/>
        </w:rPr>
      </w:pPr>
      <w:r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>Ручка, карандаш, ластик – обязательно на каждый урок.</w:t>
      </w:r>
    </w:p>
    <w:p w14:paraId="365D1A2B" w14:textId="77777777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</w:pPr>
    </w:p>
    <w:p w14:paraId="2CC1B43F" w14:textId="6A271E34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i/>
          <w:sz w:val="32"/>
          <w:szCs w:val="32"/>
          <w:shd w:val="clear" w:color="auto" w:fill="FFFFFF"/>
        </w:rPr>
      </w:pPr>
      <w:r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>3. «</w:t>
      </w:r>
      <w:r w:rsidR="00144B7C"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>Думаем, считаем</w:t>
      </w:r>
      <w:r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>»</w:t>
      </w:r>
      <w:r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 xml:space="preserve"> (математика) –</w:t>
      </w:r>
      <w:r w:rsidRPr="00EC6E5B">
        <w:rPr>
          <w:rFonts w:ascii="Times New Roman" w:eastAsiaTheme="minorHAnsi" w:hAnsi="Times New Roman"/>
          <w:b/>
          <w:i/>
          <w:sz w:val="32"/>
          <w:szCs w:val="32"/>
          <w:shd w:val="clear" w:color="auto" w:fill="FFFFFF"/>
        </w:rPr>
        <w:t xml:space="preserve">Л.Г. Петерсон, Н.П. Холина «РАЗ-ступенька, ДВА-ступенька…» математика для детей 6 – 7 лет, часть 2. </w:t>
      </w:r>
    </w:p>
    <w:p w14:paraId="1E2C9973" w14:textId="77777777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sz w:val="32"/>
          <w:szCs w:val="32"/>
          <w:shd w:val="clear" w:color="auto" w:fill="FFFFFF"/>
        </w:rPr>
      </w:pPr>
      <w:r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>Ручка, простой карандаш, цветные карандаши, счетные палочки, тетрадь в клетку.</w:t>
      </w:r>
    </w:p>
    <w:p w14:paraId="30078BF9" w14:textId="77777777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sz w:val="32"/>
          <w:szCs w:val="32"/>
          <w:shd w:val="clear" w:color="auto" w:fill="FFFFFF"/>
        </w:rPr>
      </w:pPr>
    </w:p>
    <w:p w14:paraId="2C9195F7" w14:textId="60E8DAA7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sz w:val="32"/>
          <w:szCs w:val="32"/>
          <w:shd w:val="clear" w:color="auto" w:fill="FFFFFF"/>
        </w:rPr>
      </w:pPr>
      <w:r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 xml:space="preserve">4. </w:t>
      </w:r>
      <w:r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 xml:space="preserve">«Я </w:t>
      </w:r>
      <w:r w:rsidR="00144B7C"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>и</w:t>
      </w:r>
      <w:r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 xml:space="preserve"> мир»</w:t>
      </w:r>
      <w:r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 xml:space="preserve"> - </w:t>
      </w:r>
      <w:r w:rsidRPr="00EC6E5B">
        <w:rPr>
          <w:rFonts w:ascii="Times New Roman" w:eastAsiaTheme="minorHAnsi" w:hAnsi="Times New Roman"/>
          <w:b/>
          <w:i/>
          <w:sz w:val="32"/>
          <w:szCs w:val="32"/>
          <w:shd w:val="clear" w:color="auto" w:fill="FFFFFF"/>
        </w:rPr>
        <w:t xml:space="preserve">А. А. Вахрушев, Е. Е. </w:t>
      </w:r>
      <w:proofErr w:type="spellStart"/>
      <w:r w:rsidRPr="00EC6E5B">
        <w:rPr>
          <w:rFonts w:ascii="Times New Roman" w:eastAsiaTheme="minorHAnsi" w:hAnsi="Times New Roman"/>
          <w:b/>
          <w:i/>
          <w:sz w:val="32"/>
          <w:szCs w:val="32"/>
          <w:shd w:val="clear" w:color="auto" w:fill="FFFFFF"/>
        </w:rPr>
        <w:t>Кочемасова</w:t>
      </w:r>
      <w:proofErr w:type="spellEnd"/>
      <w:r w:rsidRPr="00EC6E5B">
        <w:rPr>
          <w:rFonts w:ascii="Times New Roman" w:eastAsiaTheme="minorHAnsi" w:hAnsi="Times New Roman"/>
          <w:b/>
          <w:i/>
          <w:sz w:val="32"/>
          <w:szCs w:val="32"/>
          <w:shd w:val="clear" w:color="auto" w:fill="FFFFFF"/>
        </w:rPr>
        <w:t xml:space="preserve"> «Здравствуй, мир!» Учебное пособие. Часть 3 (зелёного цвета).</w:t>
      </w:r>
    </w:p>
    <w:p w14:paraId="6832FBA5" w14:textId="77777777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sz w:val="32"/>
          <w:szCs w:val="32"/>
          <w:shd w:val="clear" w:color="auto" w:fill="FFFFFF"/>
        </w:rPr>
      </w:pPr>
      <w:r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>Цветные карандаши, простой карандаш, ластик</w:t>
      </w:r>
    </w:p>
    <w:p w14:paraId="06ECDDC2" w14:textId="77777777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</w:pPr>
    </w:p>
    <w:p w14:paraId="480415C5" w14:textId="2AA0BE65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sz w:val="32"/>
          <w:szCs w:val="32"/>
          <w:shd w:val="clear" w:color="auto" w:fill="FFFFFF"/>
        </w:rPr>
      </w:pPr>
      <w:r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>5. «</w:t>
      </w:r>
      <w:r w:rsidR="00144B7C"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>Рисуем и творим</w:t>
      </w:r>
      <w:r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>»</w:t>
      </w:r>
      <w:r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 xml:space="preserve"> (ИЗО и художественный труд)</w:t>
      </w:r>
    </w:p>
    <w:p w14:paraId="5FC40C8B" w14:textId="77777777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sz w:val="32"/>
          <w:szCs w:val="32"/>
          <w:shd w:val="clear" w:color="auto" w:fill="FFFFFF"/>
        </w:rPr>
      </w:pPr>
      <w:r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>Альбом для рисования, карандаш (простой), карандаши цветные, ластик, кисточки для рисования, непроливайка, краски, цветная бумага, клей (ПВА), ножницы, цветной картон, пластилин, доска для лепки.</w:t>
      </w:r>
    </w:p>
    <w:p w14:paraId="7F221280" w14:textId="77777777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</w:pPr>
    </w:p>
    <w:p w14:paraId="592CA8D1" w14:textId="1DDA65CA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sz w:val="32"/>
          <w:szCs w:val="32"/>
          <w:shd w:val="clear" w:color="auto" w:fill="FFFFFF"/>
        </w:rPr>
      </w:pPr>
      <w:r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>6. «</w:t>
      </w:r>
      <w:r w:rsidR="00144B7C"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>Лого-</w:t>
      </w:r>
      <w:proofErr w:type="spellStart"/>
      <w:r w:rsidR="00144B7C"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>Абука</w:t>
      </w:r>
      <w:proofErr w:type="spellEnd"/>
      <w:r w:rsidRPr="00EC6E5B">
        <w:rPr>
          <w:rFonts w:ascii="Times New Roman" w:eastAsiaTheme="minorHAnsi" w:hAnsi="Times New Roman"/>
          <w:b/>
          <w:sz w:val="32"/>
          <w:szCs w:val="32"/>
          <w:shd w:val="clear" w:color="auto" w:fill="FFFFFF"/>
        </w:rPr>
        <w:t>»</w:t>
      </w:r>
      <w:r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 xml:space="preserve"> (</w:t>
      </w:r>
      <w:r w:rsidR="00EC6E5B"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 xml:space="preserve">занятия по </w:t>
      </w:r>
      <w:r w:rsidR="00144B7C"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>развити</w:t>
      </w:r>
      <w:r w:rsidR="00EC6E5B"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>ю</w:t>
      </w:r>
      <w:r w:rsidR="00144B7C"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 xml:space="preserve"> ре</w:t>
      </w:r>
      <w:r w:rsidR="00EC6E5B"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>ч</w:t>
      </w:r>
      <w:r w:rsidR="00144B7C"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 xml:space="preserve">и и </w:t>
      </w:r>
      <w:r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>по исправлению дефектов речи)</w:t>
      </w:r>
    </w:p>
    <w:p w14:paraId="21553E8F" w14:textId="77777777" w:rsidR="002C3439" w:rsidRPr="00EC6E5B" w:rsidRDefault="002C3439" w:rsidP="002C3439">
      <w:pPr>
        <w:pStyle w:val="a3"/>
        <w:jc w:val="both"/>
        <w:rPr>
          <w:rFonts w:ascii="Times New Roman" w:eastAsiaTheme="minorHAnsi" w:hAnsi="Times New Roman"/>
          <w:sz w:val="32"/>
          <w:szCs w:val="32"/>
          <w:shd w:val="clear" w:color="auto" w:fill="FFFFFF"/>
        </w:rPr>
      </w:pPr>
      <w:r w:rsidRPr="00EC6E5B">
        <w:rPr>
          <w:rFonts w:ascii="Times New Roman" w:eastAsiaTheme="minorHAnsi" w:hAnsi="Times New Roman"/>
          <w:sz w:val="32"/>
          <w:szCs w:val="32"/>
          <w:shd w:val="clear" w:color="auto" w:fill="FFFFFF"/>
        </w:rPr>
        <w:t xml:space="preserve">Учебные принадлежности к каждому занятию по указанию учителя  </w:t>
      </w:r>
    </w:p>
    <w:p w14:paraId="42C17BA0" w14:textId="77777777" w:rsidR="002C3439" w:rsidRDefault="002C3439" w:rsidP="002C3439">
      <w:pPr>
        <w:pStyle w:val="a3"/>
        <w:jc w:val="both"/>
        <w:rPr>
          <w:rFonts w:ascii="Times New Roman" w:eastAsiaTheme="minorHAnsi" w:hAnsi="Times New Roman"/>
          <w:sz w:val="28"/>
          <w:szCs w:val="28"/>
          <w:shd w:val="clear" w:color="auto" w:fill="FFFFFF"/>
        </w:rPr>
      </w:pPr>
    </w:p>
    <w:p w14:paraId="2105486D" w14:textId="77777777" w:rsidR="00031615" w:rsidRPr="002C3439" w:rsidRDefault="00031615" w:rsidP="002C3439"/>
    <w:sectPr w:rsidR="00031615" w:rsidRPr="002C3439" w:rsidSect="00A21EF9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53DC4"/>
    <w:multiLevelType w:val="hybridMultilevel"/>
    <w:tmpl w:val="F0A6B980"/>
    <w:lvl w:ilvl="0" w:tplc="72B2BB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C4237"/>
    <w:multiLevelType w:val="hybridMultilevel"/>
    <w:tmpl w:val="996E8F5E"/>
    <w:lvl w:ilvl="0" w:tplc="31FACE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76C9F"/>
    <w:multiLevelType w:val="hybridMultilevel"/>
    <w:tmpl w:val="AE325360"/>
    <w:lvl w:ilvl="0" w:tplc="EDC8A1E8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26CBC"/>
    <w:multiLevelType w:val="hybridMultilevel"/>
    <w:tmpl w:val="9EB06784"/>
    <w:lvl w:ilvl="0" w:tplc="F4DC664A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83B56"/>
    <w:multiLevelType w:val="hybridMultilevel"/>
    <w:tmpl w:val="8876907E"/>
    <w:lvl w:ilvl="0" w:tplc="AAD080A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63673"/>
    <w:multiLevelType w:val="hybridMultilevel"/>
    <w:tmpl w:val="EA80ECC6"/>
    <w:lvl w:ilvl="0" w:tplc="C6C058F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A3946"/>
    <w:multiLevelType w:val="hybridMultilevel"/>
    <w:tmpl w:val="E746EDFA"/>
    <w:lvl w:ilvl="0" w:tplc="54664BC2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8411D"/>
    <w:multiLevelType w:val="hybridMultilevel"/>
    <w:tmpl w:val="255CBD1C"/>
    <w:lvl w:ilvl="0" w:tplc="24CE3E44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406EF"/>
    <w:multiLevelType w:val="hybridMultilevel"/>
    <w:tmpl w:val="2F52BF58"/>
    <w:lvl w:ilvl="0" w:tplc="16844652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0696C"/>
    <w:multiLevelType w:val="hybridMultilevel"/>
    <w:tmpl w:val="1250EBA0"/>
    <w:lvl w:ilvl="0" w:tplc="FE709D82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734FF"/>
    <w:multiLevelType w:val="hybridMultilevel"/>
    <w:tmpl w:val="CF8A774A"/>
    <w:lvl w:ilvl="0" w:tplc="A7BC5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7604C"/>
    <w:multiLevelType w:val="multilevel"/>
    <w:tmpl w:val="F82C76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690C54"/>
    <w:multiLevelType w:val="hybridMultilevel"/>
    <w:tmpl w:val="F402A554"/>
    <w:lvl w:ilvl="0" w:tplc="FE165C9A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AB3ED6"/>
    <w:multiLevelType w:val="hybridMultilevel"/>
    <w:tmpl w:val="B9EE7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552AA4"/>
    <w:multiLevelType w:val="hybridMultilevel"/>
    <w:tmpl w:val="116A74C4"/>
    <w:lvl w:ilvl="0" w:tplc="C1AA15A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8D246D"/>
    <w:multiLevelType w:val="hybridMultilevel"/>
    <w:tmpl w:val="83EA44D8"/>
    <w:lvl w:ilvl="0" w:tplc="F462139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6D5884"/>
    <w:multiLevelType w:val="hybridMultilevel"/>
    <w:tmpl w:val="FFC49CAA"/>
    <w:lvl w:ilvl="0" w:tplc="4A88B02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03195F"/>
    <w:multiLevelType w:val="hybridMultilevel"/>
    <w:tmpl w:val="D96EFD58"/>
    <w:lvl w:ilvl="0" w:tplc="D540905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0A42D9"/>
    <w:multiLevelType w:val="hybridMultilevel"/>
    <w:tmpl w:val="EC565FF0"/>
    <w:lvl w:ilvl="0" w:tplc="BA501564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F17A93"/>
    <w:multiLevelType w:val="hybridMultilevel"/>
    <w:tmpl w:val="64EC2EA0"/>
    <w:lvl w:ilvl="0" w:tplc="B89A705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323926"/>
    <w:multiLevelType w:val="hybridMultilevel"/>
    <w:tmpl w:val="6F2ECE0C"/>
    <w:lvl w:ilvl="0" w:tplc="6C706F54">
      <w:start w:val="4"/>
      <w:numFmt w:val="decimal"/>
      <w:lvlText w:val="%1."/>
      <w:lvlJc w:val="left"/>
      <w:pPr>
        <w:ind w:left="502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4DB4F34"/>
    <w:multiLevelType w:val="hybridMultilevel"/>
    <w:tmpl w:val="249A8B80"/>
    <w:lvl w:ilvl="0" w:tplc="EBEC84E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7C5974"/>
    <w:multiLevelType w:val="hybridMultilevel"/>
    <w:tmpl w:val="5D52A1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0C43A1"/>
    <w:multiLevelType w:val="hybridMultilevel"/>
    <w:tmpl w:val="5A446860"/>
    <w:lvl w:ilvl="0" w:tplc="E5941B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2"/>
  </w:num>
  <w:num w:numId="3">
    <w:abstractNumId w:val="13"/>
  </w:num>
  <w:num w:numId="4">
    <w:abstractNumId w:val="11"/>
  </w:num>
  <w:num w:numId="5">
    <w:abstractNumId w:val="16"/>
  </w:num>
  <w:num w:numId="6">
    <w:abstractNumId w:val="18"/>
  </w:num>
  <w:num w:numId="7">
    <w:abstractNumId w:val="10"/>
  </w:num>
  <w:num w:numId="8">
    <w:abstractNumId w:val="7"/>
  </w:num>
  <w:num w:numId="9">
    <w:abstractNumId w:val="9"/>
  </w:num>
  <w:num w:numId="10">
    <w:abstractNumId w:val="19"/>
  </w:num>
  <w:num w:numId="11">
    <w:abstractNumId w:val="15"/>
  </w:num>
  <w:num w:numId="12">
    <w:abstractNumId w:val="2"/>
  </w:num>
  <w:num w:numId="13">
    <w:abstractNumId w:val="6"/>
  </w:num>
  <w:num w:numId="14">
    <w:abstractNumId w:val="1"/>
  </w:num>
  <w:num w:numId="15">
    <w:abstractNumId w:val="4"/>
  </w:num>
  <w:num w:numId="16">
    <w:abstractNumId w:val="2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8"/>
  </w:num>
  <w:num w:numId="20">
    <w:abstractNumId w:val="17"/>
  </w:num>
  <w:num w:numId="21">
    <w:abstractNumId w:val="3"/>
  </w:num>
  <w:num w:numId="22">
    <w:abstractNumId w:val="14"/>
  </w:num>
  <w:num w:numId="23">
    <w:abstractNumId w:val="20"/>
  </w:num>
  <w:num w:numId="24">
    <w:abstractNumId w:val="12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682"/>
    <w:rsid w:val="00026F9D"/>
    <w:rsid w:val="00031615"/>
    <w:rsid w:val="00063F2B"/>
    <w:rsid w:val="00066005"/>
    <w:rsid w:val="000A6279"/>
    <w:rsid w:val="00144B7C"/>
    <w:rsid w:val="00146F51"/>
    <w:rsid w:val="002202A1"/>
    <w:rsid w:val="002C3439"/>
    <w:rsid w:val="00332B62"/>
    <w:rsid w:val="003D44F0"/>
    <w:rsid w:val="00432D30"/>
    <w:rsid w:val="00460A70"/>
    <w:rsid w:val="00475276"/>
    <w:rsid w:val="004914B0"/>
    <w:rsid w:val="005B1B53"/>
    <w:rsid w:val="00623394"/>
    <w:rsid w:val="0064769F"/>
    <w:rsid w:val="006A793A"/>
    <w:rsid w:val="006E1DD7"/>
    <w:rsid w:val="006E50B0"/>
    <w:rsid w:val="007C78B8"/>
    <w:rsid w:val="0083396B"/>
    <w:rsid w:val="0088069D"/>
    <w:rsid w:val="00880B33"/>
    <w:rsid w:val="009C5405"/>
    <w:rsid w:val="00A21EF9"/>
    <w:rsid w:val="00AF2951"/>
    <w:rsid w:val="00C04715"/>
    <w:rsid w:val="00C10D8D"/>
    <w:rsid w:val="00C24CB4"/>
    <w:rsid w:val="00CC6347"/>
    <w:rsid w:val="00CF6F58"/>
    <w:rsid w:val="00D50096"/>
    <w:rsid w:val="00D8427B"/>
    <w:rsid w:val="00E265D0"/>
    <w:rsid w:val="00EC6E5B"/>
    <w:rsid w:val="00EE1682"/>
    <w:rsid w:val="00F231C7"/>
    <w:rsid w:val="00FC70BC"/>
    <w:rsid w:val="00FD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8DBCE"/>
  <w15:chartTrackingRefBased/>
  <w15:docId w15:val="{D228182A-5311-4890-8BFE-4C277AE78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43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95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F6F5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24CB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24CB4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4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24C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Пользователь</cp:lastModifiedBy>
  <cp:revision>27</cp:revision>
  <cp:lastPrinted>2024-08-19T07:47:00Z</cp:lastPrinted>
  <dcterms:created xsi:type="dcterms:W3CDTF">2018-08-29T14:25:00Z</dcterms:created>
  <dcterms:modified xsi:type="dcterms:W3CDTF">2026-08-13T18:50:00Z</dcterms:modified>
</cp:coreProperties>
</file>