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6DD4A" w14:textId="77777777" w:rsidR="00767360" w:rsidRDefault="005A3937">
      <w:pPr>
        <w:rPr>
          <w:rFonts w:ascii="Times New Roman" w:hAnsi="Times New Roman" w:cs="Times New Roman"/>
          <w:b/>
          <w:color w:val="0000FF"/>
          <w:sz w:val="32"/>
        </w:rPr>
      </w:pPr>
      <w:r w:rsidRPr="005A3937">
        <w:rPr>
          <w:rFonts w:ascii="Times New Roman" w:hAnsi="Times New Roman" w:cs="Times New Roman"/>
          <w:b/>
          <w:color w:val="0000FF"/>
          <w:sz w:val="32"/>
        </w:rPr>
        <w:t>РЕГИОНАЛЬНЫЙ ЧЕМПИОНАТ «АБИЛИМПИКС» 2026</w:t>
      </w:r>
    </w:p>
    <w:p w14:paraId="02A45227" w14:textId="77777777" w:rsidR="005A3937" w:rsidRDefault="005A3937" w:rsidP="005A3937">
      <w:pPr>
        <w:ind w:left="-993"/>
        <w:rPr>
          <w:rFonts w:ascii="Times New Roman" w:hAnsi="Times New Roman" w:cs="Times New Roman"/>
          <w:b/>
          <w:color w:val="0000FF"/>
          <w:sz w:val="32"/>
        </w:rPr>
      </w:pPr>
      <w:r>
        <w:rPr>
          <w:rFonts w:ascii="Times New Roman" w:hAnsi="Times New Roman" w:cs="Times New Roman"/>
          <w:b/>
          <w:noProof/>
          <w:color w:val="0000FF"/>
          <w:sz w:val="32"/>
          <w:lang w:eastAsia="ru-RU"/>
        </w:rPr>
        <w:drawing>
          <wp:inline distT="0" distB="0" distL="0" distR="0" wp14:anchorId="29EE8490" wp14:editId="3E604D06">
            <wp:extent cx="6593910" cy="286195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910" cy="2861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055B7" w14:textId="77777777" w:rsidR="005A3937" w:rsidRPr="005A3937" w:rsidRDefault="005A3937" w:rsidP="005A3937">
      <w:pPr>
        <w:rPr>
          <w:rFonts w:ascii="Times New Roman" w:hAnsi="Times New Roman" w:cs="Times New Roman"/>
          <w:sz w:val="32"/>
        </w:rPr>
      </w:pPr>
    </w:p>
    <w:p w14:paraId="43154C7D" w14:textId="77777777" w:rsidR="005A3937" w:rsidRDefault="005A3937" w:rsidP="005A3937">
      <w:pPr>
        <w:rPr>
          <w:rFonts w:ascii="Times New Roman" w:hAnsi="Times New Roman" w:cs="Times New Roman"/>
          <w:sz w:val="32"/>
        </w:rPr>
      </w:pPr>
    </w:p>
    <w:p w14:paraId="23241D52" w14:textId="77777777" w:rsidR="005A3937" w:rsidRP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  <w:r w:rsidRPr="005A3937">
        <w:rPr>
          <w:rFonts w:ascii="Times New Roman" w:hAnsi="Times New Roman" w:cs="Times New Roman"/>
          <w:b/>
          <w:sz w:val="32"/>
        </w:rPr>
        <w:t>КОНКУРСНОЕ ЗАДАНИЕ</w:t>
      </w:r>
    </w:p>
    <w:p w14:paraId="3B859853" w14:textId="77777777" w:rsidR="005A3937" w:rsidRP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  <w:r w:rsidRPr="005A3937">
        <w:rPr>
          <w:rFonts w:ascii="Times New Roman" w:hAnsi="Times New Roman" w:cs="Times New Roman"/>
          <w:b/>
          <w:sz w:val="32"/>
        </w:rPr>
        <w:t>по компетенции</w:t>
      </w:r>
    </w:p>
    <w:p w14:paraId="0F317136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  <w:r w:rsidRPr="005A3937">
        <w:rPr>
          <w:rFonts w:ascii="Times New Roman" w:hAnsi="Times New Roman" w:cs="Times New Roman"/>
          <w:b/>
          <w:sz w:val="32"/>
        </w:rPr>
        <w:t>«Сухое строительство и штукатурные работы»</w:t>
      </w:r>
    </w:p>
    <w:p w14:paraId="76D0DBE9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inline distT="0" distB="0" distL="0" distR="0" wp14:anchorId="0F77A850" wp14:editId="7C80C353">
            <wp:extent cx="2291715" cy="238696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238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917BCC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</w:p>
    <w:p w14:paraId="79470837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</w:p>
    <w:p w14:paraId="35130E48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</w:p>
    <w:p w14:paraId="3717B400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</w:p>
    <w:p w14:paraId="236147A8" w14:textId="77777777" w:rsidR="005A3937" w:rsidRDefault="005A3937" w:rsidP="005A3937">
      <w:pPr>
        <w:tabs>
          <w:tab w:val="left" w:pos="3497"/>
        </w:tabs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г. Чебоксары, 2026 год</w:t>
      </w:r>
    </w:p>
    <w:p w14:paraId="6606C1D5" w14:textId="77777777" w:rsidR="005A3937" w:rsidRP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bookmarkStart w:id="0" w:name="OLE_LINK5"/>
      <w:bookmarkStart w:id="1" w:name="OLE_LINK6"/>
      <w:r w:rsidRPr="005A3937">
        <w:rPr>
          <w:rFonts w:ascii="Times New Roman" w:hAnsi="Times New Roman" w:cs="Times New Roman"/>
          <w:b/>
          <w:sz w:val="28"/>
        </w:rPr>
        <w:lastRenderedPageBreak/>
        <w:t xml:space="preserve">1. Описание компетенции </w:t>
      </w:r>
    </w:p>
    <w:p w14:paraId="2C47055C" w14:textId="77777777" w:rsidR="005A3937" w:rsidRP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5A3937">
        <w:rPr>
          <w:rFonts w:ascii="Times New Roman" w:hAnsi="Times New Roman" w:cs="Times New Roman"/>
          <w:b/>
          <w:sz w:val="28"/>
        </w:rPr>
        <w:t xml:space="preserve">1.1. Актуальность компетенции. </w:t>
      </w:r>
    </w:p>
    <w:p w14:paraId="3BA5735D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5A3937">
        <w:rPr>
          <w:rFonts w:ascii="Times New Roman" w:hAnsi="Times New Roman" w:cs="Times New Roman"/>
          <w:sz w:val="24"/>
        </w:rPr>
        <w:t xml:space="preserve">Квалифицированный штукатур может осуществлять как внутренние, так и наружные штукатурные работы различными штукатурными составами. Значительная часть современных внутренних отделочных работ выполняется с использованием – систем сухого строительства, что подразумевает монтаж металлических каркасов и обшивку его гипсовыми строительными плитами перед нанесением финишного покрытия. Данные конструкции могут быть сложными и включать в себя изгибы и отверстия для дверных и оконных проемов. Традиционные штукатурные работы включают в себя подготовку основания перед нанесением штукатурного слоя. Штукатур должен будет подготовить необходимые материалы с соблюдением всех нормативных указаний и методических рекомендаций, касающихся приготовления и использования материалов. Компетенция «Сухое строительство и штукатурные работы» относится к сфере стройиндустрии и жилищно-коммунального хозяйства. Специалисты, обладающие данной компетенцией, трудоустраиваются в строительные компании, реставрационные мастерские, а также в </w:t>
      </w:r>
      <w:proofErr w:type="spellStart"/>
      <w:r w:rsidRPr="005A3937">
        <w:rPr>
          <w:rFonts w:ascii="Times New Roman" w:hAnsi="Times New Roman" w:cs="Times New Roman"/>
          <w:sz w:val="24"/>
        </w:rPr>
        <w:t>ремонтностроительные</w:t>
      </w:r>
      <w:proofErr w:type="spellEnd"/>
      <w:r w:rsidRPr="005A3937">
        <w:rPr>
          <w:rFonts w:ascii="Times New Roman" w:hAnsi="Times New Roman" w:cs="Times New Roman"/>
          <w:sz w:val="24"/>
        </w:rPr>
        <w:t xml:space="preserve"> и жилищно-коммунальные хозяйства. </w:t>
      </w:r>
    </w:p>
    <w:p w14:paraId="55478190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5A3937">
        <w:rPr>
          <w:rFonts w:ascii="Times New Roman" w:hAnsi="Times New Roman" w:cs="Times New Roman"/>
          <w:b/>
          <w:sz w:val="28"/>
        </w:rPr>
        <w:t>1.2. Профессии, по которым участники смогут трудоустроиться после получения данной компетенции:</w:t>
      </w:r>
    </w:p>
    <w:p w14:paraId="334255CB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5A3937">
        <w:rPr>
          <w:rFonts w:ascii="Times New Roman" w:hAnsi="Times New Roman" w:cs="Times New Roman"/>
          <w:sz w:val="24"/>
        </w:rPr>
        <w:t xml:space="preserve">Профессии, по которым участники смогут трудоустроиться после освоения компетенции «Сухое строительство и штукатурные работы»: штукатур, монтажник каркасно-обшивных конструкций. </w:t>
      </w:r>
    </w:p>
    <w:p w14:paraId="12E2167B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8"/>
        </w:rPr>
      </w:pPr>
      <w:r w:rsidRPr="005A3937">
        <w:rPr>
          <w:rFonts w:ascii="Times New Roman" w:hAnsi="Times New Roman" w:cs="Times New Roman"/>
          <w:b/>
          <w:sz w:val="28"/>
        </w:rPr>
        <w:t>1.3. Ссылка на образовательный и/или профессиональный стандарт (конкретные стандарты):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A3937" w14:paraId="3AA8A828" w14:textId="77777777" w:rsidTr="005A3937">
        <w:tc>
          <w:tcPr>
            <w:tcW w:w="9571" w:type="dxa"/>
          </w:tcPr>
          <w:p w14:paraId="068515F9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A3937">
              <w:rPr>
                <w:rFonts w:ascii="Times New Roman" w:hAnsi="Times New Roman" w:cs="Times New Roman"/>
                <w:b/>
                <w:sz w:val="24"/>
              </w:rPr>
              <w:t>Студенты</w:t>
            </w:r>
          </w:p>
        </w:tc>
      </w:tr>
      <w:tr w:rsidR="005A3937" w14:paraId="252748D4" w14:textId="77777777" w:rsidTr="005A3937">
        <w:tc>
          <w:tcPr>
            <w:tcW w:w="9571" w:type="dxa"/>
          </w:tcPr>
          <w:p w14:paraId="7347D0EF" w14:textId="77777777" w:rsid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Федеральный государственный образовательный стандарт (далее – ФГОС)</w:t>
            </w:r>
          </w:p>
        </w:tc>
      </w:tr>
      <w:tr w:rsidR="005A3937" w14:paraId="78C34BAF" w14:textId="77777777" w:rsidTr="005A3937">
        <w:tc>
          <w:tcPr>
            <w:tcW w:w="9571" w:type="dxa"/>
          </w:tcPr>
          <w:p w14:paraId="6F21A4FC" w14:textId="77777777" w:rsid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 xml:space="preserve">ФГОС СПО по профессии 08.01.28 «Мастер отделочных строительных и декоративных работ», утвержденный приказом </w:t>
            </w:r>
            <w:proofErr w:type="spellStart"/>
            <w:r w:rsidRPr="005A3937">
              <w:rPr>
                <w:rFonts w:ascii="Times New Roman" w:hAnsi="Times New Roman" w:cs="Times New Roman"/>
                <w:sz w:val="24"/>
              </w:rPr>
              <w:t>Минпросвещения</w:t>
            </w:r>
            <w:proofErr w:type="spellEnd"/>
            <w:r w:rsidRPr="005A3937">
              <w:rPr>
                <w:rFonts w:ascii="Times New Roman" w:hAnsi="Times New Roman" w:cs="Times New Roman"/>
                <w:sz w:val="24"/>
              </w:rPr>
              <w:t xml:space="preserve"> России от 18.05.2022 № 340</w:t>
            </w:r>
          </w:p>
        </w:tc>
      </w:tr>
      <w:tr w:rsidR="005A3937" w14:paraId="3CFA5A0B" w14:textId="77777777" w:rsidTr="005A3937">
        <w:tc>
          <w:tcPr>
            <w:tcW w:w="9571" w:type="dxa"/>
          </w:tcPr>
          <w:p w14:paraId="773B6764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Профессиональный стандарта (далее – ПС)</w:t>
            </w:r>
          </w:p>
        </w:tc>
      </w:tr>
      <w:tr w:rsidR="005A3937" w14:paraId="71D7AA34" w14:textId="77777777" w:rsidTr="005A3937">
        <w:tc>
          <w:tcPr>
            <w:tcW w:w="9571" w:type="dxa"/>
          </w:tcPr>
          <w:p w14:paraId="6B5D356E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Приказ Министерства труда и социальной защиты Российской Федерации от15.06.2020 № 336н «Об утверждении профессионального стандарта 16.055 «Штукатур»</w:t>
            </w:r>
          </w:p>
        </w:tc>
      </w:tr>
    </w:tbl>
    <w:p w14:paraId="79A986CC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</w:p>
    <w:p w14:paraId="77A52E53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5A3937">
        <w:rPr>
          <w:rFonts w:ascii="Times New Roman" w:hAnsi="Times New Roman" w:cs="Times New Roman"/>
          <w:b/>
          <w:sz w:val="28"/>
        </w:rPr>
        <w:t>1.4. Требования к квалификации: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A3937" w14:paraId="70BEB5DF" w14:textId="77777777" w:rsidTr="005A3937">
        <w:tc>
          <w:tcPr>
            <w:tcW w:w="9571" w:type="dxa"/>
          </w:tcPr>
          <w:p w14:paraId="16EF2DDA" w14:textId="77777777" w:rsidR="005A3937" w:rsidRDefault="005A3937" w:rsidP="005A3937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A3937">
              <w:rPr>
                <w:rFonts w:ascii="Times New Roman" w:hAnsi="Times New Roman" w:cs="Times New Roman"/>
                <w:b/>
                <w:sz w:val="24"/>
              </w:rPr>
              <w:t>Студенты</w:t>
            </w:r>
          </w:p>
        </w:tc>
      </w:tr>
      <w:tr w:rsidR="005A3937" w14:paraId="72743D98" w14:textId="77777777" w:rsidTr="005A3937">
        <w:tc>
          <w:tcPr>
            <w:tcW w:w="9571" w:type="dxa"/>
          </w:tcPr>
          <w:p w14:paraId="5F541642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5A3937">
              <w:rPr>
                <w:rFonts w:ascii="Times New Roman" w:hAnsi="Times New Roman" w:cs="Times New Roman"/>
                <w:b/>
                <w:sz w:val="28"/>
              </w:rPr>
              <w:t>Знать:</w:t>
            </w:r>
          </w:p>
          <w:p w14:paraId="37E6D1B2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методы организации труда на рабочем месте;</w:t>
            </w:r>
          </w:p>
          <w:p w14:paraId="2D076CD6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нормы расходов сырья и материалов на выполняемые работы;</w:t>
            </w:r>
          </w:p>
          <w:p w14:paraId="10E7190C" w14:textId="24BA058A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подготовки различных поверхностей;</w:t>
            </w:r>
          </w:p>
          <w:p w14:paraId="0CB8A9E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виды основных материалов, применяемых при производстве</w:t>
            </w:r>
          </w:p>
          <w:p w14:paraId="235A6313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lastRenderedPageBreak/>
              <w:t>штукатурных работ;</w:t>
            </w:r>
          </w:p>
          <w:p w14:paraId="5D97A22C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свойства материалов, используемых при штукатурных</w:t>
            </w:r>
          </w:p>
          <w:p w14:paraId="1D355CC2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работах;</w:t>
            </w:r>
          </w:p>
          <w:p w14:paraId="23345219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наименование, назначение правила применения ручного</w:t>
            </w:r>
          </w:p>
          <w:p w14:paraId="293E57D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инструмента, приспособлений и инвентаря;</w:t>
            </w:r>
          </w:p>
          <w:p w14:paraId="57BC5C8C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приёмы разметки и разбивки поверхностей фасада и</w:t>
            </w:r>
          </w:p>
          <w:p w14:paraId="70373C5A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внутренних поверхностей;</w:t>
            </w:r>
          </w:p>
          <w:p w14:paraId="12132C34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способы подготовки различных поверхностей под</w:t>
            </w:r>
          </w:p>
          <w:p w14:paraId="049382C3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штукатурку;</w:t>
            </w:r>
          </w:p>
          <w:p w14:paraId="2A0C2B56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свойства основных материалов и готовых сухих растворных</w:t>
            </w:r>
          </w:p>
          <w:p w14:paraId="2FE75A6F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смесей, применяемых при штукатурных работах;</w:t>
            </w:r>
          </w:p>
          <w:p w14:paraId="5985262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виды, назначение, составы и способы приготовления растворов из</w:t>
            </w:r>
          </w:p>
          <w:p w14:paraId="641540C4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сухих смесей;</w:t>
            </w:r>
          </w:p>
          <w:p w14:paraId="1E628B8D" w14:textId="0FBC9A29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и устройство марок и маяков;</w:t>
            </w:r>
          </w:p>
          <w:p w14:paraId="45906CB9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технологическую последовательность обычного оштукатуривания</w:t>
            </w:r>
          </w:p>
          <w:p w14:paraId="50A7E081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поверхностей;</w:t>
            </w:r>
          </w:p>
          <w:p w14:paraId="535C92E6" w14:textId="5172E15F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выполнения декоративных штукатурок;</w:t>
            </w:r>
          </w:p>
          <w:p w14:paraId="217C59D3" w14:textId="3F3CE87B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облицовки стен гипсокартонными листами;</w:t>
            </w:r>
          </w:p>
          <w:p w14:paraId="3A8EA614" w14:textId="1EAF90E6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отделки швов различными материалами;</w:t>
            </w:r>
          </w:p>
          <w:p w14:paraId="0D863079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технику безопасности при выполнении штукатурных работ;</w:t>
            </w:r>
          </w:p>
          <w:p w14:paraId="6FFE5850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основные материалы, применяемые при отделке штукатурок;</w:t>
            </w:r>
          </w:p>
          <w:p w14:paraId="0B8EE469" w14:textId="505695B4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технологию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выполнения гипсовой штукатурки;</w:t>
            </w:r>
          </w:p>
          <w:p w14:paraId="03DD40A1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технику безопасности при отделке штукатурки;</w:t>
            </w:r>
          </w:p>
          <w:p w14:paraId="5A05019B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виды, причины появления и способы устранения дефектов</w:t>
            </w:r>
          </w:p>
          <w:p w14:paraId="0D1B7C17" w14:textId="77777777" w:rsid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штукатурки.</w:t>
            </w:r>
          </w:p>
        </w:tc>
      </w:tr>
      <w:tr w:rsidR="005A3937" w14:paraId="64A7E4AE" w14:textId="77777777" w:rsidTr="005A3937">
        <w:tc>
          <w:tcPr>
            <w:tcW w:w="9571" w:type="dxa"/>
          </w:tcPr>
          <w:p w14:paraId="706BD5BE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A3937">
              <w:rPr>
                <w:rFonts w:ascii="Times New Roman" w:hAnsi="Times New Roman" w:cs="Times New Roman"/>
                <w:b/>
                <w:sz w:val="24"/>
              </w:rPr>
              <w:lastRenderedPageBreak/>
              <w:t>Уметь:</w:t>
            </w:r>
          </w:p>
          <w:p w14:paraId="73F3DF0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организовывать рабочее место;</w:t>
            </w:r>
          </w:p>
          <w:p w14:paraId="6DBFAC8A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просчитывать объёмы работ и потребности в материалах;</w:t>
            </w:r>
          </w:p>
          <w:p w14:paraId="6D4B0F5C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определять пригодность применяемых материалов;</w:t>
            </w:r>
          </w:p>
          <w:p w14:paraId="7399258B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создавать безопасные условия труда;</w:t>
            </w:r>
          </w:p>
          <w:p w14:paraId="55423FB4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применять средства индивидуальной защиты;</w:t>
            </w:r>
          </w:p>
          <w:p w14:paraId="6992C01E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выполнять насечку поверхностей вручнуюимеханизированным способом;</w:t>
            </w:r>
          </w:p>
          <w:p w14:paraId="3DE13609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устанавливать штукатурные профили; приготавливать вручнуюи</w:t>
            </w:r>
          </w:p>
          <w:p w14:paraId="03E2C9C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механизированным способом сухие смеси обычных растворов по</w:t>
            </w:r>
          </w:p>
          <w:p w14:paraId="2E633D8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заданному составу;</w:t>
            </w:r>
          </w:p>
          <w:p w14:paraId="303BDE93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приготавливать растворы из сухих растворных смесей;</w:t>
            </w:r>
          </w:p>
          <w:p w14:paraId="03D67D48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приготавливать декоративные и специальные растворы;</w:t>
            </w:r>
          </w:p>
          <w:p w14:paraId="5690D865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выполнять простую штукатурку;</w:t>
            </w:r>
          </w:p>
          <w:p w14:paraId="0DCA7F19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выполнять сплошное выравнивание поверхности;</w:t>
            </w:r>
          </w:p>
          <w:p w14:paraId="2C7AA4D8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выполнять улучшенное оштукатуривание вручную</w:t>
            </w:r>
          </w:p>
          <w:p w14:paraId="7812C63C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поверхностей различной сложности;</w:t>
            </w:r>
          </w:p>
          <w:p w14:paraId="034BEEDA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выполнять высококачественное оштукатуривание поверхности</w:t>
            </w:r>
          </w:p>
          <w:p w14:paraId="1316C8D6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различной сложности;</w:t>
            </w:r>
          </w:p>
          <w:p w14:paraId="6C237097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наносить на поверхности декоративные растворы и выполнять их</w:t>
            </w:r>
          </w:p>
          <w:p w14:paraId="26A34033" w14:textId="0F734F3C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обработку вручную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937">
              <w:rPr>
                <w:rFonts w:ascii="Times New Roman" w:hAnsi="Times New Roman" w:cs="Times New Roman"/>
                <w:sz w:val="24"/>
              </w:rPr>
              <w:t>и механизированным инструментом;</w:t>
            </w:r>
          </w:p>
          <w:p w14:paraId="5FE2BB5E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наносить декоративные штукатурки на гипсовой и цементной</w:t>
            </w:r>
          </w:p>
          <w:p w14:paraId="183AF2FF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основе;</w:t>
            </w:r>
          </w:p>
          <w:p w14:paraId="2888DF0E" w14:textId="77777777" w:rsidR="005A3937" w:rsidRP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- использовать инструменты и  приспособления для отделки</w:t>
            </w:r>
          </w:p>
          <w:p w14:paraId="25E1DB54" w14:textId="77777777" w:rsidR="005A3937" w:rsidRDefault="005A3937" w:rsidP="005A3937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5A3937">
              <w:rPr>
                <w:rFonts w:ascii="Times New Roman" w:hAnsi="Times New Roman" w:cs="Times New Roman"/>
                <w:sz w:val="24"/>
              </w:rPr>
              <w:t>декоративных штукатурок;</w:t>
            </w:r>
          </w:p>
        </w:tc>
      </w:tr>
    </w:tbl>
    <w:p w14:paraId="17FCC5C6" w14:textId="77777777" w:rsidR="005A3937" w:rsidRDefault="005A3937" w:rsidP="005A3937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</w:p>
    <w:p w14:paraId="573BF93F" w14:textId="77777777" w:rsidR="00C95869" w:rsidRDefault="00C9586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32D5C832" w14:textId="77777777" w:rsidR="00C95869" w:rsidRP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C95869">
        <w:rPr>
          <w:rFonts w:ascii="Times New Roman" w:hAnsi="Times New Roman" w:cs="Times New Roman"/>
          <w:b/>
          <w:sz w:val="28"/>
        </w:rPr>
        <w:lastRenderedPageBreak/>
        <w:t>2. Конкурсное задание</w:t>
      </w:r>
    </w:p>
    <w:p w14:paraId="4E6DE5A1" w14:textId="77777777" w:rsid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C95869">
        <w:rPr>
          <w:rFonts w:ascii="Times New Roman" w:hAnsi="Times New Roman" w:cs="Times New Roman"/>
          <w:b/>
          <w:sz w:val="28"/>
        </w:rPr>
        <w:t>2.1. Краткое описание задания</w:t>
      </w:r>
    </w:p>
    <w:p w14:paraId="690F258E" w14:textId="77777777" w:rsidR="00C95869" w:rsidRP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C95869">
        <w:rPr>
          <w:rFonts w:ascii="Times New Roman" w:hAnsi="Times New Roman" w:cs="Times New Roman"/>
          <w:b/>
          <w:sz w:val="28"/>
        </w:rPr>
        <w:t>2.1.2. Категория участников «СТУДЕНТЫ»:</w:t>
      </w:r>
    </w:p>
    <w:p w14:paraId="0520B126" w14:textId="77777777" w:rsidR="00C95869" w:rsidRP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C95869">
        <w:rPr>
          <w:rFonts w:ascii="Times New Roman" w:hAnsi="Times New Roman" w:cs="Times New Roman"/>
          <w:b/>
          <w:sz w:val="24"/>
        </w:rPr>
        <w:t>Модуль А.</w:t>
      </w:r>
      <w:r w:rsidRPr="00C95869">
        <w:rPr>
          <w:rFonts w:ascii="Times New Roman" w:hAnsi="Times New Roman" w:cs="Times New Roman"/>
          <w:sz w:val="24"/>
        </w:rPr>
        <w:t xml:space="preserve"> Изучить задание. Организовать рабочее место. Выполнить разметку поверхности.Приготовить раствор гипсовой штукатурки для маяков. Подготовить и установить маячныепрофили. Рассчитать и приготовить необходимое количество раствора для оштукатуривания стены.Выполнить высококачественное оштукатуривание поверхности, соблюдая все технологическиеоперации (нанесение и разравнивание раствора, выравнивание, затирка и заглаживаниеповерхности до «глянца»). Очистить и помыть инструменты, приспособления, ёмкости.</w:t>
      </w:r>
    </w:p>
    <w:p w14:paraId="5238BC3F" w14:textId="77777777" w:rsid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C95869">
        <w:rPr>
          <w:rFonts w:ascii="Times New Roman" w:hAnsi="Times New Roman" w:cs="Times New Roman"/>
          <w:b/>
          <w:sz w:val="24"/>
        </w:rPr>
        <w:t xml:space="preserve">Модуль Б. </w:t>
      </w:r>
      <w:r w:rsidR="00B14C52">
        <w:rPr>
          <w:rFonts w:ascii="Times New Roman" w:hAnsi="Times New Roman" w:cs="Times New Roman"/>
          <w:sz w:val="24"/>
        </w:rPr>
        <w:t>Выполнить декоративную отделку поверхности с использованием декоративной штукатурки типа «Короед» с размером зерна 2,5 мм.</w:t>
      </w:r>
    </w:p>
    <w:bookmarkEnd w:id="0"/>
    <w:bookmarkEnd w:id="1"/>
    <w:p w14:paraId="659A94A0" w14:textId="77777777" w:rsid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  <w:r w:rsidRPr="00C95869">
        <w:rPr>
          <w:rFonts w:ascii="Times New Roman" w:hAnsi="Times New Roman" w:cs="Times New Roman"/>
          <w:b/>
          <w:sz w:val="28"/>
        </w:rPr>
        <w:t>2.2. Структура и подробное описание конкурсного задания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3402"/>
        <w:gridCol w:w="1276"/>
        <w:gridCol w:w="2942"/>
      </w:tblGrid>
      <w:tr w:rsidR="00C95869" w14:paraId="460C2C4A" w14:textId="77777777" w:rsidTr="00C95869">
        <w:tc>
          <w:tcPr>
            <w:tcW w:w="1951" w:type="dxa"/>
          </w:tcPr>
          <w:p w14:paraId="7644B2DC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5869">
              <w:rPr>
                <w:rFonts w:ascii="Times New Roman" w:hAnsi="Times New Roman" w:cs="Times New Roman"/>
                <w:b/>
                <w:sz w:val="24"/>
              </w:rPr>
              <w:t>Категория</w:t>
            </w:r>
          </w:p>
          <w:p w14:paraId="448EA1F9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5869">
              <w:rPr>
                <w:rFonts w:ascii="Times New Roman" w:hAnsi="Times New Roman" w:cs="Times New Roman"/>
                <w:b/>
                <w:sz w:val="24"/>
              </w:rPr>
              <w:t>участников</w:t>
            </w:r>
          </w:p>
        </w:tc>
        <w:tc>
          <w:tcPr>
            <w:tcW w:w="3402" w:type="dxa"/>
          </w:tcPr>
          <w:p w14:paraId="2EE8B7A2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5869">
              <w:rPr>
                <w:rFonts w:ascii="Times New Roman" w:hAnsi="Times New Roman" w:cs="Times New Roman"/>
                <w:b/>
                <w:sz w:val="24"/>
              </w:rPr>
              <w:t>Наименование и описание модуля</w:t>
            </w:r>
          </w:p>
        </w:tc>
        <w:tc>
          <w:tcPr>
            <w:tcW w:w="1276" w:type="dxa"/>
          </w:tcPr>
          <w:p w14:paraId="30D98417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5869"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2942" w:type="dxa"/>
          </w:tcPr>
          <w:p w14:paraId="23AD2FB6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5869">
              <w:rPr>
                <w:rFonts w:ascii="Times New Roman" w:hAnsi="Times New Roman" w:cs="Times New Roman"/>
                <w:b/>
                <w:sz w:val="24"/>
              </w:rPr>
              <w:t>Результат</w:t>
            </w:r>
          </w:p>
        </w:tc>
      </w:tr>
      <w:tr w:rsidR="00C95869" w14:paraId="469F8EB4" w14:textId="77777777" w:rsidTr="00C95869">
        <w:trPr>
          <w:trHeight w:val="131"/>
        </w:trPr>
        <w:tc>
          <w:tcPr>
            <w:tcW w:w="1951" w:type="dxa"/>
          </w:tcPr>
          <w:p w14:paraId="5C0BDE2F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C95869">
              <w:rPr>
                <w:rFonts w:ascii="Times New Roman" w:hAnsi="Times New Roman" w:cs="Times New Roman"/>
                <w:b/>
                <w:sz w:val="24"/>
              </w:rPr>
              <w:t>Студенты</w:t>
            </w:r>
          </w:p>
        </w:tc>
        <w:tc>
          <w:tcPr>
            <w:tcW w:w="3402" w:type="dxa"/>
          </w:tcPr>
          <w:p w14:paraId="4E579FF8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2" w:name="OLE_LINK11"/>
            <w:bookmarkStart w:id="3" w:name="OLE_LINK12"/>
            <w:r w:rsidRPr="00C95869">
              <w:rPr>
                <w:rFonts w:ascii="Times New Roman" w:hAnsi="Times New Roman" w:cs="Times New Roman"/>
                <w:b/>
                <w:sz w:val="24"/>
              </w:rPr>
              <w:t>Модуль А.</w:t>
            </w:r>
          </w:p>
          <w:p w14:paraId="12A0C058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Изучить задание.</w:t>
            </w:r>
          </w:p>
          <w:p w14:paraId="3BFF9BE1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Организовать рабочее место.</w:t>
            </w:r>
          </w:p>
          <w:p w14:paraId="580BCB26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Выполнить разметку</w:t>
            </w:r>
          </w:p>
          <w:p w14:paraId="577D446C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поверхности. Приготовить</w:t>
            </w:r>
          </w:p>
          <w:p w14:paraId="7BB6D858" w14:textId="3D49F822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раствор гипсовой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95869">
              <w:rPr>
                <w:rFonts w:ascii="Times New Roman" w:hAnsi="Times New Roman" w:cs="Times New Roman"/>
                <w:sz w:val="24"/>
              </w:rPr>
              <w:t>штукатурки для маяков.</w:t>
            </w:r>
          </w:p>
          <w:p w14:paraId="3096A480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Подготовить и установить</w:t>
            </w:r>
          </w:p>
          <w:p w14:paraId="1E319825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маячные профили.</w:t>
            </w:r>
          </w:p>
          <w:p w14:paraId="6FA68E84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Рассчитать и приготовить</w:t>
            </w:r>
          </w:p>
          <w:p w14:paraId="63B65E4E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необходимое количество</w:t>
            </w:r>
          </w:p>
          <w:p w14:paraId="664CB604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раствора дляоштукатуривания стены.</w:t>
            </w:r>
          </w:p>
          <w:p w14:paraId="27EFB5EF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Выполнить</w:t>
            </w:r>
          </w:p>
          <w:p w14:paraId="32235CAE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высококачественное</w:t>
            </w:r>
          </w:p>
          <w:p w14:paraId="11A7444C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оштукатуривание</w:t>
            </w:r>
          </w:p>
          <w:p w14:paraId="58F3DD37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поверхности, соблюдая все</w:t>
            </w:r>
          </w:p>
          <w:p w14:paraId="1E7A7D5F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технологические операции</w:t>
            </w:r>
          </w:p>
          <w:p w14:paraId="5C2858B0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(нанесение и разравнивание</w:t>
            </w:r>
          </w:p>
          <w:p w14:paraId="12DF341A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раствора, выравнивание,</w:t>
            </w:r>
          </w:p>
          <w:p w14:paraId="17DE8CF5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затирка и заглаживание</w:t>
            </w:r>
          </w:p>
          <w:p w14:paraId="4FD25FBB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поверхности до «глянца»).</w:t>
            </w:r>
          </w:p>
          <w:p w14:paraId="54AF62C6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Очистить и помыть</w:t>
            </w:r>
          </w:p>
          <w:p w14:paraId="676D1799" w14:textId="59C10E3C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инструменты,</w:t>
            </w:r>
            <w:r w:rsidR="006775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95869">
              <w:rPr>
                <w:rFonts w:ascii="Times New Roman" w:hAnsi="Times New Roman" w:cs="Times New Roman"/>
                <w:sz w:val="24"/>
              </w:rPr>
              <w:t>приспособления, ёмкости</w:t>
            </w:r>
            <w:bookmarkEnd w:id="2"/>
            <w:bookmarkEnd w:id="3"/>
          </w:p>
        </w:tc>
        <w:tc>
          <w:tcPr>
            <w:tcW w:w="1276" w:type="dxa"/>
          </w:tcPr>
          <w:p w14:paraId="5F2F4855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3F6D978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0019C59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8D7CE4E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A128D96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4CE61BA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C87D2D1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1AF8940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6311053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34C2335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3 часа</w:t>
            </w:r>
          </w:p>
        </w:tc>
        <w:tc>
          <w:tcPr>
            <w:tcW w:w="2942" w:type="dxa"/>
          </w:tcPr>
          <w:p w14:paraId="7AEF9E0A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58ED427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36DB302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2794193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0D562D2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53CD189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93F2491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66AB768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70AEFF1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Выполнено:</w:t>
            </w:r>
          </w:p>
          <w:p w14:paraId="69A3BE40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высококачественное</w:t>
            </w:r>
          </w:p>
          <w:p w14:paraId="49C684F3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оштукатуривание гипсовой</w:t>
            </w:r>
          </w:p>
          <w:p w14:paraId="5FE7471A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штукатуркой</w:t>
            </w:r>
          </w:p>
        </w:tc>
      </w:tr>
      <w:tr w:rsidR="00C95869" w14:paraId="33FE85F9" w14:textId="77777777" w:rsidTr="0067751E">
        <w:trPr>
          <w:trHeight w:val="1549"/>
        </w:trPr>
        <w:tc>
          <w:tcPr>
            <w:tcW w:w="1951" w:type="dxa"/>
          </w:tcPr>
          <w:p w14:paraId="72327C8F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</w:tcPr>
          <w:p w14:paraId="15E16CBE" w14:textId="77777777" w:rsidR="00C95869" w:rsidRPr="00C95869" w:rsidRDefault="00B14C52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4" w:name="OLE_LINK13"/>
            <w:bookmarkStart w:id="5" w:name="OLE_LINK14"/>
            <w:r>
              <w:rPr>
                <w:rFonts w:ascii="Times New Roman" w:hAnsi="Times New Roman" w:cs="Times New Roman"/>
                <w:b/>
                <w:sz w:val="24"/>
              </w:rPr>
              <w:t>Модуль Б.</w:t>
            </w:r>
            <w:r>
              <w:rPr>
                <w:rFonts w:ascii="Times New Roman" w:hAnsi="Times New Roman" w:cs="Times New Roman"/>
                <w:sz w:val="24"/>
              </w:rPr>
              <w:t xml:space="preserve"> Выполнить декоративную отделку поверхности с использованием декоративной штукатурки типа «Короед» с размером зерна 2,5 мм.</w:t>
            </w:r>
            <w:bookmarkEnd w:id="4"/>
            <w:bookmarkEnd w:id="5"/>
          </w:p>
        </w:tc>
        <w:tc>
          <w:tcPr>
            <w:tcW w:w="1276" w:type="dxa"/>
          </w:tcPr>
          <w:p w14:paraId="041572FE" w14:textId="77777777" w:rsid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AC32A2B" w14:textId="77777777" w:rsid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C358272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1 час 30 минут</w:t>
            </w:r>
          </w:p>
        </w:tc>
        <w:tc>
          <w:tcPr>
            <w:tcW w:w="2942" w:type="dxa"/>
          </w:tcPr>
          <w:p w14:paraId="3BDA2C8D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5C2576F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Выполнено:</w:t>
            </w:r>
          </w:p>
          <w:p w14:paraId="0BA0ED48" w14:textId="77777777" w:rsidR="00C95869" w:rsidRP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декоративное оштукатуривание</w:t>
            </w:r>
          </w:p>
          <w:p w14:paraId="37BBA039" w14:textId="77777777" w:rsidR="00C95869" w:rsidRDefault="00C95869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>стены (Четыре цвета)</w:t>
            </w:r>
          </w:p>
        </w:tc>
      </w:tr>
      <w:tr w:rsidR="0067751E" w14:paraId="5A322891" w14:textId="77777777" w:rsidTr="0067751E">
        <w:trPr>
          <w:trHeight w:val="381"/>
        </w:trPr>
        <w:tc>
          <w:tcPr>
            <w:tcW w:w="1951" w:type="dxa"/>
          </w:tcPr>
          <w:p w14:paraId="00C471CE" w14:textId="77777777" w:rsidR="0067751E" w:rsidRPr="00C95869" w:rsidRDefault="0067751E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</w:tcPr>
          <w:p w14:paraId="0B4EACBA" w14:textId="61911FBE" w:rsidR="0067751E" w:rsidRDefault="0067751E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7751E">
              <w:rPr>
                <w:rFonts w:ascii="Times New Roman" w:hAnsi="Times New Roman" w:cs="Times New Roman"/>
                <w:b/>
                <w:sz w:val="24"/>
              </w:rPr>
              <w:t xml:space="preserve">Модуль В. </w:t>
            </w:r>
            <w:r w:rsidRPr="0067751E">
              <w:rPr>
                <w:rFonts w:ascii="Times New Roman" w:hAnsi="Times New Roman" w:cs="Times New Roman"/>
                <w:bCs/>
                <w:sz w:val="24"/>
              </w:rPr>
              <w:t>Имитация камня  с помощью трафарета.</w:t>
            </w:r>
          </w:p>
        </w:tc>
        <w:tc>
          <w:tcPr>
            <w:tcW w:w="1276" w:type="dxa"/>
          </w:tcPr>
          <w:p w14:paraId="64451A96" w14:textId="5EACFE52" w:rsidR="0067751E" w:rsidRDefault="0067751E" w:rsidP="0067751E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 минут</w:t>
            </w:r>
          </w:p>
        </w:tc>
        <w:tc>
          <w:tcPr>
            <w:tcW w:w="2942" w:type="dxa"/>
          </w:tcPr>
          <w:p w14:paraId="4A19C89E" w14:textId="247986D9" w:rsidR="0067751E" w:rsidRDefault="0067751E" w:rsidP="00C95869">
            <w:pPr>
              <w:tabs>
                <w:tab w:val="left" w:pos="3497"/>
              </w:tabs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67751E">
              <w:rPr>
                <w:rFonts w:ascii="Times New Roman" w:hAnsi="Times New Roman" w:cs="Times New Roman"/>
                <w:sz w:val="24"/>
              </w:rPr>
              <w:t>Имитация натурального кирпича с декоративной штукатуркой ТРАВЕРТИНО</w:t>
            </w:r>
            <w:r>
              <w:rPr>
                <w:rFonts w:ascii="Times New Roman" w:hAnsi="Times New Roman" w:cs="Times New Roman"/>
                <w:sz w:val="24"/>
              </w:rPr>
              <w:t xml:space="preserve"> (предварительно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заколеровать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цвет кирпича)</w:t>
            </w:r>
            <w:r w:rsidRPr="0067751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95869" w14:paraId="6033D6B7" w14:textId="77777777" w:rsidTr="00C95869">
        <w:trPr>
          <w:trHeight w:val="158"/>
        </w:trPr>
        <w:tc>
          <w:tcPr>
            <w:tcW w:w="9571" w:type="dxa"/>
            <w:gridSpan w:val="4"/>
          </w:tcPr>
          <w:p w14:paraId="46665E13" w14:textId="6E4E8690" w:rsidR="00C95869" w:rsidRPr="00C95869" w:rsidRDefault="00C95869" w:rsidP="00C95869">
            <w:pPr>
              <w:tabs>
                <w:tab w:val="left" w:pos="3497"/>
              </w:tabs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C95869">
              <w:rPr>
                <w:rFonts w:ascii="Times New Roman" w:hAnsi="Times New Roman" w:cs="Times New Roman"/>
                <w:sz w:val="24"/>
              </w:rPr>
              <w:t xml:space="preserve">Время выполнение всех модулей: </w:t>
            </w:r>
            <w:r w:rsidR="0067751E" w:rsidRPr="0067751E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  <w:r w:rsidRPr="00C95869">
              <w:rPr>
                <w:rFonts w:ascii="Times New Roman" w:hAnsi="Times New Roman" w:cs="Times New Roman"/>
                <w:b/>
                <w:sz w:val="24"/>
              </w:rPr>
              <w:t xml:space="preserve"> час</w:t>
            </w:r>
            <w:r w:rsidR="0067751E">
              <w:rPr>
                <w:rFonts w:ascii="Times New Roman" w:hAnsi="Times New Roman" w:cs="Times New Roman"/>
                <w:b/>
                <w:sz w:val="24"/>
              </w:rPr>
              <w:t>ов</w:t>
            </w:r>
            <w:r w:rsidRPr="00C9586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67751E">
              <w:rPr>
                <w:rFonts w:ascii="Times New Roman" w:hAnsi="Times New Roman" w:cs="Times New Roman"/>
                <w:b/>
                <w:sz w:val="24"/>
              </w:rPr>
              <w:t>15</w:t>
            </w:r>
            <w:r w:rsidRPr="00C95869">
              <w:rPr>
                <w:rFonts w:ascii="Times New Roman" w:hAnsi="Times New Roman" w:cs="Times New Roman"/>
                <w:b/>
                <w:sz w:val="24"/>
              </w:rPr>
              <w:t xml:space="preserve"> мин.</w:t>
            </w:r>
          </w:p>
        </w:tc>
      </w:tr>
    </w:tbl>
    <w:p w14:paraId="3FC12630" w14:textId="77777777" w:rsid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8"/>
        </w:rPr>
      </w:pPr>
    </w:p>
    <w:p w14:paraId="6FE2D501" w14:textId="77777777" w:rsidR="00C95869" w:rsidRP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4"/>
        </w:rPr>
      </w:pPr>
      <w:r w:rsidRPr="00C95869">
        <w:rPr>
          <w:rFonts w:ascii="Times New Roman" w:hAnsi="Times New Roman" w:cs="Times New Roman"/>
          <w:b/>
          <w:sz w:val="24"/>
        </w:rPr>
        <w:t>2.3.2. Категория участников «СТУДЕНТЫ»:</w:t>
      </w:r>
    </w:p>
    <w:p w14:paraId="6C1271D6" w14:textId="77777777" w:rsidR="00C95869" w:rsidRP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C95869">
        <w:rPr>
          <w:rFonts w:ascii="Times New Roman" w:hAnsi="Times New Roman" w:cs="Times New Roman"/>
          <w:b/>
          <w:sz w:val="24"/>
        </w:rPr>
        <w:t xml:space="preserve">Модуль А. </w:t>
      </w:r>
      <w:r w:rsidRPr="00C95869">
        <w:rPr>
          <w:rFonts w:ascii="Times New Roman" w:hAnsi="Times New Roman" w:cs="Times New Roman"/>
          <w:sz w:val="24"/>
        </w:rPr>
        <w:t>Изучить задание. Организовать рабочее место. Выполнить разметку</w:t>
      </w:r>
    </w:p>
    <w:p w14:paraId="1AA5FCEE" w14:textId="77777777" w:rsid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C95869">
        <w:rPr>
          <w:rFonts w:ascii="Times New Roman" w:hAnsi="Times New Roman" w:cs="Times New Roman"/>
          <w:sz w:val="24"/>
        </w:rPr>
        <w:t>поверхности. Приготовить раствор гипсовой штукатурки для маяков. Подготовить иустановить маячные профили. Рассчитать и приготовить необходимое количество растворадля оштукатуривания стены. Выполнить высококачественное оштукатуриваниеповерхности, соблюдая все технологические операции (нанесение и разравнивание раствора,выравнивание, затирка и заглаживание поверхности до «глянца»). Очистить и помытьинструменты, приспособления, ёмкости. Убрать рабочее место.Стена и размер оштукатуриваемой поверхности указаны на чертеже. Порядокработы с сухой смесью в соответствии с рекомендациями на мешке.</w:t>
      </w:r>
    </w:p>
    <w:p w14:paraId="6CE4F65F" w14:textId="77777777" w:rsidR="00C95869" w:rsidRDefault="00C95869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 wp14:anchorId="72D2452E" wp14:editId="07B4E3A2">
            <wp:extent cx="4263656" cy="309768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16" cy="3109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CC9865" w14:textId="77777777" w:rsidR="00FD4504" w:rsidRDefault="00FD4504" w:rsidP="00C95869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bookmarkStart w:id="6" w:name="OLE_LINK15"/>
      <w:bookmarkStart w:id="7" w:name="OLE_LINK16"/>
      <w:r w:rsidRPr="00FD4504">
        <w:rPr>
          <w:rFonts w:ascii="Times New Roman" w:hAnsi="Times New Roman" w:cs="Times New Roman"/>
          <w:b/>
          <w:sz w:val="24"/>
        </w:rPr>
        <w:t>Модуль Б.</w:t>
      </w:r>
      <w:r w:rsidRPr="00FD4504">
        <w:rPr>
          <w:rFonts w:ascii="Times New Roman" w:hAnsi="Times New Roman" w:cs="Times New Roman"/>
          <w:sz w:val="24"/>
        </w:rPr>
        <w:t xml:space="preserve"> </w:t>
      </w:r>
      <w:bookmarkStart w:id="8" w:name="OLE_LINK23"/>
      <w:bookmarkStart w:id="9" w:name="OLE_LINK24"/>
      <w:r w:rsidRPr="00FD4504">
        <w:rPr>
          <w:rFonts w:ascii="Times New Roman" w:hAnsi="Times New Roman" w:cs="Times New Roman"/>
          <w:sz w:val="24"/>
        </w:rPr>
        <w:t xml:space="preserve">Выполнить декоративную отделку поверхности с использованием декоративной штукатурки типа «Короед» с размером зерна 2,5 мм. </w:t>
      </w:r>
      <w:bookmarkEnd w:id="6"/>
      <w:bookmarkEnd w:id="7"/>
      <w:r w:rsidRPr="00FD4504">
        <w:rPr>
          <w:rFonts w:ascii="Times New Roman" w:hAnsi="Times New Roman" w:cs="Times New Roman"/>
          <w:sz w:val="24"/>
        </w:rPr>
        <w:t xml:space="preserve">В процессе работы </w:t>
      </w:r>
      <w:r w:rsidRPr="00FD4504">
        <w:rPr>
          <w:rFonts w:ascii="Times New Roman" w:hAnsi="Times New Roman" w:cs="Times New Roman"/>
          <w:sz w:val="24"/>
        </w:rPr>
        <w:lastRenderedPageBreak/>
        <w:t xml:space="preserve">применяется </w:t>
      </w:r>
      <w:proofErr w:type="spellStart"/>
      <w:r w:rsidRPr="00FD4504">
        <w:rPr>
          <w:rFonts w:ascii="Times New Roman" w:hAnsi="Times New Roman" w:cs="Times New Roman"/>
          <w:sz w:val="24"/>
        </w:rPr>
        <w:t>колерпаста</w:t>
      </w:r>
      <w:proofErr w:type="spellEnd"/>
      <w:r w:rsidRPr="00FD4504">
        <w:rPr>
          <w:rFonts w:ascii="Times New Roman" w:hAnsi="Times New Roman" w:cs="Times New Roman"/>
          <w:sz w:val="24"/>
        </w:rPr>
        <w:t xml:space="preserve"> для получения заданного цвета. </w:t>
      </w:r>
      <w:bookmarkStart w:id="10" w:name="OLE_LINK27"/>
      <w:bookmarkStart w:id="11" w:name="OLE_LINK28"/>
      <w:r w:rsidRPr="00FD4504">
        <w:rPr>
          <w:rFonts w:ascii="Times New Roman" w:hAnsi="Times New Roman" w:cs="Times New Roman"/>
          <w:sz w:val="24"/>
        </w:rPr>
        <w:t>Покрытие должно быть равномерным, с чётко выраженной фактурой «короед», без дефектов и видимых переходов цвета.</w:t>
      </w:r>
      <w:bookmarkEnd w:id="10"/>
      <w:bookmarkEnd w:id="11"/>
      <w:r w:rsidRPr="00FD4504">
        <w:rPr>
          <w:rFonts w:ascii="Times New Roman" w:hAnsi="Times New Roman" w:cs="Times New Roman"/>
          <w:sz w:val="24"/>
        </w:rPr>
        <w:t xml:space="preserve"> </w:t>
      </w:r>
      <w:bookmarkStart w:id="12" w:name="OLE_LINK29"/>
      <w:bookmarkStart w:id="13" w:name="OLE_LINK30"/>
      <w:r w:rsidRPr="00FD4504">
        <w:rPr>
          <w:rFonts w:ascii="Times New Roman" w:hAnsi="Times New Roman" w:cs="Times New Roman"/>
          <w:sz w:val="24"/>
        </w:rPr>
        <w:t>Подготовить поверхность: очистить от пыли и загрязнений, при необходимости загрунтовать и высушить.</w:t>
      </w:r>
      <w:bookmarkEnd w:id="12"/>
      <w:bookmarkEnd w:id="13"/>
      <w:r w:rsidRPr="00FD4504">
        <w:rPr>
          <w:rFonts w:ascii="Times New Roman" w:hAnsi="Times New Roman" w:cs="Times New Roman"/>
          <w:sz w:val="24"/>
        </w:rPr>
        <w:t xml:space="preserve"> </w:t>
      </w:r>
      <w:bookmarkStart w:id="14" w:name="OLE_LINK31"/>
      <w:bookmarkStart w:id="15" w:name="OLE_LINK32"/>
      <w:r w:rsidRPr="00FD4504">
        <w:rPr>
          <w:rFonts w:ascii="Times New Roman" w:hAnsi="Times New Roman" w:cs="Times New Roman"/>
          <w:sz w:val="24"/>
        </w:rPr>
        <w:t xml:space="preserve">Подготовить штукатурный состав: тщательно перемешать декоративную штукатурку «Короед» с добавлением колер-пасты до получения однородного цвета. </w:t>
      </w:r>
      <w:bookmarkEnd w:id="14"/>
      <w:bookmarkEnd w:id="15"/>
      <w:r w:rsidRPr="00FD4504">
        <w:rPr>
          <w:rFonts w:ascii="Times New Roman" w:hAnsi="Times New Roman" w:cs="Times New Roman"/>
          <w:sz w:val="24"/>
        </w:rPr>
        <w:t>Нанести штукатурку на поверхность с помощью металлического шпателя равномерным слоем. Сформировать фактуру «короед» пластиковой тёркой круговыми, вертикальными или горизонтальными движениями. Дать поверхности высохнуть, проверить качество покрытия и устранить возможные мелкие дефекты.</w:t>
      </w:r>
    </w:p>
    <w:p w14:paraId="11FF142A" w14:textId="77777777" w:rsidR="00FD4504" w:rsidRDefault="00266831" w:rsidP="00C95869">
      <w:pPr>
        <w:tabs>
          <w:tab w:val="left" w:pos="3497"/>
        </w:tabs>
        <w:ind w:left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418D834F" wp14:editId="6CF35626">
            <wp:extent cx="5600405" cy="3910663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586" cy="3927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8"/>
      <w:bookmarkEnd w:id="9"/>
    </w:p>
    <w:p w14:paraId="01B54EF3" w14:textId="77777777" w:rsidR="00266831" w:rsidRPr="00266831" w:rsidRDefault="00266831" w:rsidP="00266831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266831">
        <w:rPr>
          <w:rFonts w:ascii="Times New Roman" w:hAnsi="Times New Roman" w:cs="Times New Roman"/>
          <w:sz w:val="24"/>
        </w:rPr>
        <w:t>Время выполнение задание 4 часа 30 мин.</w:t>
      </w:r>
    </w:p>
    <w:p w14:paraId="23A282E4" w14:textId="77777777" w:rsidR="00266831" w:rsidRPr="00266831" w:rsidRDefault="00266831" w:rsidP="00266831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b/>
          <w:color w:val="FF0000"/>
          <w:sz w:val="24"/>
        </w:rPr>
      </w:pPr>
      <w:r w:rsidRPr="00266831">
        <w:rPr>
          <w:rFonts w:ascii="Times New Roman" w:hAnsi="Times New Roman" w:cs="Times New Roman"/>
          <w:b/>
          <w:color w:val="FF0000"/>
          <w:sz w:val="24"/>
        </w:rPr>
        <w:t>В 30 % изменений входят размеры задания</w:t>
      </w:r>
    </w:p>
    <w:p w14:paraId="2C842AAA" w14:textId="77777777" w:rsidR="00207CC3" w:rsidRDefault="00266831" w:rsidP="00207CC3">
      <w:pPr>
        <w:tabs>
          <w:tab w:val="left" w:pos="3497"/>
        </w:tabs>
        <w:ind w:left="0" w:firstLine="851"/>
        <w:jc w:val="both"/>
        <w:rPr>
          <w:rFonts w:ascii="Times New Roman" w:hAnsi="Times New Roman" w:cs="Times New Roman"/>
          <w:sz w:val="24"/>
        </w:rPr>
      </w:pPr>
      <w:r w:rsidRPr="00266831">
        <w:rPr>
          <w:rFonts w:ascii="Times New Roman" w:hAnsi="Times New Roman" w:cs="Times New Roman"/>
          <w:sz w:val="24"/>
        </w:rPr>
        <w:t>Чертёж задания с 30% изменениями участник получает за 15 минут до начала соревнований.</w:t>
      </w:r>
    </w:p>
    <w:p w14:paraId="65659153" w14:textId="77777777" w:rsidR="00207CC3" w:rsidRPr="00207CC3" w:rsidRDefault="00884A42" w:rsidP="00207CC3">
      <w:pPr>
        <w:tabs>
          <w:tab w:val="left" w:pos="3497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07C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2.4. Региональный (вариативный)</w:t>
      </w:r>
      <w:r w:rsidRPr="00207CC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457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7C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Примеры изменений для регионального (вариативного) модуля: </w:t>
      </w:r>
    </w:p>
    <w:p w14:paraId="048507A1" w14:textId="55B36AF1" w:rsidR="00884A42" w:rsidRPr="00207CC3" w:rsidRDefault="00884A42" w:rsidP="00207CC3">
      <w:pPr>
        <w:tabs>
          <w:tab w:val="left" w:pos="3497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CC3">
        <w:rPr>
          <w:rFonts w:ascii="Times New Roman" w:hAnsi="Times New Roman" w:cs="Times New Roman"/>
          <w:color w:val="000000"/>
          <w:sz w:val="24"/>
          <w:szCs w:val="24"/>
        </w:rPr>
        <w:t>1. Использование трафаретов с нанесением декоративных составов.</w:t>
      </w:r>
      <w:r w:rsidR="006775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57BD">
        <w:rPr>
          <w:rFonts w:ascii="Times New Roman" w:hAnsi="Times New Roman" w:cs="Times New Roman"/>
          <w:color w:val="000000"/>
          <w:sz w:val="24"/>
          <w:szCs w:val="24"/>
        </w:rPr>
        <w:t xml:space="preserve">Трафарет виде имитации кирпича. </w:t>
      </w:r>
    </w:p>
    <w:p w14:paraId="7E82633B" w14:textId="77777777" w:rsidR="00884A42" w:rsidRDefault="00884A42" w:rsidP="00207CC3">
      <w:pPr>
        <w:pStyle w:val="a6"/>
        <w:spacing w:before="0" w:beforeAutospacing="0" w:after="0" w:line="360" w:lineRule="auto"/>
        <w:ind w:firstLine="709"/>
        <w:jc w:val="both"/>
      </w:pPr>
      <w:proofErr w:type="spellStart"/>
      <w:r>
        <w:rPr>
          <w:color w:val="000000"/>
        </w:rPr>
        <w:t>Трафаре́т</w:t>
      </w:r>
      <w:proofErr w:type="spellEnd"/>
      <w:r>
        <w:rPr>
          <w:color w:val="000000"/>
        </w:rPr>
        <w:t xml:space="preserve"> – приспособление, использующееся для нанесения на разные поверхности различных символов, таких как буквы, цифры и разнообразных изображений. </w:t>
      </w:r>
    </w:p>
    <w:p w14:paraId="6B25D407" w14:textId="77777777" w:rsidR="00884A42" w:rsidRDefault="00884A42" w:rsidP="00207CC3">
      <w:pPr>
        <w:pStyle w:val="a6"/>
        <w:spacing w:before="0" w:beforeAutospacing="0" w:after="0" w:line="360" w:lineRule="auto"/>
        <w:ind w:firstLine="709"/>
        <w:jc w:val="both"/>
      </w:pPr>
      <w:r>
        <w:rPr>
          <w:color w:val="000000"/>
        </w:rPr>
        <w:lastRenderedPageBreak/>
        <w:t>2. Имитация фактур различных материалов с помощью декоративных составов.</w:t>
      </w:r>
    </w:p>
    <w:p w14:paraId="25440BA7" w14:textId="74E6462D" w:rsidR="00884A42" w:rsidRDefault="0067751E" w:rsidP="00207CC3">
      <w:pPr>
        <w:pStyle w:val="a6"/>
        <w:spacing w:before="0" w:beforeAutospacing="0" w:after="0" w:line="360" w:lineRule="auto"/>
        <w:ind w:firstLine="709"/>
        <w:jc w:val="both"/>
        <w:rPr>
          <w:color w:val="000000"/>
        </w:rPr>
      </w:pPr>
      <w:r w:rsidRPr="0067751E">
        <w:rPr>
          <w:b/>
          <w:bCs/>
          <w:color w:val="000000"/>
        </w:rPr>
        <w:t>Модуль В.</w:t>
      </w:r>
      <w:r>
        <w:rPr>
          <w:color w:val="000000"/>
        </w:rPr>
        <w:t xml:space="preserve"> </w:t>
      </w:r>
      <w:r w:rsidR="00884A42">
        <w:rPr>
          <w:color w:val="000000"/>
        </w:rPr>
        <w:t>Имитация камня</w:t>
      </w:r>
      <w:r w:rsidR="00F457BD">
        <w:rPr>
          <w:color w:val="000000"/>
        </w:rPr>
        <w:t xml:space="preserve">  с помощью трафарета</w:t>
      </w:r>
      <w:r>
        <w:rPr>
          <w:color w:val="000000"/>
        </w:rPr>
        <w:t>. И</w:t>
      </w:r>
      <w:r w:rsidR="00F457BD">
        <w:rPr>
          <w:color w:val="000000"/>
        </w:rPr>
        <w:t xml:space="preserve">митация натурального кирпича с декоративной штукатуркой ТРАВЕРТИНО. </w:t>
      </w:r>
      <w:r w:rsidRPr="00FD4504">
        <w:t xml:space="preserve">В процессе работы применяется </w:t>
      </w:r>
      <w:proofErr w:type="spellStart"/>
      <w:r w:rsidRPr="00FD4504">
        <w:t>колерпаста</w:t>
      </w:r>
      <w:proofErr w:type="spellEnd"/>
      <w:r w:rsidRPr="00FD4504">
        <w:t xml:space="preserve"> для получения заданного цвета. </w:t>
      </w:r>
      <w:r w:rsidR="00F457BD" w:rsidRPr="00F457BD">
        <w:rPr>
          <w:color w:val="000000"/>
        </w:rPr>
        <w:t xml:space="preserve">Технологическая последовательность включает подготовку поверхности, </w:t>
      </w:r>
      <w:r>
        <w:rPr>
          <w:color w:val="000000"/>
        </w:rPr>
        <w:t xml:space="preserve">приготовить декоративную штукатурку предварительно </w:t>
      </w:r>
      <w:proofErr w:type="spellStart"/>
      <w:r>
        <w:rPr>
          <w:color w:val="000000"/>
        </w:rPr>
        <w:t>заколеровать</w:t>
      </w:r>
      <w:proofErr w:type="spellEnd"/>
      <w:r>
        <w:rPr>
          <w:color w:val="000000"/>
        </w:rPr>
        <w:t xml:space="preserve">, </w:t>
      </w:r>
      <w:r w:rsidR="00F457BD" w:rsidRPr="00F457BD">
        <w:rPr>
          <w:color w:val="000000"/>
        </w:rPr>
        <w:t>подготов</w:t>
      </w:r>
      <w:r>
        <w:rPr>
          <w:color w:val="000000"/>
        </w:rPr>
        <w:t>ить т</w:t>
      </w:r>
      <w:r w:rsidR="00F457BD" w:rsidRPr="00F457BD">
        <w:rPr>
          <w:color w:val="000000"/>
        </w:rPr>
        <w:t>рафарет,</w:t>
      </w:r>
      <w:r>
        <w:rPr>
          <w:color w:val="000000"/>
        </w:rPr>
        <w:t xml:space="preserve"> закрепить трафарет на поверхность планшета</w:t>
      </w:r>
      <w:r w:rsidRPr="0067751E">
        <w:rPr>
          <w:color w:val="000000"/>
        </w:rPr>
        <w:t xml:space="preserve"> </w:t>
      </w:r>
      <w:r>
        <w:rPr>
          <w:color w:val="000000"/>
        </w:rPr>
        <w:t>(</w:t>
      </w:r>
      <w:r w:rsidRPr="00F457BD">
        <w:rPr>
          <w:color w:val="000000"/>
        </w:rPr>
        <w:t>фиксаци</w:t>
      </w:r>
      <w:r>
        <w:rPr>
          <w:color w:val="000000"/>
        </w:rPr>
        <w:t>я</w:t>
      </w:r>
      <w:r w:rsidRPr="00F457BD">
        <w:rPr>
          <w:color w:val="000000"/>
        </w:rPr>
        <w:t xml:space="preserve"> трафарета</w:t>
      </w:r>
      <w:r>
        <w:rPr>
          <w:color w:val="000000"/>
        </w:rPr>
        <w:t>),</w:t>
      </w:r>
      <w:r w:rsidR="00F457BD" w:rsidRPr="00F457BD">
        <w:rPr>
          <w:color w:val="000000"/>
        </w:rPr>
        <w:t xml:space="preserve"> нанес</w:t>
      </w:r>
      <w:r>
        <w:rPr>
          <w:color w:val="000000"/>
        </w:rPr>
        <w:t>ти</w:t>
      </w:r>
      <w:r w:rsidR="00F457BD" w:rsidRPr="00F457BD">
        <w:rPr>
          <w:color w:val="000000"/>
        </w:rPr>
        <w:t xml:space="preserve"> </w:t>
      </w:r>
      <w:r>
        <w:rPr>
          <w:color w:val="000000"/>
        </w:rPr>
        <w:t>декоративную штукатурку</w:t>
      </w:r>
      <w:r w:rsidR="00F457BD" w:rsidRPr="00F457BD">
        <w:rPr>
          <w:color w:val="000000"/>
        </w:rPr>
        <w:t>, созда</w:t>
      </w:r>
      <w:r>
        <w:rPr>
          <w:color w:val="000000"/>
        </w:rPr>
        <w:t>ть</w:t>
      </w:r>
      <w:r w:rsidR="00F457BD" w:rsidRPr="00F457BD">
        <w:rPr>
          <w:color w:val="000000"/>
        </w:rPr>
        <w:t xml:space="preserve"> текстур</w:t>
      </w:r>
      <w:r>
        <w:rPr>
          <w:color w:val="000000"/>
        </w:rPr>
        <w:t>у кирпича</w:t>
      </w:r>
      <w:r w:rsidR="00F457BD" w:rsidRPr="00F457BD">
        <w:rPr>
          <w:color w:val="000000"/>
        </w:rPr>
        <w:t>, удал</w:t>
      </w:r>
      <w:r>
        <w:rPr>
          <w:color w:val="000000"/>
        </w:rPr>
        <w:t xml:space="preserve">ить </w:t>
      </w:r>
      <w:r w:rsidR="00F457BD" w:rsidRPr="00F457BD">
        <w:rPr>
          <w:color w:val="000000"/>
        </w:rPr>
        <w:t>трафарет</w:t>
      </w:r>
      <w:r>
        <w:rPr>
          <w:color w:val="000000"/>
        </w:rPr>
        <w:t xml:space="preserve"> </w:t>
      </w:r>
      <w:r w:rsidR="00F457BD" w:rsidRPr="00F457BD">
        <w:rPr>
          <w:color w:val="000000"/>
        </w:rPr>
        <w:t xml:space="preserve"> и</w:t>
      </w:r>
      <w:r>
        <w:rPr>
          <w:color w:val="000000"/>
        </w:rPr>
        <w:t xml:space="preserve"> выполнить </w:t>
      </w:r>
      <w:r w:rsidR="00F457BD" w:rsidRPr="00F457BD">
        <w:rPr>
          <w:color w:val="000000"/>
        </w:rPr>
        <w:t>финишную обработку.</w:t>
      </w:r>
    </w:p>
    <w:p w14:paraId="37B4069E" w14:textId="77777777" w:rsidR="00935CB8" w:rsidRDefault="0067751E" w:rsidP="00207CC3">
      <w:pPr>
        <w:pStyle w:val="a6"/>
        <w:spacing w:before="0" w:beforeAutospacing="0"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Время выполнения </w:t>
      </w:r>
      <w:r w:rsidR="00935CB8">
        <w:rPr>
          <w:color w:val="000000"/>
        </w:rPr>
        <w:t>45 минут.</w:t>
      </w:r>
    </w:p>
    <w:p w14:paraId="25DDDE54" w14:textId="4D2FA404" w:rsidR="0067751E" w:rsidRDefault="0067751E" w:rsidP="00207CC3">
      <w:pPr>
        <w:pStyle w:val="a6"/>
        <w:spacing w:before="0" w:beforeAutospacing="0"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Размеры планшета 60х40 см. </w:t>
      </w:r>
    </w:p>
    <w:p w14:paraId="3E7FC9EE" w14:textId="77777777" w:rsidR="00F457BD" w:rsidRDefault="00F457BD" w:rsidP="00207CC3">
      <w:pPr>
        <w:pStyle w:val="a6"/>
        <w:spacing w:before="0" w:beforeAutospacing="0" w:after="0" w:line="360" w:lineRule="auto"/>
        <w:ind w:firstLine="709"/>
        <w:jc w:val="both"/>
      </w:pPr>
      <w:r>
        <w:rPr>
          <w:noProof/>
        </w:rPr>
        <w:drawing>
          <wp:inline distT="0" distB="0" distL="0" distR="0" wp14:anchorId="4E3CD196" wp14:editId="0E4142FC">
            <wp:extent cx="2054953" cy="1371140"/>
            <wp:effectExtent l="19050" t="0" r="2447" b="0"/>
            <wp:docPr id="3" name="Рисунок 2" descr="Имитация кирпич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митация кирпича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819" cy="137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27525" w14:textId="77777777" w:rsidR="00207CC3" w:rsidRPr="00207CC3" w:rsidRDefault="00207CC3" w:rsidP="00207CC3">
      <w:pPr>
        <w:widowControl w:val="0"/>
        <w:suppressAutoHyphens/>
        <w:autoSpaceDN w:val="0"/>
        <w:ind w:left="0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  <w:r w:rsidRPr="00207CC3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2.5. Критерии оценки выполнения задания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207CC3" w:rsidRPr="00207CC3" w14:paraId="6B1B4F74" w14:textId="77777777" w:rsidTr="00F457BD"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4E370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Категория участников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5EEBF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Наименование и описание модуля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CB90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Тип критерия (оценочный/ измеримый)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134E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Макс. балл</w:t>
            </w:r>
          </w:p>
        </w:tc>
      </w:tr>
      <w:tr w:rsidR="00207CC3" w:rsidRPr="00207CC3" w14:paraId="6DFF7500" w14:textId="77777777" w:rsidTr="00F457BD">
        <w:tc>
          <w:tcPr>
            <w:tcW w:w="23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41738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2ABB7F69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76139E3B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9AA3B63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42B52BD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3B5FC001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355CB9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6D7048E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  <w:p w14:paraId="07A9B916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Студенты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E3B84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Измерения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E51C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B38D1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28</w:t>
            </w:r>
          </w:p>
        </w:tc>
      </w:tr>
      <w:tr w:rsidR="00207CC3" w:rsidRPr="00207CC3" w14:paraId="65C61EFB" w14:textId="77777777" w:rsidTr="00F457BD">
        <w:tc>
          <w:tcPr>
            <w:tcW w:w="23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159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textAlignment w:val="baseline"/>
              <w:rPr>
                <w:rFonts w:ascii="PT Astra Serif" w:eastAsia="Noto Serif CJK SC" w:hAnsi="PT Astra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3962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Контроль плоскости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1166D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4BC8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30</w:t>
            </w:r>
          </w:p>
        </w:tc>
      </w:tr>
      <w:tr w:rsidR="00207CC3" w:rsidRPr="00207CC3" w14:paraId="0412E0A2" w14:textId="77777777" w:rsidTr="00F457BD">
        <w:tc>
          <w:tcPr>
            <w:tcW w:w="23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6F8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textAlignment w:val="baseline"/>
              <w:rPr>
                <w:rFonts w:ascii="PT Astra Serif" w:eastAsia="Noto Serif CJK SC" w:hAnsi="PT Astra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80E9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Качество оштукатуренной поверхности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2FA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О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FEAB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13</w:t>
            </w:r>
          </w:p>
        </w:tc>
      </w:tr>
      <w:tr w:rsidR="00207CC3" w:rsidRPr="00207CC3" w14:paraId="250E4708" w14:textId="77777777" w:rsidTr="00F457BD">
        <w:tc>
          <w:tcPr>
            <w:tcW w:w="23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59A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textAlignment w:val="baseline"/>
              <w:rPr>
                <w:rFonts w:ascii="PT Astra Serif" w:eastAsia="Noto Serif CJK SC" w:hAnsi="PT Astra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C3B5A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Организация рабочего места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DC3CF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CD6A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</w:tr>
      <w:tr w:rsidR="00207CC3" w:rsidRPr="00207CC3" w14:paraId="6FECB263" w14:textId="77777777" w:rsidTr="00F457BD">
        <w:trPr>
          <w:trHeight w:val="611"/>
        </w:trPr>
        <w:tc>
          <w:tcPr>
            <w:tcW w:w="23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CA7C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textAlignment w:val="baseline"/>
              <w:rPr>
                <w:rFonts w:ascii="PT Astra Serif" w:eastAsia="Noto Serif CJK SC" w:hAnsi="PT Astra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FC2F4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Техника безопасности и охрана труда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BE31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3670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6</w:t>
            </w:r>
          </w:p>
          <w:p w14:paraId="34746252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207CC3" w:rsidRPr="00207CC3" w14:paraId="2F4C968E" w14:textId="77777777" w:rsidTr="00F457BD">
        <w:tc>
          <w:tcPr>
            <w:tcW w:w="23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46E8F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textAlignment w:val="baseline"/>
              <w:rPr>
                <w:rFonts w:ascii="PT Astra Serif" w:eastAsia="Noto Serif CJK SC" w:hAnsi="PT Astra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41B0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Профессионализм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EB954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О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B4CA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kern w:val="3"/>
                <w:sz w:val="24"/>
                <w:szCs w:val="24"/>
                <w:lang w:eastAsia="zh-CN" w:bidi="hi-IN"/>
              </w:rPr>
              <w:t>17</w:t>
            </w:r>
          </w:p>
        </w:tc>
      </w:tr>
      <w:tr w:rsidR="00207CC3" w:rsidRPr="00207CC3" w14:paraId="1E5A91EC" w14:textId="77777777" w:rsidTr="00F457BD">
        <w:tc>
          <w:tcPr>
            <w:tcW w:w="7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9217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right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Общее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414B" w14:textId="77777777" w:rsidR="00207CC3" w:rsidRPr="00207CC3" w:rsidRDefault="00207CC3" w:rsidP="00207CC3">
            <w:pPr>
              <w:widowControl w:val="0"/>
              <w:suppressAutoHyphens/>
              <w:autoSpaceDN w:val="0"/>
              <w:spacing w:line="240" w:lineRule="auto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207CC3">
              <w:rPr>
                <w:rFonts w:ascii="Times New Roman" w:eastAsia="Geneva" w:hAnsi="Times New Roman" w:cs="Geneva"/>
                <w:b/>
                <w:bCs/>
                <w:kern w:val="3"/>
                <w:sz w:val="24"/>
                <w:szCs w:val="24"/>
                <w:lang w:eastAsia="zh-CN" w:bidi="hi-IN"/>
              </w:rPr>
              <w:t>100</w:t>
            </w:r>
          </w:p>
        </w:tc>
      </w:tr>
    </w:tbl>
    <w:p w14:paraId="139CBCA4" w14:textId="77777777" w:rsidR="00207CC3" w:rsidRDefault="00207CC3" w:rsidP="00207CC3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</w:p>
    <w:p w14:paraId="7EFD9200" w14:textId="77777777" w:rsidR="00207CC3" w:rsidRPr="00207CC3" w:rsidRDefault="00207CC3" w:rsidP="00207CC3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  <w:r w:rsidRPr="00207CC3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3. Перечень специальной одежды, оборудования, инструментов и расходных материалов, которые участник может привезти с собой на площадку проведения чемпионата.</w:t>
      </w:r>
    </w:p>
    <w:p w14:paraId="60D71391" w14:textId="77777777" w:rsidR="00207CC3" w:rsidRDefault="00207CC3" w:rsidP="00207CC3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  <w:r w:rsidRPr="00207CC3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 xml:space="preserve">3.1. Требуемая специальная одежда участникам по компетенции в соответствии стребованиями охраны труда и техники безопасности: </w:t>
      </w:r>
      <w:r w:rsidR="003474F7" w:rsidRPr="00207CC3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категория</w:t>
      </w:r>
      <w:r w:rsidRPr="00207CC3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студенты: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1493"/>
        <w:gridCol w:w="2803"/>
        <w:gridCol w:w="3233"/>
        <w:gridCol w:w="808"/>
        <w:gridCol w:w="744"/>
      </w:tblGrid>
      <w:tr w:rsidR="00094D26" w14:paraId="3C617F36" w14:textId="77777777" w:rsidTr="006559A4">
        <w:tc>
          <w:tcPr>
            <w:tcW w:w="490" w:type="dxa"/>
          </w:tcPr>
          <w:p w14:paraId="36168E66" w14:textId="77777777" w:rsidR="003474F7" w:rsidRPr="003474F7" w:rsidRDefault="003474F7" w:rsidP="003474F7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t>№ п/</w:t>
            </w: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п</w:t>
            </w:r>
          </w:p>
        </w:tc>
        <w:tc>
          <w:tcPr>
            <w:tcW w:w="1493" w:type="dxa"/>
          </w:tcPr>
          <w:p w14:paraId="1A61A80A" w14:textId="77777777" w:rsidR="003474F7" w:rsidRPr="003474F7" w:rsidRDefault="003474F7" w:rsidP="003474F7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Наименование</w:t>
            </w:r>
          </w:p>
        </w:tc>
        <w:tc>
          <w:tcPr>
            <w:tcW w:w="2803" w:type="dxa"/>
          </w:tcPr>
          <w:p w14:paraId="2F7837F7" w14:textId="77777777" w:rsidR="003474F7" w:rsidRPr="003474F7" w:rsidRDefault="003474F7" w:rsidP="003474F7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t>Технические характеристики</w:t>
            </w:r>
          </w:p>
        </w:tc>
        <w:tc>
          <w:tcPr>
            <w:tcW w:w="3233" w:type="dxa"/>
          </w:tcPr>
          <w:p w14:paraId="3207B847" w14:textId="77777777" w:rsidR="003474F7" w:rsidRPr="003474F7" w:rsidRDefault="003474F7" w:rsidP="003474F7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t>Ссылка на образец (при необходимости)</w:t>
            </w:r>
          </w:p>
        </w:tc>
        <w:tc>
          <w:tcPr>
            <w:tcW w:w="808" w:type="dxa"/>
          </w:tcPr>
          <w:p w14:paraId="6D354273" w14:textId="77777777" w:rsidR="003474F7" w:rsidRPr="003474F7" w:rsidRDefault="003474F7" w:rsidP="003474F7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t>Ед. изме</w:t>
            </w: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рения</w:t>
            </w:r>
          </w:p>
        </w:tc>
        <w:tc>
          <w:tcPr>
            <w:tcW w:w="744" w:type="dxa"/>
          </w:tcPr>
          <w:p w14:paraId="2F431AA2" w14:textId="77777777" w:rsidR="003474F7" w:rsidRPr="003474F7" w:rsidRDefault="003474F7" w:rsidP="003474F7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Необход</w:t>
            </w:r>
            <w:r w:rsidRPr="003474F7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имо е кол-во</w:t>
            </w:r>
          </w:p>
        </w:tc>
      </w:tr>
      <w:tr w:rsidR="00094D26" w:rsidRPr="003474F7" w14:paraId="5FCA34EB" w14:textId="77777777" w:rsidTr="006559A4">
        <w:tc>
          <w:tcPr>
            <w:tcW w:w="490" w:type="dxa"/>
          </w:tcPr>
          <w:p w14:paraId="035A039A" w14:textId="77777777" w:rsid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1493" w:type="dxa"/>
          </w:tcPr>
          <w:p w14:paraId="2F48DB47" w14:textId="77777777" w:rsid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Строительные ботинки</w:t>
            </w:r>
          </w:p>
        </w:tc>
        <w:tc>
          <w:tcPr>
            <w:tcW w:w="2803" w:type="dxa"/>
          </w:tcPr>
          <w:p w14:paraId="1910EC57" w14:textId="77777777" w:rsid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 xml:space="preserve">Для защиты стопы в носочной части полуботинок </w:t>
            </w:r>
            <w:r w:rsidR="006559A4">
              <w:rPr>
                <w:rFonts w:ascii="Times New Roman" w:hAnsi="Times New Roman" w:cs="Times New Roman"/>
                <w:sz w:val="24"/>
              </w:rPr>
              <w:t>и</w:t>
            </w:r>
            <w:r w:rsidRPr="003474F7">
              <w:rPr>
                <w:rFonts w:ascii="Times New Roman" w:hAnsi="Times New Roman" w:cs="Times New Roman"/>
                <w:sz w:val="24"/>
              </w:rPr>
              <w:t xml:space="preserve">спользуется металлический защитный подносок, способный выдержать ударную нагрузку в 200 Дж (Мун 200), (что равнозначно падению груза массой 20 кг с высоты 1 метр), сохранивбез </w:t>
            </w:r>
            <w:r w:rsidR="006559A4">
              <w:rPr>
                <w:rFonts w:ascii="Times New Roman" w:hAnsi="Times New Roman" w:cs="Times New Roman"/>
                <w:sz w:val="24"/>
              </w:rPr>
              <w:t>п</w:t>
            </w:r>
            <w:r w:rsidRPr="003474F7">
              <w:rPr>
                <w:rFonts w:ascii="Times New Roman" w:hAnsi="Times New Roman" w:cs="Times New Roman"/>
                <w:sz w:val="24"/>
              </w:rPr>
              <w:t>овреждения пальцы ног.</w:t>
            </w:r>
          </w:p>
        </w:tc>
        <w:tc>
          <w:tcPr>
            <w:tcW w:w="3233" w:type="dxa"/>
          </w:tcPr>
          <w:p w14:paraId="39478C43" w14:textId="77777777" w:rsidR="003474F7" w:rsidRPr="006559A4" w:rsidRDefault="006559A4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https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://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allforprofi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ru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/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catalogue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/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product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/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polubotinki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tekhnik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met</w:t>
            </w: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podnosok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nat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kozha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tekstil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tsvet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_</w:t>
            </w:r>
            <w:proofErr w:type="spellStart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val="en-US" w:eastAsia="zh-CN" w:bidi="hi-IN"/>
              </w:rPr>
              <w:t>chernyy</w:t>
            </w:r>
            <w:proofErr w:type="spellEnd"/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/</w:t>
            </w:r>
          </w:p>
        </w:tc>
        <w:tc>
          <w:tcPr>
            <w:tcW w:w="808" w:type="dxa"/>
          </w:tcPr>
          <w:p w14:paraId="08DCCB32" w14:textId="77777777" w:rsidR="003474F7" w:rsidRP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пара</w:t>
            </w:r>
          </w:p>
        </w:tc>
        <w:tc>
          <w:tcPr>
            <w:tcW w:w="744" w:type="dxa"/>
          </w:tcPr>
          <w:p w14:paraId="196C0360" w14:textId="77777777" w:rsidR="003474F7" w:rsidRP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</w:tr>
      <w:tr w:rsidR="00094D26" w:rsidRPr="00094D26" w14:paraId="1A32696C" w14:textId="77777777" w:rsidTr="006559A4">
        <w:tc>
          <w:tcPr>
            <w:tcW w:w="490" w:type="dxa"/>
          </w:tcPr>
          <w:p w14:paraId="6B5CFA4E" w14:textId="77777777" w:rsidR="003474F7" w:rsidRP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493" w:type="dxa"/>
          </w:tcPr>
          <w:p w14:paraId="68FB617E" w14:textId="77777777" w:rsidR="003474F7" w:rsidRP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Очки</w:t>
            </w:r>
          </w:p>
        </w:tc>
        <w:tc>
          <w:tcPr>
            <w:tcW w:w="2803" w:type="dxa"/>
          </w:tcPr>
          <w:p w14:paraId="0ED812FE" w14:textId="77777777" w:rsidR="003474F7" w:rsidRPr="003474F7" w:rsidRDefault="003474F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 xml:space="preserve">Для защиты органов зрения от </w:t>
            </w:r>
            <w:proofErr w:type="spellStart"/>
            <w:r w:rsidRPr="003474F7">
              <w:rPr>
                <w:rFonts w:ascii="Times New Roman" w:hAnsi="Times New Roman" w:cs="Times New Roman"/>
                <w:sz w:val="24"/>
              </w:rPr>
              <w:t>пылестружочных</w:t>
            </w:r>
            <w:proofErr w:type="spellEnd"/>
            <w:r w:rsidRPr="003474F7">
              <w:rPr>
                <w:rFonts w:ascii="Times New Roman" w:hAnsi="Times New Roman" w:cs="Times New Roman"/>
                <w:sz w:val="24"/>
              </w:rPr>
              <w:t xml:space="preserve"> образований, окалин </w:t>
            </w:r>
          </w:p>
        </w:tc>
        <w:tc>
          <w:tcPr>
            <w:tcW w:w="3233" w:type="dxa"/>
          </w:tcPr>
          <w:p w14:paraId="125D4330" w14:textId="77777777" w:rsidR="00094D26" w:rsidRDefault="00935CB8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hyperlink r:id="rId9" w:history="1"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https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://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www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spets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ru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products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sredstva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individualnoy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zashchity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sredstva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zashchity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organov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zreniya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ochki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zashchitnye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otkrytogo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tipa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</w:hyperlink>
          </w:p>
          <w:p w14:paraId="1EE742A9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8" w:type="dxa"/>
          </w:tcPr>
          <w:p w14:paraId="28F5060B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3474F7"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</w:p>
        </w:tc>
        <w:tc>
          <w:tcPr>
            <w:tcW w:w="744" w:type="dxa"/>
          </w:tcPr>
          <w:p w14:paraId="5AF593C2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094D26" w:rsidRPr="00094D26" w14:paraId="3DCBF122" w14:textId="77777777" w:rsidTr="006559A4">
        <w:tc>
          <w:tcPr>
            <w:tcW w:w="490" w:type="dxa"/>
          </w:tcPr>
          <w:p w14:paraId="1B0315F3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493" w:type="dxa"/>
          </w:tcPr>
          <w:p w14:paraId="606DCA37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Респиратор</w:t>
            </w:r>
          </w:p>
        </w:tc>
        <w:tc>
          <w:tcPr>
            <w:tcW w:w="2803" w:type="dxa"/>
          </w:tcPr>
          <w:p w14:paraId="6EF38FFF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Видизделия</w:t>
            </w:r>
            <w:r w:rsidRPr="00094D26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3474F7">
              <w:rPr>
                <w:rFonts w:ascii="Times New Roman" w:hAnsi="Times New Roman" w:cs="Times New Roman"/>
                <w:sz w:val="24"/>
              </w:rPr>
              <w:t>РеспираторКонструктивныеособенности</w:t>
            </w:r>
            <w:r w:rsidRPr="00094D26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3474F7">
              <w:rPr>
                <w:rFonts w:ascii="Times New Roman" w:hAnsi="Times New Roman" w:cs="Times New Roman"/>
                <w:sz w:val="24"/>
              </w:rPr>
              <w:t>склапаномвыдоха</w:t>
            </w:r>
            <w:r w:rsidRPr="00094D26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3474F7">
              <w:rPr>
                <w:rFonts w:ascii="Times New Roman" w:hAnsi="Times New Roman" w:cs="Times New Roman"/>
                <w:sz w:val="24"/>
              </w:rPr>
              <w:t>формованный</w:t>
            </w:r>
          </w:p>
        </w:tc>
        <w:tc>
          <w:tcPr>
            <w:tcW w:w="3233" w:type="dxa"/>
          </w:tcPr>
          <w:p w14:paraId="10E818AF" w14:textId="77777777" w:rsidR="00094D26" w:rsidRDefault="00935CB8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https://www.spets.ru/products/sredstva_individualnoy_zashchity/sredstva_zashchity_organov_dykhaniya/polumaski_filtruyushchie_respiratory/</w:t>
              </w:r>
            </w:hyperlink>
          </w:p>
          <w:p w14:paraId="3307AC8B" w14:textId="77777777" w:rsidR="006559A4" w:rsidRPr="00094D26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08" w:type="dxa"/>
          </w:tcPr>
          <w:p w14:paraId="48732876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3474F7"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</w:p>
        </w:tc>
        <w:tc>
          <w:tcPr>
            <w:tcW w:w="744" w:type="dxa"/>
          </w:tcPr>
          <w:p w14:paraId="04E41A27" w14:textId="77777777" w:rsidR="003474F7" w:rsidRPr="00094D26" w:rsidRDefault="00094D2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94D26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</w:tr>
      <w:tr w:rsidR="00094D26" w:rsidRPr="00094D26" w14:paraId="2A746FA6" w14:textId="77777777" w:rsidTr="006559A4">
        <w:tc>
          <w:tcPr>
            <w:tcW w:w="490" w:type="dxa"/>
          </w:tcPr>
          <w:p w14:paraId="53EE6A36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94D26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493" w:type="dxa"/>
          </w:tcPr>
          <w:p w14:paraId="7C6D70AE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val="en-US"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Перчатки</w:t>
            </w:r>
          </w:p>
        </w:tc>
        <w:tc>
          <w:tcPr>
            <w:tcW w:w="2803" w:type="dxa"/>
          </w:tcPr>
          <w:p w14:paraId="0D88C5F7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Резиновые</w:t>
            </w:r>
            <w:r w:rsidRPr="00094D26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3474F7">
              <w:rPr>
                <w:rFonts w:ascii="Times New Roman" w:hAnsi="Times New Roman" w:cs="Times New Roman"/>
                <w:sz w:val="24"/>
              </w:rPr>
              <w:t>трикотажныеилиизполимерныхматериалов</w:t>
            </w:r>
          </w:p>
        </w:tc>
        <w:tc>
          <w:tcPr>
            <w:tcW w:w="3233" w:type="dxa"/>
          </w:tcPr>
          <w:p w14:paraId="531F46DB" w14:textId="77777777" w:rsidR="00094D26" w:rsidRDefault="00935CB8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https</w:t>
              </w:r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://</w:t>
              </w:r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www</w:t>
              </w:r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spets</w:t>
              </w:r>
              <w:proofErr w:type="spellEnd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ru</w:t>
              </w:r>
              <w:proofErr w:type="spellEnd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/</w:t>
              </w:r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products</w:t>
              </w:r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sredstva</w:t>
              </w:r>
              <w:proofErr w:type="spellEnd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zashchity</w:t>
              </w:r>
              <w:proofErr w:type="spellEnd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  <w:lang w:val="en-US"/>
                </w:rPr>
                <w:t>ruk</w:t>
              </w:r>
              <w:proofErr w:type="spellEnd"/>
              <w:r w:rsidR="006559A4" w:rsidRPr="006A16D4">
                <w:rPr>
                  <w:rStyle w:val="a7"/>
                  <w:rFonts w:ascii="Times New Roman" w:hAnsi="Times New Roman" w:cs="Times New Roman"/>
                  <w:sz w:val="24"/>
                </w:rPr>
                <w:t>/</w:t>
              </w:r>
            </w:hyperlink>
          </w:p>
          <w:p w14:paraId="71EE2D40" w14:textId="77777777" w:rsidR="006559A4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  <w:p w14:paraId="594AED74" w14:textId="77777777" w:rsidR="006559A4" w:rsidRPr="006559A4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8" w:type="dxa"/>
          </w:tcPr>
          <w:p w14:paraId="2A846910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3474F7"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</w:p>
        </w:tc>
        <w:tc>
          <w:tcPr>
            <w:tcW w:w="744" w:type="dxa"/>
          </w:tcPr>
          <w:p w14:paraId="34BF5032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94D26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</w:tr>
      <w:tr w:rsidR="00094D26" w:rsidRPr="00094D26" w14:paraId="5560744D" w14:textId="77777777" w:rsidTr="006559A4">
        <w:tc>
          <w:tcPr>
            <w:tcW w:w="490" w:type="dxa"/>
          </w:tcPr>
          <w:p w14:paraId="4FEBF2D8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94D26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493" w:type="dxa"/>
          </w:tcPr>
          <w:p w14:paraId="29D02382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Спецодежда</w:t>
            </w:r>
          </w:p>
        </w:tc>
        <w:tc>
          <w:tcPr>
            <w:tcW w:w="2803" w:type="dxa"/>
          </w:tcPr>
          <w:p w14:paraId="30EF004E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3474F7">
              <w:rPr>
                <w:rFonts w:ascii="Times New Roman" w:hAnsi="Times New Roman" w:cs="Times New Roman"/>
                <w:sz w:val="24"/>
              </w:rPr>
              <w:t>Куртка</w:t>
            </w:r>
            <w:r w:rsidRPr="00094D26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3474F7">
              <w:rPr>
                <w:rFonts w:ascii="Times New Roman" w:hAnsi="Times New Roman" w:cs="Times New Roman"/>
                <w:sz w:val="24"/>
              </w:rPr>
              <w:t>брюки</w:t>
            </w:r>
            <w:r w:rsidRPr="00094D26">
              <w:rPr>
                <w:rFonts w:ascii="Times New Roman" w:hAnsi="Times New Roman" w:cs="Times New Roman"/>
                <w:sz w:val="24"/>
              </w:rPr>
              <w:t xml:space="preserve"> ,</w:t>
            </w:r>
            <w:r w:rsidRPr="003474F7">
              <w:rPr>
                <w:rFonts w:ascii="Times New Roman" w:hAnsi="Times New Roman" w:cs="Times New Roman"/>
                <w:sz w:val="24"/>
              </w:rPr>
              <w:t>комбинезон</w:t>
            </w:r>
          </w:p>
        </w:tc>
        <w:tc>
          <w:tcPr>
            <w:tcW w:w="3233" w:type="dxa"/>
          </w:tcPr>
          <w:p w14:paraId="5BEB6E27" w14:textId="77777777" w:rsidR="00094D26" w:rsidRDefault="00935CB8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hyperlink r:id="rId12" w:history="1"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https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://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www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spets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ru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products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spetsodezhda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letnyaya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kostjum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djurabl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letnij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seryj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kurtka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brjuki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</w:hyperlink>
          </w:p>
          <w:p w14:paraId="71EDA262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8" w:type="dxa"/>
          </w:tcPr>
          <w:p w14:paraId="447B9019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3474F7"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</w:p>
        </w:tc>
        <w:tc>
          <w:tcPr>
            <w:tcW w:w="744" w:type="dxa"/>
          </w:tcPr>
          <w:p w14:paraId="5353EAB8" w14:textId="77777777" w:rsidR="00094D26" w:rsidRPr="00094D26" w:rsidRDefault="00094D26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94D26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</w:tr>
      <w:tr w:rsidR="006559A4" w:rsidRPr="00094D26" w14:paraId="4C225B52" w14:textId="77777777" w:rsidTr="006559A4">
        <w:tc>
          <w:tcPr>
            <w:tcW w:w="490" w:type="dxa"/>
          </w:tcPr>
          <w:p w14:paraId="705A978B" w14:textId="77777777" w:rsidR="006559A4" w:rsidRPr="00094D26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493" w:type="dxa"/>
          </w:tcPr>
          <w:p w14:paraId="5E74AD13" w14:textId="77777777" w:rsidR="006559A4" w:rsidRPr="003474F7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559A4">
              <w:rPr>
                <w:rFonts w:ascii="Times New Roman" w:hAnsi="Times New Roman" w:cs="Times New Roman"/>
                <w:sz w:val="24"/>
              </w:rPr>
              <w:t>Каскетка</w:t>
            </w:r>
          </w:p>
        </w:tc>
        <w:tc>
          <w:tcPr>
            <w:tcW w:w="2803" w:type="dxa"/>
          </w:tcPr>
          <w:p w14:paraId="3D209C3A" w14:textId="77777777" w:rsidR="006559A4" w:rsidRPr="003474F7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6559A4">
              <w:rPr>
                <w:rFonts w:ascii="Times New Roman" w:hAnsi="Times New Roman" w:cs="Times New Roman"/>
                <w:sz w:val="24"/>
              </w:rPr>
              <w:t xml:space="preserve">Каскетка предназначена для защиты верхней части головы от сильных ударов и порезов о твердые и неподвижные предметы. Каскетка оснащена мягким амортизатором из пенополиуретана, дублированного трикотажем. Верхняя часть каскетки имеет 4 </w:t>
            </w:r>
            <w:r w:rsidRPr="006559A4">
              <w:rPr>
                <w:rFonts w:ascii="Times New Roman" w:hAnsi="Times New Roman" w:cs="Times New Roman"/>
                <w:sz w:val="24"/>
              </w:rPr>
              <w:lastRenderedPageBreak/>
              <w:t>вентиляционных отверстия. Изменение размера обеспечивается при помощи застежки на ленте «контакт».</w:t>
            </w:r>
          </w:p>
        </w:tc>
        <w:tc>
          <w:tcPr>
            <w:tcW w:w="3233" w:type="dxa"/>
          </w:tcPr>
          <w:p w14:paraId="27162D3F" w14:textId="77777777" w:rsidR="006559A4" w:rsidRDefault="00935CB8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hyperlink r:id="rId13" w:history="1"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https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://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www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spets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.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ru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products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sredstva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individualnoy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zashchity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sredstva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zashchity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golovy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i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_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litsa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kasketki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kasketka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amparo</w:t>
              </w:r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prestizh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-126909-</w:t>
              </w:r>
              <w:proofErr w:type="spellStart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val="en-US" w:eastAsia="zh-CN" w:bidi="hi-IN"/>
                </w:rPr>
                <w:t>chernaja</w:t>
              </w:r>
              <w:proofErr w:type="spellEnd"/>
              <w:r w:rsidR="006559A4" w:rsidRPr="006A16D4">
                <w:rPr>
                  <w:rStyle w:val="a7"/>
                  <w:rFonts w:ascii="Times New Roman" w:eastAsia="Geneva" w:hAnsi="Times New Roman" w:cs="Geneva"/>
                  <w:kern w:val="3"/>
                  <w:sz w:val="24"/>
                  <w:szCs w:val="24"/>
                  <w:lang w:eastAsia="zh-CN" w:bidi="hi-IN"/>
                </w:rPr>
                <w:t>/</w:t>
              </w:r>
            </w:hyperlink>
          </w:p>
          <w:p w14:paraId="18D28B01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808" w:type="dxa"/>
          </w:tcPr>
          <w:p w14:paraId="602B52EB" w14:textId="77777777" w:rsidR="006559A4" w:rsidRPr="003474F7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шт</w:t>
            </w:r>
            <w:proofErr w:type="spellEnd"/>
          </w:p>
        </w:tc>
        <w:tc>
          <w:tcPr>
            <w:tcW w:w="744" w:type="dxa"/>
          </w:tcPr>
          <w:p w14:paraId="7918EBFE" w14:textId="77777777" w:rsidR="006559A4" w:rsidRPr="00094D26" w:rsidRDefault="006559A4" w:rsidP="00094D2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</w:tbl>
    <w:p w14:paraId="5D162FEE" w14:textId="77777777" w:rsidR="003474F7" w:rsidRDefault="003474F7" w:rsidP="00207CC3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</w:p>
    <w:p w14:paraId="3739A0D1" w14:textId="77777777" w:rsidR="00157D5D" w:rsidRDefault="006559A4" w:rsidP="00207CC3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  <w:r w:rsidRPr="006559A4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3.2. Рекомендуемый перечень оборудования и инструментов для участников категори</w:t>
      </w:r>
      <w:r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 xml:space="preserve">я </w:t>
      </w:r>
      <w:r w:rsidRPr="006559A4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студенты (при необходимости оформляется отдельно для каждой категории), которые участник может привезти с собой:</w:t>
      </w:r>
    </w:p>
    <w:p w14:paraId="38DB4639" w14:textId="77777777" w:rsidR="00157D5D" w:rsidRDefault="00157D5D">
      <w:pPr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br w:type="page"/>
      </w:r>
    </w:p>
    <w:p w14:paraId="4F21B972" w14:textId="77777777" w:rsidR="006559A4" w:rsidRDefault="006559A4" w:rsidP="00207CC3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2015"/>
        <w:gridCol w:w="3544"/>
        <w:gridCol w:w="1841"/>
        <w:gridCol w:w="901"/>
        <w:gridCol w:w="767"/>
      </w:tblGrid>
      <w:tr w:rsidR="006559A4" w14:paraId="7423A76C" w14:textId="77777777" w:rsidTr="00157D5D">
        <w:tc>
          <w:tcPr>
            <w:tcW w:w="9571" w:type="dxa"/>
            <w:gridSpan w:val="6"/>
          </w:tcPr>
          <w:p w14:paraId="5BD421DB" w14:textId="77777777" w:rsid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Рекомендуемый набор оборудования/инструментов (участник может привезти с собой)</w:t>
            </w:r>
            <w:r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 xml:space="preserve"> категория </w:t>
            </w:r>
            <w:r w:rsidRPr="006559A4">
              <w:rPr>
                <w:rFonts w:ascii="Times New Roman" w:eastAsia="Geneva" w:hAnsi="Times New Roman" w:cs="Geneva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Студенты (при необходимости оформляется отдельно по категориям)) *на площадке могут быть аналоги с аналогичными характеристиками, предоставляемые в качестве замены</w:t>
            </w:r>
          </w:p>
        </w:tc>
      </w:tr>
      <w:tr w:rsidR="00157D5D" w14:paraId="636EF2AD" w14:textId="77777777" w:rsidTr="007313B7">
        <w:tc>
          <w:tcPr>
            <w:tcW w:w="503" w:type="dxa"/>
          </w:tcPr>
          <w:p w14:paraId="16DAC469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5" w:type="dxa"/>
          </w:tcPr>
          <w:p w14:paraId="61ADB274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544" w:type="dxa"/>
          </w:tcPr>
          <w:p w14:paraId="5FA402D3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841" w:type="dxa"/>
          </w:tcPr>
          <w:p w14:paraId="320D4E11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Ссылка на образец (при необходимости)</w:t>
            </w:r>
          </w:p>
        </w:tc>
        <w:tc>
          <w:tcPr>
            <w:tcW w:w="901" w:type="dxa"/>
          </w:tcPr>
          <w:p w14:paraId="4378ADDA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измере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67" w:type="dxa"/>
          </w:tcPr>
          <w:p w14:paraId="07B26F92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center"/>
              <w:textAlignment w:val="baseline"/>
              <w:rPr>
                <w:rFonts w:ascii="Times New Roman" w:eastAsia="Geneva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 е кол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55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</w:t>
            </w:r>
          </w:p>
        </w:tc>
      </w:tr>
      <w:tr w:rsidR="00157D5D" w14:paraId="519A8CC7" w14:textId="77777777" w:rsidTr="007313B7">
        <w:tc>
          <w:tcPr>
            <w:tcW w:w="503" w:type="dxa"/>
          </w:tcPr>
          <w:p w14:paraId="3260D15B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15" w:type="dxa"/>
          </w:tcPr>
          <w:p w14:paraId="474C6939" w14:textId="77777777" w:rsidR="006559A4" w:rsidRPr="006559A4" w:rsidRDefault="006559A4" w:rsidP="006559A4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Ящик на колесах дляинструмента</w:t>
            </w:r>
          </w:p>
        </w:tc>
        <w:tc>
          <w:tcPr>
            <w:tcW w:w="3544" w:type="dxa"/>
          </w:tcPr>
          <w:p w14:paraId="596D8F64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Ящик с колесами, профессиональный пластмассовый (32800) 113 л/30 </w:t>
            </w:r>
            <w:proofErr w:type="spellStart"/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gal</w:t>
            </w:r>
            <w:proofErr w:type="spellEnd"/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./91х51,6х43,1</w:t>
            </w:r>
          </w:p>
        </w:tc>
        <w:tc>
          <w:tcPr>
            <w:tcW w:w="1841" w:type="dxa"/>
          </w:tcPr>
          <w:p w14:paraId="5B22C771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https://4vols.ru/product/stanley-1-94-850-jashhik-s-kolesami-fatmax-promobile-jobchest-professionalnyj-plastmassovyj-113-l-30-gal-91-x-51-6-x-43-1sm/?ysclid=ml9drm1i2e599432686</w:t>
            </w:r>
          </w:p>
        </w:tc>
        <w:tc>
          <w:tcPr>
            <w:tcW w:w="901" w:type="dxa"/>
          </w:tcPr>
          <w:p w14:paraId="604A2B44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186ABB27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4118BB2E" w14:textId="77777777" w:rsidTr="007313B7">
        <w:tc>
          <w:tcPr>
            <w:tcW w:w="503" w:type="dxa"/>
          </w:tcPr>
          <w:p w14:paraId="31177E51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015" w:type="dxa"/>
          </w:tcPr>
          <w:p w14:paraId="6D55C2F6" w14:textId="77777777" w:rsidR="00157D5D" w:rsidRPr="00157D5D" w:rsidRDefault="00157D5D" w:rsidP="00157D5D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Аккумуляторная</w:t>
            </w:r>
          </w:p>
          <w:p w14:paraId="0E2559E5" w14:textId="77777777" w:rsidR="00157D5D" w:rsidRPr="00157D5D" w:rsidRDefault="00157D5D" w:rsidP="00157D5D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дрель-шуруповёрт в</w:t>
            </w:r>
          </w:p>
          <w:p w14:paraId="49F669DA" w14:textId="77777777" w:rsidR="00157D5D" w:rsidRPr="00157D5D" w:rsidRDefault="00157D5D" w:rsidP="00157D5D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комплекте, с</w:t>
            </w:r>
          </w:p>
          <w:p w14:paraId="0D47AADD" w14:textId="77777777" w:rsidR="006559A4" w:rsidRPr="006559A4" w:rsidRDefault="00157D5D" w:rsidP="00157D5D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комплектом бит.</w:t>
            </w:r>
          </w:p>
        </w:tc>
        <w:tc>
          <w:tcPr>
            <w:tcW w:w="3544" w:type="dxa"/>
          </w:tcPr>
          <w:p w14:paraId="11728B86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Аккумуляторная дрель-шуруповерт Быстрозажимной сверлильный патрон с патроном для инструмента 13 мм для стандартных принадлежностей; система защиты аккумулятора от перегрузки, перегрева и глубокого разряда;</w:t>
            </w:r>
          </w:p>
        </w:tc>
        <w:tc>
          <w:tcPr>
            <w:tcW w:w="1841" w:type="dxa"/>
          </w:tcPr>
          <w:p w14:paraId="725F3FBC" w14:textId="77777777" w:rsidR="006559A4" w:rsidRPr="0067751E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https://www.vseinstrumenti.ru/product/drel-shurupovert-aeg-bs18g4-202c-4935478630-1760653/</w:t>
            </w:r>
          </w:p>
        </w:tc>
        <w:tc>
          <w:tcPr>
            <w:tcW w:w="901" w:type="dxa"/>
          </w:tcPr>
          <w:p w14:paraId="4B1D0802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33C9002E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67EE4D3B" w14:textId="77777777" w:rsidTr="007313B7">
        <w:tc>
          <w:tcPr>
            <w:tcW w:w="503" w:type="dxa"/>
          </w:tcPr>
          <w:p w14:paraId="6CD19EB6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015" w:type="dxa"/>
          </w:tcPr>
          <w:p w14:paraId="40C2A580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Уровень пузырьковый – 1</w:t>
            </w: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5</w:t>
            </w: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00 мм, шт.</w:t>
            </w:r>
          </w:p>
        </w:tc>
        <w:tc>
          <w:tcPr>
            <w:tcW w:w="3544" w:type="dxa"/>
          </w:tcPr>
          <w:p w14:paraId="0654033C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Уровень - это измерительный прибор с</w:t>
            </w:r>
          </w:p>
          <w:p w14:paraId="600CBF34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увеличенной точностью, созданный для</w:t>
            </w:r>
          </w:p>
          <w:p w14:paraId="641026C0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определения отклонений поверхности от</w:t>
            </w:r>
          </w:p>
          <w:p w14:paraId="5AAB6D10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горизонтали или вертикали. Прибор имеет</w:t>
            </w:r>
          </w:p>
          <w:p w14:paraId="7D83EC6E" w14:textId="77777777" w:rsidR="006559A4" w:rsidRPr="006559A4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3</w:t>
            </w: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глазка.</w:t>
            </w:r>
          </w:p>
        </w:tc>
        <w:tc>
          <w:tcPr>
            <w:tcW w:w="1841" w:type="dxa"/>
          </w:tcPr>
          <w:p w14:paraId="49122E33" w14:textId="77777777" w:rsidR="006559A4" w:rsidRPr="006559A4" w:rsidRDefault="001329F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https://23bolta.ru/product/uroven-alyuminievyy-usilennyy-frezerovannyy-3-glazka-2komp-ruk-1500-mm-matrix-27458/</w:t>
            </w:r>
          </w:p>
        </w:tc>
        <w:tc>
          <w:tcPr>
            <w:tcW w:w="901" w:type="dxa"/>
          </w:tcPr>
          <w:p w14:paraId="59832647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17606423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3D2AE742" w14:textId="77777777" w:rsidTr="007313B7">
        <w:tc>
          <w:tcPr>
            <w:tcW w:w="503" w:type="dxa"/>
          </w:tcPr>
          <w:p w14:paraId="3C15CB51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559A4"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015" w:type="dxa"/>
          </w:tcPr>
          <w:p w14:paraId="2B25B812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Уровень пузырьковый – </w:t>
            </w: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10</w:t>
            </w: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00 мм, шт.</w:t>
            </w:r>
          </w:p>
        </w:tc>
        <w:tc>
          <w:tcPr>
            <w:tcW w:w="3544" w:type="dxa"/>
          </w:tcPr>
          <w:p w14:paraId="6113559E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Уровень - это измерительный прибор с</w:t>
            </w:r>
          </w:p>
          <w:p w14:paraId="3DC86863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увеличенной точностью, созданный для</w:t>
            </w:r>
          </w:p>
          <w:p w14:paraId="4C597D93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определения отклонений поверхности от</w:t>
            </w:r>
          </w:p>
          <w:p w14:paraId="2033418D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горизонтали или вертикали. Прибор имеет</w:t>
            </w:r>
          </w:p>
          <w:p w14:paraId="69668D32" w14:textId="77777777" w:rsidR="006559A4" w:rsidRPr="006559A4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2 глазка.</w:t>
            </w:r>
          </w:p>
        </w:tc>
        <w:tc>
          <w:tcPr>
            <w:tcW w:w="1841" w:type="dxa"/>
          </w:tcPr>
          <w:p w14:paraId="1E43A23D" w14:textId="77777777" w:rsidR="006559A4" w:rsidRPr="006559A4" w:rsidRDefault="001329F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https://www.vseinstrumenti.ru/product/alyuminievyj-stroitelnyj-uroven-gigant-1000mm-gw1000-1080854/</w:t>
            </w:r>
          </w:p>
        </w:tc>
        <w:tc>
          <w:tcPr>
            <w:tcW w:w="901" w:type="dxa"/>
          </w:tcPr>
          <w:p w14:paraId="23B3C74B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42F14683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614E69C6" w14:textId="77777777" w:rsidTr="007313B7">
        <w:tc>
          <w:tcPr>
            <w:tcW w:w="503" w:type="dxa"/>
          </w:tcPr>
          <w:p w14:paraId="31F69662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015" w:type="dxa"/>
          </w:tcPr>
          <w:p w14:paraId="5BF40B69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Уровень </w:t>
            </w: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пузырьковый – 400 мм, шт.</w:t>
            </w:r>
          </w:p>
        </w:tc>
        <w:tc>
          <w:tcPr>
            <w:tcW w:w="3544" w:type="dxa"/>
          </w:tcPr>
          <w:p w14:paraId="3C66A4DE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Для разметки углов и проверки</w:t>
            </w:r>
          </w:p>
          <w:p w14:paraId="48CFBDCD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прямоугольности, а также взаимно</w:t>
            </w:r>
          </w:p>
          <w:p w14:paraId="64B1438D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перпендикулярного расположения деталей.</w:t>
            </w:r>
          </w:p>
          <w:p w14:paraId="7F796F81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Цельнометаллический. Шкала</w:t>
            </w:r>
          </w:p>
          <w:p w14:paraId="70B7AEA8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двусторонняя, крашеная. Материал:</w:t>
            </w:r>
          </w:p>
          <w:p w14:paraId="51B45A8B" w14:textId="77777777" w:rsidR="001329F6" w:rsidRPr="001329F6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инструментальная сталь. (НЕ</w:t>
            </w:r>
          </w:p>
          <w:p w14:paraId="0F02558C" w14:textId="77777777" w:rsidR="006559A4" w:rsidRPr="006559A4" w:rsidRDefault="001329F6" w:rsidP="001329F6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СТОЛЯРНЫЙ)- без утолщения в ручке!</w:t>
            </w:r>
          </w:p>
        </w:tc>
        <w:tc>
          <w:tcPr>
            <w:tcW w:w="1841" w:type="dxa"/>
          </w:tcPr>
          <w:p w14:paraId="6798A789" w14:textId="77777777" w:rsidR="006559A4" w:rsidRPr="001329F6" w:rsidRDefault="001329F6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https://www.vsei</w:t>
            </w:r>
            <w:r w:rsidRPr="001329F6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nstrumenti.ru/product/stroitelnyj-uroven-burevestnik-alyuminievyj-400mm-3-ampuly-117-2165180/</w:t>
            </w:r>
          </w:p>
        </w:tc>
        <w:tc>
          <w:tcPr>
            <w:tcW w:w="901" w:type="dxa"/>
          </w:tcPr>
          <w:p w14:paraId="66601E24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шт</w:t>
            </w:r>
            <w:proofErr w:type="spellEnd"/>
          </w:p>
        </w:tc>
        <w:tc>
          <w:tcPr>
            <w:tcW w:w="767" w:type="dxa"/>
          </w:tcPr>
          <w:p w14:paraId="10713016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351E0418" w14:textId="77777777" w:rsidTr="007313B7">
        <w:tc>
          <w:tcPr>
            <w:tcW w:w="503" w:type="dxa"/>
          </w:tcPr>
          <w:p w14:paraId="183CAA19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015" w:type="dxa"/>
          </w:tcPr>
          <w:p w14:paraId="6A563A66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Угольник строительный - 300 мм, шт.</w:t>
            </w:r>
          </w:p>
        </w:tc>
        <w:tc>
          <w:tcPr>
            <w:tcW w:w="3544" w:type="dxa"/>
          </w:tcPr>
          <w:p w14:paraId="090B598A" w14:textId="77777777" w:rsidR="006559A4" w:rsidRPr="006559A4" w:rsidRDefault="006F3858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F3858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Угольник металлический 300 мм используется для измерения расстояния и определения углов 45° и 90°. Он состоит из двух элементов, которые соединены под прямым углом. Его наружная длина 30 см и внутренняя - 26 см. Металлическое основание окрашено для защиты от коррозии.</w:t>
            </w:r>
          </w:p>
        </w:tc>
        <w:tc>
          <w:tcPr>
            <w:tcW w:w="1841" w:type="dxa"/>
          </w:tcPr>
          <w:p w14:paraId="1376A7A0" w14:textId="77777777" w:rsidR="006559A4" w:rsidRPr="006559A4" w:rsidRDefault="006F3858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F3858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https://www.vseinstrumenti.ru/product/metallicheskij-ugolnik-300-mm-vihr-73-11-3-2-913388/</w:t>
            </w:r>
          </w:p>
        </w:tc>
        <w:tc>
          <w:tcPr>
            <w:tcW w:w="901" w:type="dxa"/>
          </w:tcPr>
          <w:p w14:paraId="4A096A35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663C5F39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582CBB97" w14:textId="77777777" w:rsidTr="007313B7">
        <w:tc>
          <w:tcPr>
            <w:tcW w:w="503" w:type="dxa"/>
          </w:tcPr>
          <w:p w14:paraId="5B8FE642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015" w:type="dxa"/>
          </w:tcPr>
          <w:p w14:paraId="3A814E24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Нож строительный с выдвижными лезвиями (запасные лезвия 3 шт.), шт.</w:t>
            </w:r>
          </w:p>
        </w:tc>
        <w:tc>
          <w:tcPr>
            <w:tcW w:w="3544" w:type="dxa"/>
          </w:tcPr>
          <w:p w14:paraId="0D9F7E98" w14:textId="77777777" w:rsidR="006559A4" w:rsidRPr="006559A4" w:rsidRDefault="006F3858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F3858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Профессиональный нож предназначен для разрезания бумаги, картона и прочих материалов. Он имеет металлический корпус, отличающийся надежностью и прочностью. Для работы используются лезвия из углеродистой стали шириной 18 - 25 мм, длиной 150 мм</w:t>
            </w:r>
          </w:p>
        </w:tc>
        <w:tc>
          <w:tcPr>
            <w:tcW w:w="1841" w:type="dxa"/>
          </w:tcPr>
          <w:p w14:paraId="3AC83395" w14:textId="77777777" w:rsidR="006559A4" w:rsidRPr="006559A4" w:rsidRDefault="006F3858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F3858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https://poryadok.ru/catalog/nozhi/1953208/?ysclid=ml9fdl48i7367191198</w:t>
            </w:r>
          </w:p>
        </w:tc>
        <w:tc>
          <w:tcPr>
            <w:tcW w:w="901" w:type="dxa"/>
          </w:tcPr>
          <w:p w14:paraId="2D6FB4F8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317E5FC4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580B5BA9" w14:textId="77777777" w:rsidTr="007313B7">
        <w:tc>
          <w:tcPr>
            <w:tcW w:w="503" w:type="dxa"/>
          </w:tcPr>
          <w:p w14:paraId="47258472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015" w:type="dxa"/>
          </w:tcPr>
          <w:p w14:paraId="0556D52C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Рулетка</w:t>
            </w:r>
          </w:p>
        </w:tc>
        <w:tc>
          <w:tcPr>
            <w:tcW w:w="3544" w:type="dxa"/>
          </w:tcPr>
          <w:p w14:paraId="6F3C9E99" w14:textId="77777777" w:rsidR="006559A4" w:rsidRPr="006F3858" w:rsidRDefault="006F3858" w:rsidP="006F3858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F3858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3-5 м</w:t>
            </w:r>
          </w:p>
        </w:tc>
        <w:tc>
          <w:tcPr>
            <w:tcW w:w="1841" w:type="dxa"/>
          </w:tcPr>
          <w:p w14:paraId="039D3478" w14:textId="77777777" w:rsidR="006559A4" w:rsidRPr="006559A4" w:rsidRDefault="006F3858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6F3858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https://www.vseinstrumenti.ru/product/izmeritelnaya-ruletka-gigant-gmt-525-5x25-mm-s-magnitnym-zahvatom-770721/#searchQuery=Рулетка&amp;searchType=srp</w:t>
            </w:r>
          </w:p>
        </w:tc>
        <w:tc>
          <w:tcPr>
            <w:tcW w:w="901" w:type="dxa"/>
          </w:tcPr>
          <w:p w14:paraId="40F28DD3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3437B444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3A643CA9" w14:textId="77777777" w:rsidTr="007313B7">
        <w:tc>
          <w:tcPr>
            <w:tcW w:w="503" w:type="dxa"/>
          </w:tcPr>
          <w:p w14:paraId="46C83CC2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015" w:type="dxa"/>
          </w:tcPr>
          <w:p w14:paraId="0ACFBA91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Шпатель</w:t>
            </w:r>
          </w:p>
        </w:tc>
        <w:tc>
          <w:tcPr>
            <w:tcW w:w="3544" w:type="dxa"/>
          </w:tcPr>
          <w:p w14:paraId="5E350937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Ширина лезвия, 150 - 200 мм. Материал лезвия нержавеющая сталь. Материал рукояти пластмасса</w:t>
            </w:r>
          </w:p>
        </w:tc>
        <w:tc>
          <w:tcPr>
            <w:tcW w:w="1841" w:type="dxa"/>
          </w:tcPr>
          <w:p w14:paraId="33AF7A31" w14:textId="77777777" w:rsidR="00157D5D" w:rsidRDefault="00935CB8" w:rsidP="00157D5D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hyperlink r:id="rId14" w:history="1">
              <w:r w:rsidR="007313B7" w:rsidRPr="006A16D4">
                <w:rPr>
                  <w:rStyle w:val="a7"/>
                  <w:rFonts w:ascii="Times New Roman" w:eastAsia="Geneva" w:hAnsi="Times New Roman" w:cs="Times New Roman"/>
                  <w:kern w:val="3"/>
                  <w:sz w:val="24"/>
                  <w:szCs w:val="24"/>
                  <w:lang w:eastAsia="zh-CN" w:bidi="hi-IN"/>
                </w:rPr>
                <w:t>https://www.vseinstrumenti.ru/product/fasadnyj-shpatel-sibrteh-nerzhaveyuschaya-stal-200-mm-85573-779556/</w:t>
              </w:r>
            </w:hyperlink>
          </w:p>
          <w:p w14:paraId="6DEF8343" w14:textId="77777777" w:rsidR="007313B7" w:rsidRPr="006559A4" w:rsidRDefault="007313B7" w:rsidP="00157D5D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01" w:type="dxa"/>
          </w:tcPr>
          <w:p w14:paraId="188B9CE6" w14:textId="77777777" w:rsidR="006559A4" w:rsidRPr="007313B7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3F0EEB43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07911DE0" w14:textId="77777777" w:rsidTr="007313B7">
        <w:tc>
          <w:tcPr>
            <w:tcW w:w="503" w:type="dxa"/>
          </w:tcPr>
          <w:p w14:paraId="3277F8A3" w14:textId="77777777" w:rsidR="006559A4" w:rsidRP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2015" w:type="dxa"/>
          </w:tcPr>
          <w:p w14:paraId="3F8A4581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Шпатель-кельма</w:t>
            </w:r>
          </w:p>
        </w:tc>
        <w:tc>
          <w:tcPr>
            <w:tcW w:w="3544" w:type="dxa"/>
          </w:tcPr>
          <w:p w14:paraId="369939DC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Ширина лезвия, мм (на выбор). </w:t>
            </w: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Материал лезвия нержавеющая сталь. Материал рукояти пластмасса</w:t>
            </w:r>
          </w:p>
        </w:tc>
        <w:tc>
          <w:tcPr>
            <w:tcW w:w="1841" w:type="dxa"/>
          </w:tcPr>
          <w:p w14:paraId="2F4D7827" w14:textId="77777777" w:rsidR="007313B7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https://market.ya</w:t>
            </w:r>
            <w:r w:rsidRPr="007313B7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ndex.ru/card/shpatel--kelma-koroyed/4701523559?do-waremd5=l0hff8r_KnuqWsiMCU6uaw&amp;clid=703&amp;ysclid=ml9fnkk3m6391846844&amp;ogV=-12</w:t>
            </w:r>
          </w:p>
        </w:tc>
        <w:tc>
          <w:tcPr>
            <w:tcW w:w="901" w:type="dxa"/>
          </w:tcPr>
          <w:p w14:paraId="4A0731BB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шт</w:t>
            </w:r>
            <w:proofErr w:type="spellEnd"/>
          </w:p>
        </w:tc>
        <w:tc>
          <w:tcPr>
            <w:tcW w:w="767" w:type="dxa"/>
          </w:tcPr>
          <w:p w14:paraId="110BAA4E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  <w:tr w:rsidR="00157D5D" w14:paraId="554C4782" w14:textId="77777777" w:rsidTr="007313B7">
        <w:tc>
          <w:tcPr>
            <w:tcW w:w="503" w:type="dxa"/>
          </w:tcPr>
          <w:p w14:paraId="6533BBF1" w14:textId="77777777" w:rsidR="006559A4" w:rsidRDefault="006559A4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color w:val="000000"/>
                <w:kern w:val="3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2015" w:type="dxa"/>
          </w:tcPr>
          <w:p w14:paraId="0CBDF4C8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Шпатель широкий</w:t>
            </w:r>
          </w:p>
        </w:tc>
        <w:tc>
          <w:tcPr>
            <w:tcW w:w="3544" w:type="dxa"/>
          </w:tcPr>
          <w:p w14:paraId="6E64432B" w14:textId="77777777" w:rsidR="006559A4" w:rsidRPr="006559A4" w:rsidRDefault="00157D5D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157D5D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Ширина лезвия, 300мм. Материал лезвия нержавеющая сталь. Материал рукояти пластмасса</w:t>
            </w:r>
          </w:p>
        </w:tc>
        <w:tc>
          <w:tcPr>
            <w:tcW w:w="1841" w:type="dxa"/>
          </w:tcPr>
          <w:p w14:paraId="1771B066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https://tekno-stroy.ru/catalog/shpatel-fasadnyy-hesler-300-mm-s-shirokim-polotnom-i-prorezinennoy-ruchkoy.html?ysclid=ml9fqrci55684595749</w:t>
            </w:r>
          </w:p>
        </w:tc>
        <w:tc>
          <w:tcPr>
            <w:tcW w:w="901" w:type="dxa"/>
          </w:tcPr>
          <w:p w14:paraId="7F89028E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шт</w:t>
            </w:r>
            <w:proofErr w:type="spellEnd"/>
          </w:p>
        </w:tc>
        <w:tc>
          <w:tcPr>
            <w:tcW w:w="767" w:type="dxa"/>
          </w:tcPr>
          <w:p w14:paraId="4634090E" w14:textId="77777777" w:rsidR="006559A4" w:rsidRPr="006559A4" w:rsidRDefault="007313B7" w:rsidP="00207CC3">
            <w:pPr>
              <w:widowControl w:val="0"/>
              <w:suppressAutoHyphens/>
              <w:autoSpaceDN w:val="0"/>
              <w:ind w:left="0"/>
              <w:jc w:val="both"/>
              <w:textAlignment w:val="baseline"/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</w:tr>
    </w:tbl>
    <w:p w14:paraId="6A6035DE" w14:textId="77777777" w:rsidR="00157D5D" w:rsidRDefault="00157D5D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color w:val="000000"/>
          <w:kern w:val="3"/>
          <w:sz w:val="24"/>
          <w:szCs w:val="24"/>
          <w:lang w:eastAsia="zh-CN" w:bidi="hi-IN"/>
        </w:rPr>
      </w:pPr>
    </w:p>
    <w:p w14:paraId="07FF7838" w14:textId="77777777" w:rsidR="007313B7" w:rsidRDefault="007313B7">
      <w:pPr>
        <w:widowControl w:val="0"/>
        <w:suppressAutoHyphens/>
        <w:autoSpaceDN w:val="0"/>
        <w:ind w:left="0" w:firstLine="709"/>
        <w:jc w:val="both"/>
        <w:textAlignment w:val="baseline"/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</w:pPr>
      <w:r w:rsidRPr="007313B7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3.3. Инфраструктурный лист застройки площадки предоставляется в виде отдельного документа (приложения) в формате Excel (.</w:t>
      </w:r>
      <w:proofErr w:type="spellStart"/>
      <w:r w:rsidRPr="007313B7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xlsx</w:t>
      </w:r>
      <w:proofErr w:type="spellEnd"/>
      <w:r w:rsidRPr="007313B7">
        <w:rPr>
          <w:rFonts w:ascii="Times New Roman" w:eastAsia="Geneva" w:hAnsi="Times New Roman" w:cs="Geneva"/>
          <w:b/>
          <w:bCs/>
          <w:color w:val="000000"/>
          <w:kern w:val="3"/>
          <w:sz w:val="24"/>
          <w:szCs w:val="24"/>
          <w:lang w:eastAsia="zh-CN" w:bidi="hi-IN"/>
        </w:rPr>
        <w:t>)</w:t>
      </w:r>
    </w:p>
    <w:p w14:paraId="6EB3A567" w14:textId="77777777" w:rsidR="007313B7" w:rsidRPr="007313B7" w:rsidRDefault="007313B7" w:rsidP="007313B7">
      <w:pPr>
        <w:ind w:firstLine="708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7313B7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 xml:space="preserve">4. Минимальные требования к оснащению рабочих мест с учетом всех основных нозологий </w:t>
      </w:r>
    </w:p>
    <w:p w14:paraId="7CDD4EEF" w14:textId="77777777" w:rsidR="007313B7" w:rsidRDefault="007313B7" w:rsidP="007313B7">
      <w:pPr>
        <w:ind w:firstLine="708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7313B7">
        <w:rPr>
          <w:rFonts w:ascii="Times New Roman" w:eastAsia="Geneva" w:hAnsi="Times New Roman" w:cs="Geneva"/>
          <w:sz w:val="24"/>
          <w:szCs w:val="24"/>
          <w:lang w:eastAsia="zh-CN" w:bidi="hi-IN"/>
        </w:rPr>
        <w:t>* минимальные требования к оснащению рабочих мест согласованы с общероссийскими общественными организациями инвалидов</w:t>
      </w:r>
    </w:p>
    <w:tbl>
      <w:tblPr>
        <w:tblStyle w:val="a5"/>
        <w:tblW w:w="0" w:type="auto"/>
        <w:tblInd w:w="255" w:type="dxa"/>
        <w:tblLook w:val="04A0" w:firstRow="1" w:lastRow="0" w:firstColumn="1" w:lastColumn="0" w:noHBand="0" w:noVBand="1"/>
      </w:tblPr>
      <w:tblGrid>
        <w:gridCol w:w="1754"/>
        <w:gridCol w:w="1498"/>
        <w:gridCol w:w="1330"/>
        <w:gridCol w:w="4734"/>
      </w:tblGrid>
      <w:tr w:rsidR="007313B7" w14:paraId="5FFCA5DB" w14:textId="77777777" w:rsidTr="00091E2F">
        <w:tc>
          <w:tcPr>
            <w:tcW w:w="1696" w:type="dxa"/>
          </w:tcPr>
          <w:p w14:paraId="512A2407" w14:textId="77777777" w:rsidR="007313B7" w:rsidRPr="007313B7" w:rsidRDefault="007313B7" w:rsidP="007313B7">
            <w:pPr>
              <w:ind w:left="0"/>
              <w:jc w:val="center"/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  <w:t>Вид нозологии</w:t>
            </w:r>
          </w:p>
        </w:tc>
        <w:tc>
          <w:tcPr>
            <w:tcW w:w="1504" w:type="dxa"/>
          </w:tcPr>
          <w:p w14:paraId="58B50E76" w14:textId="77777777" w:rsidR="007313B7" w:rsidRPr="007313B7" w:rsidRDefault="007313B7" w:rsidP="007313B7">
            <w:pPr>
              <w:ind w:left="0"/>
              <w:jc w:val="center"/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  <w:t>Площадь, м.кв.</w:t>
            </w:r>
          </w:p>
        </w:tc>
        <w:tc>
          <w:tcPr>
            <w:tcW w:w="1331" w:type="dxa"/>
          </w:tcPr>
          <w:p w14:paraId="34F8B09D" w14:textId="77777777" w:rsidR="007313B7" w:rsidRPr="007313B7" w:rsidRDefault="007313B7" w:rsidP="007313B7">
            <w:pPr>
              <w:ind w:left="0"/>
              <w:jc w:val="center"/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  <w:t>Ширина прохода между рабочими местами, м.</w:t>
            </w:r>
          </w:p>
        </w:tc>
        <w:tc>
          <w:tcPr>
            <w:tcW w:w="4785" w:type="dxa"/>
          </w:tcPr>
          <w:p w14:paraId="439C5884" w14:textId="77777777" w:rsidR="007313B7" w:rsidRPr="007313B7" w:rsidRDefault="007313B7" w:rsidP="007313B7">
            <w:pPr>
              <w:ind w:left="0"/>
              <w:jc w:val="center"/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  <w:t>Специализированное оборудование, количество*</w:t>
            </w:r>
          </w:p>
        </w:tc>
      </w:tr>
      <w:tr w:rsidR="007313B7" w14:paraId="618F766B" w14:textId="77777777" w:rsidTr="00091E2F">
        <w:tc>
          <w:tcPr>
            <w:tcW w:w="1696" w:type="dxa"/>
          </w:tcPr>
          <w:p w14:paraId="7A739D98" w14:textId="77777777" w:rsidR="007313B7" w:rsidRDefault="007313B7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Рабочее место участника снарушением слуха</w:t>
            </w:r>
          </w:p>
        </w:tc>
        <w:tc>
          <w:tcPr>
            <w:tcW w:w="1504" w:type="dxa"/>
          </w:tcPr>
          <w:p w14:paraId="4071C4A8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3000х1900</w:t>
            </w:r>
          </w:p>
        </w:tc>
        <w:tc>
          <w:tcPr>
            <w:tcW w:w="1331" w:type="dxa"/>
          </w:tcPr>
          <w:p w14:paraId="6792455C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1,5 м</w:t>
            </w:r>
          </w:p>
        </w:tc>
        <w:tc>
          <w:tcPr>
            <w:tcW w:w="4785" w:type="dxa"/>
          </w:tcPr>
          <w:p w14:paraId="717BBC93" w14:textId="77777777" w:rsidR="007313B7" w:rsidRDefault="00BC2CC8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Для участников с нарушением слуха необходимо предусмотреть:</w:t>
            </w:r>
          </w:p>
          <w:p w14:paraId="32FE51A8" w14:textId="77777777" w:rsidR="00BC2CC8" w:rsidRDefault="00BC2CC8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а) наличие звукоусиливающей аппаратуры, акустической системы, информационной индукционной системы, наличие индивидуальных наушников; б) наличие на площадке переводчика русского жестового языка (сурдопереводчика); в) оформление конкурсного задания в доступной текстовой информации.</w:t>
            </w:r>
          </w:p>
        </w:tc>
      </w:tr>
      <w:tr w:rsidR="007313B7" w14:paraId="58E450CC" w14:textId="77777777" w:rsidTr="00091E2F">
        <w:tc>
          <w:tcPr>
            <w:tcW w:w="1696" w:type="dxa"/>
          </w:tcPr>
          <w:p w14:paraId="57BEBF49" w14:textId="77777777" w:rsidR="007313B7" w:rsidRPr="007313B7" w:rsidRDefault="007313B7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Рабочееместо</w:t>
            </w:r>
          </w:p>
          <w:p w14:paraId="4BBD3A3F" w14:textId="77777777" w:rsidR="007313B7" w:rsidRPr="007313B7" w:rsidRDefault="007313B7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участника с</w:t>
            </w:r>
          </w:p>
          <w:p w14:paraId="35705DDA" w14:textId="77777777" w:rsidR="007313B7" w:rsidRPr="007313B7" w:rsidRDefault="007313B7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нарушением</w:t>
            </w:r>
          </w:p>
          <w:p w14:paraId="32CD3B4E" w14:textId="77777777" w:rsidR="007313B7" w:rsidRDefault="007313B7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7313B7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зрения</w:t>
            </w:r>
          </w:p>
        </w:tc>
        <w:tc>
          <w:tcPr>
            <w:tcW w:w="1504" w:type="dxa"/>
          </w:tcPr>
          <w:p w14:paraId="0668E147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3000х1900</w:t>
            </w:r>
          </w:p>
        </w:tc>
        <w:tc>
          <w:tcPr>
            <w:tcW w:w="1331" w:type="dxa"/>
          </w:tcPr>
          <w:p w14:paraId="00970E47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1,5 м</w:t>
            </w:r>
          </w:p>
        </w:tc>
        <w:tc>
          <w:tcPr>
            <w:tcW w:w="4785" w:type="dxa"/>
          </w:tcPr>
          <w:p w14:paraId="3E0B7716" w14:textId="77777777" w:rsidR="007313B7" w:rsidRDefault="00BC2CC8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Для участников с нарушением зрения необходимо: а) текстовое описание конкурсного задания в плоскопечатном виде с крупным размером шрифта, учитывающим состояние зрительного </w:t>
            </w:r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lastRenderedPageBreak/>
              <w:t xml:space="preserve">анализатора участника с остаточным зрением (в формате Microsoft Word не менее 16-18 </w:t>
            </w:r>
            <w:proofErr w:type="spellStart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пт</w:t>
            </w:r>
            <w:proofErr w:type="spellEnd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), дублированного рельефно точечным шрифтом Брайля (при необходимости); б) лупа с подсветкой для слабовидящих; электронная лупа; в) для рабочего места, предполагающего работу на компьютере - оснащение специальным компьютерным оборудованием и оргтехникой: </w:t>
            </w:r>
            <w:proofErr w:type="spellStart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видеоувеличитель</w:t>
            </w:r>
            <w:proofErr w:type="spellEnd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; - программы экранного доступа NVDA и JAWS18 (при необходимости); - брайлевский дисплей (при необходимости); в) для рабочего места участника с нарушением зрения, имеющего собаку-проводника, необходимо предусмотреть место для собаки-проводника. г) оснащение (оборудование) специального рабочего места </w:t>
            </w:r>
            <w:proofErr w:type="spellStart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тифлотехническими</w:t>
            </w:r>
            <w:proofErr w:type="spellEnd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 ориентирами и устройствами, с возможностью использования крупного </w:t>
            </w:r>
            <w:proofErr w:type="spellStart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рельефноконтрастного</w:t>
            </w:r>
            <w:proofErr w:type="spellEnd"/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 шрифта и шрифта Брайля, акустическими навигационными средствами, обеспечивающими беспрепятственное нахождение инвалидом по зрению - слепого своего рабочего места и выполнение трудовых функций; д) индивидуальное равномерное освещение не менее 300 люкс.</w:t>
            </w:r>
          </w:p>
        </w:tc>
      </w:tr>
      <w:tr w:rsidR="007313B7" w14:paraId="06C796AB" w14:textId="77777777" w:rsidTr="00091E2F">
        <w:tc>
          <w:tcPr>
            <w:tcW w:w="1696" w:type="dxa"/>
          </w:tcPr>
          <w:p w14:paraId="49FC8431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lastRenderedPageBreak/>
              <w:t>Рабочееместо</w:t>
            </w:r>
          </w:p>
          <w:p w14:paraId="77681CB8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участника с</w:t>
            </w:r>
          </w:p>
          <w:p w14:paraId="7022C5A3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нарушением</w:t>
            </w:r>
          </w:p>
          <w:p w14:paraId="0104F5BB" w14:textId="77777777" w:rsidR="007313B7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ОДА</w:t>
            </w:r>
          </w:p>
        </w:tc>
        <w:tc>
          <w:tcPr>
            <w:tcW w:w="1504" w:type="dxa"/>
          </w:tcPr>
          <w:p w14:paraId="3653AF9F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3000х1900</w:t>
            </w:r>
          </w:p>
        </w:tc>
        <w:tc>
          <w:tcPr>
            <w:tcW w:w="1331" w:type="dxa"/>
          </w:tcPr>
          <w:p w14:paraId="43853271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1,5 м</w:t>
            </w:r>
          </w:p>
        </w:tc>
        <w:tc>
          <w:tcPr>
            <w:tcW w:w="4785" w:type="dxa"/>
          </w:tcPr>
          <w:p w14:paraId="67ECE986" w14:textId="77777777" w:rsidR="007313B7" w:rsidRPr="00BC2CC8" w:rsidRDefault="00BC2CC8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BC2CC8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Оснащение (оборудование) специального рабочего места оборудованием, обеспечивающим реализацию эргономических принципов: а) увеличение размера зоны на одно место с учетом подъезда и разворота кресла-коляски, увеличения ширины прохода между рядами верстаков; б) для участников, передвигающихся в кресле- коляске, необходимо выделить 1 - 2 первых рабочих места в ряду у дверного проема; 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 компенсацию усилия при вставании</w:t>
            </w: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.</w:t>
            </w:r>
          </w:p>
        </w:tc>
      </w:tr>
      <w:tr w:rsidR="007313B7" w14:paraId="2DEAA5A6" w14:textId="77777777" w:rsidTr="00091E2F">
        <w:tc>
          <w:tcPr>
            <w:tcW w:w="1696" w:type="dxa"/>
          </w:tcPr>
          <w:p w14:paraId="31EBE18F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Рабочееместо</w:t>
            </w:r>
          </w:p>
          <w:p w14:paraId="4138F0B5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участника с</w:t>
            </w:r>
          </w:p>
          <w:p w14:paraId="40772DB7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соматически</w:t>
            </w:r>
          </w:p>
          <w:p w14:paraId="372196C7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lastRenderedPageBreak/>
              <w:t>мизаболевания</w:t>
            </w:r>
          </w:p>
          <w:p w14:paraId="1EA22D35" w14:textId="77777777" w:rsidR="007313B7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м</w:t>
            </w: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1504" w:type="dxa"/>
          </w:tcPr>
          <w:p w14:paraId="4EAD06B8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lastRenderedPageBreak/>
              <w:t>3000х1900</w:t>
            </w:r>
          </w:p>
        </w:tc>
        <w:tc>
          <w:tcPr>
            <w:tcW w:w="1331" w:type="dxa"/>
          </w:tcPr>
          <w:p w14:paraId="5EE7B116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1,5 м</w:t>
            </w:r>
          </w:p>
        </w:tc>
        <w:tc>
          <w:tcPr>
            <w:tcW w:w="4785" w:type="dxa"/>
          </w:tcPr>
          <w:p w14:paraId="79817693" w14:textId="77777777" w:rsidR="007313B7" w:rsidRDefault="00DB0526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Специальные требования к условиям труда инвалидов вследствие заболеваний сердечно- сосудистой системы, а также </w:t>
            </w: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lastRenderedPageBreak/>
              <w:t xml:space="preserve">инвалидов вследствие других соматических заболеваний, предусматривают отсутствие: а) вредных химических веществ, включая аллергены, канцерогены, оксиды металлов, аэрозоли преимущественно </w:t>
            </w:r>
            <w:proofErr w:type="spellStart"/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фиброгенного</w:t>
            </w:r>
            <w:proofErr w:type="spellEnd"/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 действия; б) тепловых излучений; локальной вибрации, электромагнитных излучений, ультрафиолетовой радиации на площадке; в) превышения уровня шума на рабочих местах; г) нарушений уровня освещенности, соответствующей действующим нормативам.</w:t>
            </w:r>
          </w:p>
          <w:p w14:paraId="76AEE095" w14:textId="77777777" w:rsidR="00DB0526" w:rsidRPr="0067751E" w:rsidRDefault="00DB0526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 соответствии со спецификой заболевания).</w:t>
            </w:r>
          </w:p>
        </w:tc>
      </w:tr>
      <w:tr w:rsidR="007313B7" w14:paraId="7DEE59AB" w14:textId="77777777" w:rsidTr="00091E2F">
        <w:tc>
          <w:tcPr>
            <w:tcW w:w="1696" w:type="dxa"/>
          </w:tcPr>
          <w:p w14:paraId="1DE18BFA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lastRenderedPageBreak/>
              <w:t>Рабочееместо</w:t>
            </w:r>
          </w:p>
          <w:p w14:paraId="70C3B1E9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участника с</w:t>
            </w:r>
          </w:p>
          <w:p w14:paraId="1E8D2B69" w14:textId="77777777" w:rsidR="00DB0526" w:rsidRPr="00DB0526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ментальными</w:t>
            </w:r>
          </w:p>
          <w:p w14:paraId="28C7270C" w14:textId="77777777" w:rsidR="007313B7" w:rsidRDefault="00DB0526" w:rsidP="00DB0526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нарушениям</w:t>
            </w: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1504" w:type="dxa"/>
          </w:tcPr>
          <w:p w14:paraId="7B31D145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3000х1900</w:t>
            </w:r>
          </w:p>
        </w:tc>
        <w:tc>
          <w:tcPr>
            <w:tcW w:w="1331" w:type="dxa"/>
          </w:tcPr>
          <w:p w14:paraId="41364312" w14:textId="77777777" w:rsidR="007313B7" w:rsidRDefault="00DB0526" w:rsidP="00DB0526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1,5 м</w:t>
            </w:r>
          </w:p>
        </w:tc>
        <w:tc>
          <w:tcPr>
            <w:tcW w:w="4785" w:type="dxa"/>
          </w:tcPr>
          <w:p w14:paraId="59B7DEE2" w14:textId="77777777" w:rsidR="007313B7" w:rsidRDefault="00DB0526" w:rsidP="007313B7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Специальные требования к условиям труда инвалидов, имеющих нервно-психические заболевания: а) создание оптимальных и допустимых </w:t>
            </w:r>
            <w:proofErr w:type="spellStart"/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санитарногигиенических</w:t>
            </w:r>
            <w:proofErr w:type="spellEnd"/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 года 40 – 60 %; отсутствие вредных веществ: аллергенов, канцерогенов, аэрозолей, металлов, оксидов металлов; б) электромагнитное излучение - не выше ПДУ; шум - не выше ПДУ (до 81 </w:t>
            </w:r>
            <w:proofErr w:type="spellStart"/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дБА</w:t>
            </w:r>
            <w:proofErr w:type="spellEnd"/>
            <w:r w:rsidRPr="00DB0526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); отсутствие локальной и общей вибрации; отсутствие продуктов и препаратов, содержащих живые клетки и споры микроорганизмов, белковые препараты; 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</w:t>
            </w:r>
          </w:p>
        </w:tc>
      </w:tr>
    </w:tbl>
    <w:p w14:paraId="3BF2DF98" w14:textId="77777777" w:rsidR="00091E2F" w:rsidRDefault="00091E2F" w:rsidP="007313B7">
      <w:pPr>
        <w:ind w:firstLine="708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sectPr w:rsidR="00091E2F" w:rsidSect="007673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78A867" w14:textId="77777777" w:rsidR="00091E2F" w:rsidRDefault="00091E2F" w:rsidP="00091E2F">
      <w:pPr>
        <w:ind w:firstLine="708"/>
        <w:jc w:val="center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lastRenderedPageBreak/>
        <w:t>5. Схема (план) застройки соревновательной площадки</w:t>
      </w:r>
    </w:p>
    <w:tbl>
      <w:tblPr>
        <w:tblStyle w:val="a5"/>
        <w:tblW w:w="14507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9"/>
        <w:gridCol w:w="5338"/>
      </w:tblGrid>
      <w:tr w:rsidR="00091E2F" w14:paraId="64D6C31A" w14:textId="77777777" w:rsidTr="00091E2F">
        <w:trPr>
          <w:trHeight w:val="4049"/>
        </w:trPr>
        <w:tc>
          <w:tcPr>
            <w:tcW w:w="9169" w:type="dxa"/>
          </w:tcPr>
          <w:p w14:paraId="02E15DA0" w14:textId="77777777" w:rsidR="00091E2F" w:rsidRDefault="00091E2F" w:rsidP="00A02CA0">
            <w:pPr>
              <w:ind w:left="-108"/>
              <w:rPr>
                <w:rFonts w:ascii="Times New Roman" w:eastAsia="Geneva" w:hAnsi="Times New Roman" w:cs="Geneva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B368B4" wp14:editId="15C4B336">
                  <wp:extent cx="5586575" cy="254343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7361" r="3089"/>
                          <a:stretch/>
                        </pic:blipFill>
                        <pic:spPr bwMode="auto">
                          <a:xfrm>
                            <a:off x="0" y="0"/>
                            <a:ext cx="5651775" cy="2573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8" w:type="dxa"/>
          </w:tcPr>
          <w:p w14:paraId="1AD16D50" w14:textId="77777777" w:rsidR="00091E2F" w:rsidRDefault="00091E2F" w:rsidP="00A02CA0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91E2F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 xml:space="preserve">Рабочий стенд может быть изготовлен из ПГП, газобетонных блоков, кирпича. Высота стенда – 1700 мм, толщина стен будет зависеть от материала, используемого для монтажа. </w:t>
            </w:r>
          </w:p>
          <w:p w14:paraId="6F5B53A7" w14:textId="77777777" w:rsidR="00091E2F" w:rsidRDefault="00091E2F" w:rsidP="00A02CA0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</w:p>
          <w:p w14:paraId="1DA52A5A" w14:textId="77777777" w:rsidR="00091E2F" w:rsidRDefault="00091E2F" w:rsidP="00A02CA0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91E2F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Чертёж рабочего стенда</w:t>
            </w:r>
          </w:p>
          <w:p w14:paraId="64567BC3" w14:textId="77777777" w:rsidR="00091E2F" w:rsidRPr="00091E2F" w:rsidRDefault="00091E2F" w:rsidP="00A02CA0">
            <w:pPr>
              <w:ind w:left="0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1BCECC" wp14:editId="63D93A14">
                  <wp:extent cx="2721332" cy="148491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678" cy="151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079F6E" w14:textId="77777777" w:rsidR="00091E2F" w:rsidRP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Особые требования к рабочему стенду:</w:t>
      </w:r>
    </w:p>
    <w:p w14:paraId="257BF06A" w14:textId="77777777" w:rsidR="00091E2F" w:rsidRP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1. Рабочий стенд должен быть смонтирован на прочном и твёрдом основании; независимо от материала, который будет использован дляпостройки – стенд должен быть устойчивым; стены – вертикальными и соответствовать размерам; угол между стенами 900.</w:t>
      </w:r>
    </w:p>
    <w:p w14:paraId="1EC2E7DA" w14:textId="77777777" w:rsidR="00091E2F" w:rsidRP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2. Стена для выполнения декоративной штукатурки должна быть ровной, покрытой грунтовочным составом под декоративную штукатурку(например, Кнауф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Декоргрунд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).</w:t>
      </w:r>
    </w:p>
    <w:p w14:paraId="36456BC4" w14:textId="77777777" w:rsidR="00091E2F" w:rsidRP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4. Если Рабочий стенд из кирпича или стенд смонтирован на каменном полу - в список расходных материалов необходимо включить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дюбельгвоздь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6х40 мм (22 шт.);</w:t>
      </w:r>
    </w:p>
    <w:p w14:paraId="20440251" w14:textId="77777777" w:rsidR="00091E2F" w:rsidRP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- если Рабочий стенд смонтирован из ПГП или газобетонных блоков в список расходных материалов для Специалистов необходимо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включитьсаморез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с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прессшайбой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4,2х38 мм (22 шт.);</w:t>
      </w:r>
    </w:p>
    <w:p w14:paraId="6C19952C" w14:textId="77777777" w:rsidR="00091E2F" w:rsidRP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- при сборке рабочего стенда в виде каркасно-обшивной конструкции, необходимо руководствоваться требования СП 163.1325800.2014</w:t>
      </w:r>
    </w:p>
    <w:p w14:paraId="2C7C9838" w14:textId="77777777" w:rsidR="00091E2F" w:rsidRDefault="00091E2F" w:rsidP="00091E2F">
      <w:pPr>
        <w:ind w:left="0" w:firstLine="709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КОНСТРУКЦИИ С ПРИМЕНЕНИЕМ ГИПСОКАРТОННЫХ И ГИПСОВОЛОКНИСТЫХ ЛИСТОВ.</w:t>
      </w:r>
    </w:p>
    <w:p w14:paraId="42E87116" w14:textId="77777777" w:rsidR="00091E2F" w:rsidRDefault="00091E2F">
      <w:pPr>
        <w:rPr>
          <w:rFonts w:ascii="Times New Roman" w:eastAsia="Geneva" w:hAnsi="Times New Roman" w:cs="Geneva"/>
          <w:sz w:val="24"/>
          <w:szCs w:val="24"/>
          <w:lang w:eastAsia="zh-CN" w:bidi="hi-IN"/>
        </w:rPr>
        <w:sectPr w:rsidR="00091E2F" w:rsidSect="00091E2F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- в список расходных материалов для необходимо включить саморез с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прессшайбой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4,2х38 мм (22 шт.).</w:t>
      </w: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cr/>
      </w:r>
    </w:p>
    <w:p w14:paraId="6A47438A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lastRenderedPageBreak/>
        <w:t>6. Требования охраны труда и техники безопасности</w:t>
      </w:r>
    </w:p>
    <w:p w14:paraId="4AF6EA36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>Охрана труда и техника безопасности во время чемпионата</w:t>
      </w:r>
    </w:p>
    <w:p w14:paraId="7D83F4BA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>Предварительная подготовка.</w:t>
      </w:r>
    </w:p>
    <w:p w14:paraId="4A507EFA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Делегаты, эксперты и участники должны ознакомиться с инструкций по безопасности трудадо начала чемпионата. Перед отъездом на чемпионат, убедитесь, что все инструменты, станки, атакже любое оборудование находятся в исправном, рабочем состоянии.</w:t>
      </w:r>
    </w:p>
    <w:p w14:paraId="0D241CF5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Инструкция по охране труда:</w:t>
      </w:r>
    </w:p>
    <w:p w14:paraId="3D779834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Перед началом чемпионата все участники должны получить конкретные указания по охране</w:t>
      </w:r>
    </w:p>
    <w:p w14:paraId="3016DB62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труда и технике безопасности и ознакомиться с ними:</w:t>
      </w:r>
    </w:p>
    <w:p w14:paraId="77EB05EE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Руководство по технике безопасности;</w:t>
      </w:r>
    </w:p>
    <w:p w14:paraId="0E4F78AB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Вопросы, относящиеся к охране труда с учетом специфики каждой компетенции,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втом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числе:</w:t>
      </w:r>
    </w:p>
    <w:p w14:paraId="19D4FFAE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Общие процедуры обеспечения безопасности;</w:t>
      </w:r>
    </w:p>
    <w:p w14:paraId="1B617B99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Опасности/риски в конкретных условиях каждой компетенции;</w:t>
      </w:r>
    </w:p>
    <w:p w14:paraId="05CF57B4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Электробезопасность и техника безопасности при работе с опасными веществами;</w:t>
      </w:r>
    </w:p>
    <w:p w14:paraId="7E6453ED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Уборка помещений;</w:t>
      </w:r>
    </w:p>
    <w:p w14:paraId="69F4AC7F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Средства Индивидуальной Защиты;</w:t>
      </w:r>
    </w:p>
    <w:p w14:paraId="6A8A78A6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Порядок действий в случае аварии или в случае эвакуации.</w:t>
      </w:r>
    </w:p>
    <w:p w14:paraId="5D436373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>Порядок и чистота</w:t>
      </w:r>
    </w:p>
    <w:p w14:paraId="7D4B293C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Участники должны обеспечивать организацию и чистоту рабочего места. Убедитесь, что вашидействия безопасны для окружающих людей;</w:t>
      </w:r>
    </w:p>
    <w:p w14:paraId="4779E9AB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Рабочее место должно быть чистым в конце каждого дня и/или, когда это необходимо.</w:t>
      </w:r>
    </w:p>
    <w:p w14:paraId="2B061D2A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Не загромождать места прохода к рабочему месту и не складировать крупногабаритныймусор на рабочих местах</w:t>
      </w:r>
    </w:p>
    <w:p w14:paraId="24999825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>Нарушения</w:t>
      </w:r>
    </w:p>
    <w:p w14:paraId="336E8CA6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Нарушение любого пункта, содержащегося в данном руководстве по эксплуатации, должныбыть доведены до Технического директора Чемпионата </w:t>
      </w:r>
      <w:proofErr w:type="spellStart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Абилимпикс</w:t>
      </w:r>
      <w:proofErr w:type="spellEnd"/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.</w:t>
      </w:r>
    </w:p>
    <w:p w14:paraId="3316818A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В случае опасного поведения или нарушения предписаний, содержащихся в данномруководстве, главный эксперт имеет право приостановить работу конкурсанта.</w:t>
      </w:r>
    </w:p>
    <w:p w14:paraId="01745EAF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Пожарная безопасность Место проведения оснащено первичными средствамипожаротушения.</w:t>
      </w:r>
    </w:p>
    <w:p w14:paraId="686100FD" w14:textId="77777777" w:rsidR="00091E2F" w:rsidRP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Курение запрещено внутри площадки.</w:t>
      </w:r>
    </w:p>
    <w:p w14:paraId="6C6FEA90" w14:textId="77777777" w:rsidR="00091E2F" w:rsidRDefault="00091E2F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91E2F">
        <w:rPr>
          <w:rFonts w:ascii="Times New Roman" w:eastAsia="Geneva" w:hAnsi="Times New Roman" w:cs="Geneva"/>
          <w:sz w:val="24"/>
          <w:szCs w:val="24"/>
          <w:lang w:eastAsia="zh-CN" w:bidi="hi-IN"/>
        </w:rPr>
        <w:t>Первая помощь во время проведения чемпионата будут дежурить медсестра дляоказанияпервой помощи и экипаж скорой помощи для реанимационных мероприятий.</w:t>
      </w:r>
    </w:p>
    <w:p w14:paraId="1C8676E6" w14:textId="77777777" w:rsidR="00034015" w:rsidRDefault="00034015" w:rsidP="00091E2F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Участники, которым требуется регулярный медицинский уход (например, инсулином или другими лекарствами) должны информировать об этом технического делегата, который должен </w:t>
      </w: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lastRenderedPageBreak/>
        <w:t>информировать организаторов, чтобы обеспечить надлежащее медицинское обслуживание. На каждой площадке компетенции будет доступна аптечка для оказания первой медицинской помощи. Личное оборудование/инструмент Средства индивидуальной защиты должны соответствовать закону (национальных /международных) и соответствовать характеру работы и рискам. Все личные электроинструменты, как и все другие инструменты (оборудование), должны иметь маркировку CE и проверяться группой экспертов перед началом соревнований. Любые средства индивидуальной защиты (СИЗ), которые не считаются уместными будут удалены и заменены подходящим. Все участники должны гарантировать, что их личное СИЗ находится в хорошем состоянии. Использование поврежденных защитных средств запрещается. Если личное СИЗ повреждено, Участник должен связаться с главным экспертом или заместителем главного эксперта.</w:t>
      </w:r>
    </w:p>
    <w:p w14:paraId="6D8C0E46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>Рабочая одежда.</w:t>
      </w:r>
    </w:p>
    <w:p w14:paraId="310C8087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Конкурсанты должны использовать спецодежду для работы.</w:t>
      </w:r>
    </w:p>
    <w:p w14:paraId="47AB8080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Согласно требованиям техники безопасности, участники должны гарантировать </w:t>
      </w:r>
      <w:proofErr w:type="spellStart"/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то,что</w:t>
      </w:r>
      <w:proofErr w:type="spellEnd"/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они</w:t>
      </w:r>
    </w:p>
    <w:p w14:paraId="196D96F4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не используют украшения, ленты, свободную одежду и т.п., которые могут попасть в движущиесячасти оборудования (инструмента).</w:t>
      </w:r>
    </w:p>
    <w:p w14:paraId="1C44CA10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Дополнительные требования к рабочей одежде: защитную одежду следует применять длязащиты от огня, искр, тепла, острых предметов или химических веществ в зависимости от </w:t>
      </w:r>
      <w:r>
        <w:rPr>
          <w:rFonts w:ascii="Times New Roman" w:eastAsia="Geneva" w:hAnsi="Times New Roman" w:cs="Geneva"/>
          <w:sz w:val="24"/>
          <w:szCs w:val="24"/>
          <w:lang w:eastAsia="zh-CN" w:bidi="hi-IN"/>
        </w:rPr>
        <w:t>с</w:t>
      </w: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тепенириска.</w:t>
      </w:r>
    </w:p>
    <w:p w14:paraId="16087CDD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b/>
          <w:bCs/>
          <w:sz w:val="24"/>
          <w:szCs w:val="24"/>
          <w:lang w:eastAsia="zh-CN" w:bidi="hi-IN"/>
        </w:rPr>
        <w:t>Электробезопасность</w:t>
      </w:r>
    </w:p>
    <w:p w14:paraId="5EAAF4D6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proofErr w:type="spellStart"/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Элекрическая</w:t>
      </w:r>
      <w:proofErr w:type="spellEnd"/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опасность - состояние настолько опасно, что контакт с неисправным</w:t>
      </w:r>
    </w:p>
    <w:p w14:paraId="5F7FABAD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оборудованием может привести к поражению электрическим с током. Напряжение 220 В</w:t>
      </w:r>
    </w:p>
    <w:p w14:paraId="3FEA084E" w14:textId="77777777" w:rsid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(однофазное) Частота 50 Гц</w:t>
      </w:r>
      <w:r>
        <w:rPr>
          <w:rFonts w:ascii="Times New Roman" w:eastAsia="Geneva" w:hAnsi="Times New Roman" w:cs="Geneva"/>
          <w:sz w:val="24"/>
          <w:szCs w:val="24"/>
          <w:lang w:eastAsia="zh-CN" w:bidi="hi-IN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1"/>
        <w:gridCol w:w="5281"/>
      </w:tblGrid>
      <w:tr w:rsidR="00034015" w14:paraId="54F8F5B7" w14:textId="77777777" w:rsidTr="00034015">
        <w:tc>
          <w:tcPr>
            <w:tcW w:w="5281" w:type="dxa"/>
          </w:tcPr>
          <w:p w14:paraId="104D66DD" w14:textId="77777777" w:rsidR="00034015" w:rsidRDefault="00034015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Аксессуары для подключения:</w:t>
            </w:r>
          </w:p>
        </w:tc>
        <w:tc>
          <w:tcPr>
            <w:tcW w:w="5281" w:type="dxa"/>
          </w:tcPr>
          <w:p w14:paraId="046FED8D" w14:textId="77777777" w:rsidR="00034015" w:rsidRDefault="00034015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960688" wp14:editId="59854D25">
                  <wp:extent cx="2809875" cy="12192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74FDC" w14:textId="77777777" w:rsid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Мощность ручного инструмента: Электрическое оборудование, используемое на чемпионате должно быть безопасным и свободным от какого-либо риска возникновения пожара или поражения электрическим током; Участник должен гарантировать, что оборудование соответствует стандартам </w:t>
      </w:r>
      <w:proofErr w:type="spellStart"/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СЕили</w:t>
      </w:r>
      <w:proofErr w:type="spellEnd"/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 xml:space="preserve"> NF.</w:t>
      </w:r>
    </w:p>
    <w:p w14:paraId="43BF97B8" w14:textId="77777777" w:rsidR="00034015" w:rsidRDefault="00034015" w:rsidP="00034015">
      <w:pPr>
        <w:ind w:left="0" w:firstLine="709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 wp14:anchorId="69ED780E" wp14:editId="56239557">
            <wp:extent cx="4444409" cy="113770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52659" cy="113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C3DCB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lastRenderedPageBreak/>
        <w:t>Конкурсанты должны:</w:t>
      </w:r>
    </w:p>
    <w:p w14:paraId="444B6751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выполнить визуальный осмотр оборудования, проводов и электрическихконтактов передначалом работы; выполнить визуальную проверку состоянияпроводов и кабеля-удлинителя, перед началом работ;</w:t>
      </w:r>
    </w:p>
    <w:p w14:paraId="1BC76EB6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проверить состояние соединений оборудования и кабель-удлинитель; кабели не должны бытьвосстановлены с помощью клейкой ленты; о каких-либо дефектах или неисправностях вэлектрооборудовании необходимонезамедлительно сообщить;</w:t>
      </w:r>
    </w:p>
    <w:p w14:paraId="4CEEFF41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Согласно регламенту, участники чемпионата смогут адаптироваться к оборудованиюпередначалом соревнований.</w:t>
      </w:r>
    </w:p>
    <w:p w14:paraId="07C330DE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Участники должны гарантировать, что они знают, как</w:t>
      </w:r>
    </w:p>
    <w:p w14:paraId="6636565D" w14:textId="77777777" w:rsidR="00034015" w:rsidRP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использовать электрооборудование.</w:t>
      </w:r>
    </w:p>
    <w:p w14:paraId="4D9C23F2" w14:textId="77777777" w:rsid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  <w:r w:rsidRPr="00034015">
        <w:rPr>
          <w:rFonts w:ascii="Times New Roman" w:eastAsia="Geneva" w:hAnsi="Times New Roman" w:cs="Geneva"/>
          <w:sz w:val="24"/>
          <w:szCs w:val="24"/>
          <w:lang w:eastAsia="zh-CN" w:bidi="hi-IN"/>
        </w:rPr>
        <w:t>Сводная ведомость требований по технике безопасности по компетенции «Сухоестроительство и штукатурные работы» для участников чемпионата.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656"/>
        <w:gridCol w:w="1321"/>
        <w:gridCol w:w="992"/>
        <w:gridCol w:w="993"/>
        <w:gridCol w:w="1275"/>
        <w:gridCol w:w="1276"/>
        <w:gridCol w:w="1134"/>
        <w:gridCol w:w="1240"/>
      </w:tblGrid>
      <w:tr w:rsidR="00174C31" w14:paraId="652668DC" w14:textId="77777777" w:rsidTr="00174C31">
        <w:tc>
          <w:tcPr>
            <w:tcW w:w="675" w:type="dxa"/>
          </w:tcPr>
          <w:p w14:paraId="7A1BE5E9" w14:textId="77777777" w:rsidR="006F7981" w:rsidRP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№</w:t>
            </w:r>
          </w:p>
          <w:p w14:paraId="1B50042C" w14:textId="77777777" w:rsid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1656" w:type="dxa"/>
          </w:tcPr>
          <w:p w14:paraId="67BCCE72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Виды работ</w:t>
            </w:r>
          </w:p>
        </w:tc>
        <w:tc>
          <w:tcPr>
            <w:tcW w:w="1321" w:type="dxa"/>
          </w:tcPr>
          <w:p w14:paraId="5148C9AC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Перчатки</w:t>
            </w:r>
          </w:p>
        </w:tc>
        <w:tc>
          <w:tcPr>
            <w:tcW w:w="992" w:type="dxa"/>
          </w:tcPr>
          <w:p w14:paraId="706DB8A7" w14:textId="77777777" w:rsidR="006F7981" w:rsidRP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Защит.</w:t>
            </w:r>
          </w:p>
          <w:p w14:paraId="3C51D175" w14:textId="77777777" w:rsid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очки</w:t>
            </w:r>
          </w:p>
        </w:tc>
        <w:tc>
          <w:tcPr>
            <w:tcW w:w="993" w:type="dxa"/>
          </w:tcPr>
          <w:p w14:paraId="29DD59D6" w14:textId="77777777" w:rsidR="006F7981" w:rsidRP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Защит.</w:t>
            </w:r>
          </w:p>
          <w:p w14:paraId="2BCC2289" w14:textId="77777777" w:rsid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обувь</w:t>
            </w:r>
          </w:p>
        </w:tc>
        <w:tc>
          <w:tcPr>
            <w:tcW w:w="1275" w:type="dxa"/>
          </w:tcPr>
          <w:p w14:paraId="5155B9A9" w14:textId="77777777" w:rsidR="006F7981" w:rsidRP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Головной</w:t>
            </w:r>
          </w:p>
          <w:p w14:paraId="60C064B4" w14:textId="77777777" w:rsid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убор</w:t>
            </w:r>
          </w:p>
        </w:tc>
        <w:tc>
          <w:tcPr>
            <w:tcW w:w="1276" w:type="dxa"/>
          </w:tcPr>
          <w:p w14:paraId="4FE44533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Спецодежда</w:t>
            </w:r>
          </w:p>
        </w:tc>
        <w:tc>
          <w:tcPr>
            <w:tcW w:w="1134" w:type="dxa"/>
          </w:tcPr>
          <w:p w14:paraId="033FA061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Респиратор</w:t>
            </w:r>
          </w:p>
        </w:tc>
        <w:tc>
          <w:tcPr>
            <w:tcW w:w="1240" w:type="dxa"/>
          </w:tcPr>
          <w:p w14:paraId="3AF85D77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Наушники</w:t>
            </w:r>
          </w:p>
        </w:tc>
      </w:tr>
      <w:tr w:rsidR="00174C31" w14:paraId="743E9220" w14:textId="77777777" w:rsidTr="00174C31">
        <w:tc>
          <w:tcPr>
            <w:tcW w:w="675" w:type="dxa"/>
          </w:tcPr>
          <w:p w14:paraId="0D91AD78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56" w:type="dxa"/>
          </w:tcPr>
          <w:p w14:paraId="28B89D80" w14:textId="77777777" w:rsid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Резка металлическогопрофиля</w:t>
            </w:r>
          </w:p>
        </w:tc>
        <w:tc>
          <w:tcPr>
            <w:tcW w:w="1321" w:type="dxa"/>
          </w:tcPr>
          <w:p w14:paraId="4D7F0739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992" w:type="dxa"/>
          </w:tcPr>
          <w:p w14:paraId="1D44F9BD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993" w:type="dxa"/>
          </w:tcPr>
          <w:p w14:paraId="7A2D8DF1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всегда</w:t>
            </w:r>
          </w:p>
        </w:tc>
        <w:tc>
          <w:tcPr>
            <w:tcW w:w="1275" w:type="dxa"/>
          </w:tcPr>
          <w:p w14:paraId="40AB3EED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1276" w:type="dxa"/>
          </w:tcPr>
          <w:p w14:paraId="0499E4FD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всегда</w:t>
            </w:r>
          </w:p>
        </w:tc>
        <w:tc>
          <w:tcPr>
            <w:tcW w:w="1134" w:type="dxa"/>
          </w:tcPr>
          <w:p w14:paraId="1EF27E0D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1240" w:type="dxa"/>
          </w:tcPr>
          <w:p w14:paraId="57DA7EC8" w14:textId="77777777" w:rsidR="006F7981" w:rsidRDefault="006F798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</w:p>
        </w:tc>
      </w:tr>
      <w:tr w:rsidR="00174C31" w14:paraId="5DC8BC33" w14:textId="77777777" w:rsidTr="00174C31">
        <w:tc>
          <w:tcPr>
            <w:tcW w:w="675" w:type="dxa"/>
          </w:tcPr>
          <w:p w14:paraId="1F78BCCE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656" w:type="dxa"/>
          </w:tcPr>
          <w:p w14:paraId="75EFE2F4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Шлифование</w:t>
            </w:r>
          </w:p>
        </w:tc>
        <w:tc>
          <w:tcPr>
            <w:tcW w:w="1321" w:type="dxa"/>
          </w:tcPr>
          <w:p w14:paraId="0EE2ACB8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992" w:type="dxa"/>
          </w:tcPr>
          <w:p w14:paraId="2908CEE9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993" w:type="dxa"/>
          </w:tcPr>
          <w:p w14:paraId="51F67FBC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всегда</w:t>
            </w:r>
          </w:p>
        </w:tc>
        <w:tc>
          <w:tcPr>
            <w:tcW w:w="1275" w:type="dxa"/>
          </w:tcPr>
          <w:p w14:paraId="788F26E3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1276" w:type="dxa"/>
          </w:tcPr>
          <w:p w14:paraId="26D3B945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всегда</w:t>
            </w:r>
          </w:p>
        </w:tc>
        <w:tc>
          <w:tcPr>
            <w:tcW w:w="1134" w:type="dxa"/>
          </w:tcPr>
          <w:p w14:paraId="237747A3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1240" w:type="dxa"/>
          </w:tcPr>
          <w:p w14:paraId="3203FB34" w14:textId="77777777" w:rsidR="006F7981" w:rsidRDefault="006F798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</w:p>
        </w:tc>
      </w:tr>
      <w:tr w:rsidR="00174C31" w14:paraId="0F192489" w14:textId="77777777" w:rsidTr="00174C31">
        <w:tc>
          <w:tcPr>
            <w:tcW w:w="675" w:type="dxa"/>
          </w:tcPr>
          <w:p w14:paraId="78E8E736" w14:textId="77777777" w:rsidR="006F7981" w:rsidRDefault="006F7981" w:rsidP="00034015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656" w:type="dxa"/>
          </w:tcPr>
          <w:p w14:paraId="19FAF808" w14:textId="77777777" w:rsidR="006F7981" w:rsidRDefault="006F7981" w:rsidP="006F7981">
            <w:pPr>
              <w:ind w:left="0"/>
              <w:jc w:val="both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6F7981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Прикручиваниесаморезов</w:t>
            </w:r>
          </w:p>
        </w:tc>
        <w:tc>
          <w:tcPr>
            <w:tcW w:w="1321" w:type="dxa"/>
          </w:tcPr>
          <w:p w14:paraId="4C0A16A9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992" w:type="dxa"/>
          </w:tcPr>
          <w:p w14:paraId="3A141D5F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993" w:type="dxa"/>
          </w:tcPr>
          <w:p w14:paraId="30B7A665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всегда</w:t>
            </w:r>
          </w:p>
        </w:tc>
        <w:tc>
          <w:tcPr>
            <w:tcW w:w="1275" w:type="dxa"/>
          </w:tcPr>
          <w:p w14:paraId="10774537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1276" w:type="dxa"/>
          </w:tcPr>
          <w:p w14:paraId="4AA6FE43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 w:rsidRPr="00034015"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всегда</w:t>
            </w:r>
          </w:p>
        </w:tc>
        <w:tc>
          <w:tcPr>
            <w:tcW w:w="1134" w:type="dxa"/>
          </w:tcPr>
          <w:p w14:paraId="03751B6C" w14:textId="77777777" w:rsidR="006F7981" w:rsidRDefault="00174C3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1240" w:type="dxa"/>
          </w:tcPr>
          <w:p w14:paraId="3EA9B1DC" w14:textId="77777777" w:rsidR="006F7981" w:rsidRDefault="006F7981" w:rsidP="006F7981">
            <w:pPr>
              <w:ind w:left="0"/>
              <w:jc w:val="center"/>
              <w:rPr>
                <w:rFonts w:ascii="Times New Roman" w:eastAsia="Geneva" w:hAnsi="Times New Roman" w:cs="Geneva"/>
                <w:sz w:val="24"/>
                <w:szCs w:val="24"/>
                <w:lang w:eastAsia="zh-CN" w:bidi="hi-IN"/>
              </w:rPr>
            </w:pPr>
          </w:p>
        </w:tc>
      </w:tr>
    </w:tbl>
    <w:p w14:paraId="529B468E" w14:textId="77777777" w:rsidR="00034015" w:rsidRDefault="00034015" w:rsidP="00034015">
      <w:pPr>
        <w:ind w:left="0" w:firstLine="709"/>
        <w:jc w:val="both"/>
        <w:rPr>
          <w:rFonts w:ascii="Times New Roman" w:eastAsia="Geneva" w:hAnsi="Times New Roman" w:cs="Geneva"/>
          <w:sz w:val="24"/>
          <w:szCs w:val="24"/>
          <w:lang w:eastAsia="zh-CN" w:bidi="hi-IN"/>
        </w:rPr>
      </w:pPr>
    </w:p>
    <w:sectPr w:rsidR="00034015" w:rsidSect="00091E2F">
      <w:pgSz w:w="11906" w:h="16838"/>
      <w:pgMar w:top="1134" w:right="70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default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Noto Serif CJK SC"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FreeSans">
    <w:charset w:val="CC"/>
    <w:family w:val="swiss"/>
    <w:pitch w:val="variable"/>
    <w:sig w:usb0="E4838EFF" w:usb1="4200FDFF" w:usb2="000030A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937"/>
    <w:rsid w:val="00034015"/>
    <w:rsid w:val="00091E2F"/>
    <w:rsid w:val="00094D26"/>
    <w:rsid w:val="001329F6"/>
    <w:rsid w:val="00157D5D"/>
    <w:rsid w:val="00174C31"/>
    <w:rsid w:val="001A27B6"/>
    <w:rsid w:val="001D0246"/>
    <w:rsid w:val="00207CC3"/>
    <w:rsid w:val="00266831"/>
    <w:rsid w:val="003474F7"/>
    <w:rsid w:val="004F7DE4"/>
    <w:rsid w:val="00566FCE"/>
    <w:rsid w:val="005A3937"/>
    <w:rsid w:val="006559A4"/>
    <w:rsid w:val="0067751E"/>
    <w:rsid w:val="006F3858"/>
    <w:rsid w:val="006F7981"/>
    <w:rsid w:val="007313B7"/>
    <w:rsid w:val="00767360"/>
    <w:rsid w:val="00783C4C"/>
    <w:rsid w:val="00884A42"/>
    <w:rsid w:val="008A78F4"/>
    <w:rsid w:val="00935CB8"/>
    <w:rsid w:val="00957B18"/>
    <w:rsid w:val="00A75BE3"/>
    <w:rsid w:val="00B14C52"/>
    <w:rsid w:val="00B42767"/>
    <w:rsid w:val="00BC2CC8"/>
    <w:rsid w:val="00BC6F6F"/>
    <w:rsid w:val="00C4638F"/>
    <w:rsid w:val="00C95869"/>
    <w:rsid w:val="00DB0526"/>
    <w:rsid w:val="00F457BD"/>
    <w:rsid w:val="00FD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A66A"/>
  <w15:docId w15:val="{9A824CA4-5A5F-4133-B4B4-EEDF66FB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25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9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93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393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884A42"/>
    <w:pPr>
      <w:spacing w:before="100" w:beforeAutospacing="1" w:after="142" w:line="276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474F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74F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4D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5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spets.ru/products/sredstva_individualnoy_zashchity/sredstva_zashchity_golovy_i_litsa/kasketki/kasketka-amparo-prestizh-126909-chernaja/" TargetMode="External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www.spets.ru/products/spetsodezhda/letnyaya/kostjum-djurabl-letnij-seryj-kurtka-brjuki/" TargetMode="External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spets.ru/products/sredstva_zashchity_ruk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6.png"/><Relationship Id="rId10" Type="http://schemas.openxmlformats.org/officeDocument/2006/relationships/hyperlink" Target="https://www.spets.ru/products/sredstva_individualnoy_zashchity/sredstva_zashchity_organov_dykhaniya/polumaski_filtruyushchie_respiratory/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spets.ru/products/sredstva_individualnoy_zashchity/sredstva_zashchity_organov_zreniya/ochki_zashchitnye_otkrytogo_tipa/" TargetMode="External"/><Relationship Id="rId14" Type="http://schemas.openxmlformats.org/officeDocument/2006/relationships/hyperlink" Target="https://www.vseinstrumenti.ru/product/fasadnyj-shpatel-sibrteh-nerzhaveyuschaya-stal-200-mm-85573-77955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18</Pages>
  <Words>4067</Words>
  <Characters>23182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gerasimova_ma@stroi-tech.local</dc:creator>
  <cp:keywords/>
  <dc:description/>
  <cp:lastModifiedBy>Герасимова Марина Анатольевна</cp:lastModifiedBy>
  <cp:revision>15</cp:revision>
  <dcterms:created xsi:type="dcterms:W3CDTF">2026-02-04T14:55:00Z</dcterms:created>
  <dcterms:modified xsi:type="dcterms:W3CDTF">2026-02-18T16:05:00Z</dcterms:modified>
</cp:coreProperties>
</file>