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F6D" w:rsidRDefault="00BE0331" w:rsidP="00BE0331">
      <w:pPr>
        <w:jc w:val="both"/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В случае объявления сигнала важно сохранять спокойствие и сразу принять меры безопасности. Если вы находитесь дома, плотно закройте окна и не подходите к ним, перекройте газ и воду, отключите электричество. Укройтесь в помещении с несущими стенами — лучше всего подойдёт ванная, коридор, туалет или кладовая без окон. Сядьте на пол у несущей стены подальше от стекол. Если вы в автомобиле или общественном транспорте, покиньте транспорт и укройтесь в цокольных этажах ближайших зданий или сооружений. На улице также необходимо как можно быстрее спуститься в цокольный этаж ближайшего здания.</w:t>
      </w:r>
    </w:p>
    <w:p w:rsidR="00BE0331" w:rsidRDefault="00BE0331">
      <w:pPr>
        <w:rPr>
          <w:rFonts w:ascii="Segoe UI" w:hAnsi="Segoe UI" w:cs="Segoe UI"/>
          <w:color w:val="000000"/>
          <w:shd w:val="clear" w:color="auto" w:fill="FFFFFF"/>
        </w:rPr>
      </w:pPr>
    </w:p>
    <w:p w:rsidR="00BE0331" w:rsidRDefault="00BE0331" w:rsidP="00BE0331">
      <w:r w:rsidRPr="00BE0331">
        <w:rPr>
          <w:noProof/>
          <w:lang w:eastAsia="ru-RU"/>
        </w:rPr>
        <w:drawing>
          <wp:inline distT="0" distB="0" distL="0" distR="0">
            <wp:extent cx="2437200" cy="2437200"/>
            <wp:effectExtent l="0" t="0" r="1270" b="1270"/>
            <wp:docPr id="9" name="Рисунок 9" descr="C:\Users\yantik_spec\Downloads\photo_5264973282165854904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yantik_spec\Downloads\photo_5264973282165854904_y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200" cy="243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                  </w:t>
      </w:r>
      <w:r w:rsidRPr="00BE0331">
        <w:rPr>
          <w:noProof/>
          <w:lang w:eastAsia="ru-RU"/>
        </w:rPr>
        <w:drawing>
          <wp:inline distT="0" distB="0" distL="0" distR="0">
            <wp:extent cx="2437200" cy="2437200"/>
            <wp:effectExtent l="0" t="0" r="1270" b="1270"/>
            <wp:docPr id="8" name="Рисунок 8" descr="C:\Users\yantik_spec\Downloads\photo_5264973282165854903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yantik_spec\Downloads\photo_5264973282165854903_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200" cy="243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0331">
        <w:rPr>
          <w:noProof/>
          <w:lang w:eastAsia="ru-RU"/>
        </w:rPr>
        <w:drawing>
          <wp:inline distT="0" distB="0" distL="0" distR="0">
            <wp:extent cx="2437200" cy="2437200"/>
            <wp:effectExtent l="0" t="0" r="1270" b="1270"/>
            <wp:docPr id="7" name="Рисунок 7" descr="C:\Users\yantik_spec\Downloads\photo_5264973282165854902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yantik_spec\Downloads\photo_5264973282165854902_y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200" cy="243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                  </w:t>
      </w:r>
      <w:r w:rsidRPr="00BE0331">
        <w:rPr>
          <w:noProof/>
          <w:lang w:eastAsia="ru-RU"/>
        </w:rPr>
        <w:drawing>
          <wp:inline distT="0" distB="0" distL="0" distR="0">
            <wp:extent cx="2480807" cy="2437130"/>
            <wp:effectExtent l="0" t="0" r="0" b="1270"/>
            <wp:docPr id="6" name="Рисунок 6" descr="C:\Users\yantik_spec\Downloads\photo_5264973282165854901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yantik_spec\Downloads\photo_5264973282165854901_y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691" cy="244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              </w:t>
      </w:r>
      <w:r w:rsidRPr="00BE0331">
        <w:rPr>
          <w:noProof/>
          <w:lang w:eastAsia="ru-RU"/>
        </w:rPr>
        <w:drawing>
          <wp:inline distT="0" distB="0" distL="0" distR="0">
            <wp:extent cx="2710346" cy="2436693"/>
            <wp:effectExtent l="0" t="0" r="0" b="1905"/>
            <wp:docPr id="5" name="Рисунок 5" descr="C:\Users\yantik_spec\Downloads\photo_5264973282165854900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yantik_spec\Downloads\photo_5264973282165854900_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42" cy="244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</w:t>
      </w:r>
      <w:bookmarkStart w:id="0" w:name="_GoBack"/>
      <w:bookmarkEnd w:id="0"/>
      <w:r>
        <w:rPr>
          <w:noProof/>
          <w:lang w:eastAsia="ru-RU"/>
        </w:rPr>
        <w:t xml:space="preserve">           </w:t>
      </w:r>
      <w:r w:rsidRPr="00BE0331">
        <w:rPr>
          <w:noProof/>
          <w:lang w:eastAsia="ru-RU"/>
        </w:rPr>
        <w:drawing>
          <wp:inline distT="0" distB="0" distL="0" distR="0">
            <wp:extent cx="2535428" cy="2433955"/>
            <wp:effectExtent l="0" t="0" r="0" b="4445"/>
            <wp:docPr id="2" name="Рисунок 2" descr="C:\Users\yantik_spec\Downloads\photo_5264973282165854906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yantik_spec\Downloads\photo_5264973282165854906_y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572" cy="2471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              </w:t>
      </w:r>
      <w:r>
        <w:rPr>
          <w:noProof/>
          <w:lang w:eastAsia="ru-RU"/>
        </w:rPr>
        <w:lastRenderedPageBreak/>
        <w:drawing>
          <wp:inline distT="0" distB="0" distL="0" distR="0" wp14:anchorId="4A095A36" wp14:editId="63D6B1B1">
            <wp:extent cx="2710981" cy="2798445"/>
            <wp:effectExtent l="0" t="0" r="0" b="19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526" cy="28041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</w:t>
      </w:r>
      <w:r>
        <w:rPr>
          <w:noProof/>
          <w:lang w:eastAsia="ru-RU"/>
        </w:rPr>
        <w:drawing>
          <wp:inline distT="0" distB="0" distL="0" distR="0" wp14:anchorId="5073A6D5">
            <wp:extent cx="2743200" cy="276669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123" cy="27756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t xml:space="preserve">                                  </w:t>
      </w:r>
      <w:r w:rsidRPr="00BE0331">
        <w:rPr>
          <w:noProof/>
          <w:lang w:eastAsia="ru-RU"/>
        </w:rPr>
        <w:drawing>
          <wp:inline distT="0" distB="0" distL="0" distR="0" wp14:anchorId="49775974" wp14:editId="02AF8E10">
            <wp:extent cx="2710070" cy="2765950"/>
            <wp:effectExtent l="0" t="0" r="0" b="0"/>
            <wp:docPr id="1" name="Рисунок 1" descr="C:\Users\yantik_spec\Downloads\photo_5264973282165854905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antik_spec\Downloads\photo_5264973282165854905_y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548" cy="279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331" w:rsidRDefault="00BE0331"/>
    <w:sectPr w:rsidR="00BE0331" w:rsidSect="00BE0331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A7E"/>
    <w:rsid w:val="003B1A7E"/>
    <w:rsid w:val="009C0F6D"/>
    <w:rsid w:val="00BE0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336D4"/>
  <w15:chartTrackingRefBased/>
  <w15:docId w15:val="{41B64E62-B8A8-440F-895F-597ADA37B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Заведующий сектором специальных программ администрации Янтиковского района</dc:creator>
  <cp:keywords/>
  <dc:description/>
  <cp:lastModifiedBy>Заведующий сектором специальных программ администрации Янтиковского района</cp:lastModifiedBy>
  <cp:revision>2</cp:revision>
  <dcterms:created xsi:type="dcterms:W3CDTF">2026-02-27T10:51:00Z</dcterms:created>
  <dcterms:modified xsi:type="dcterms:W3CDTF">2026-02-27T11:03:00Z</dcterms:modified>
</cp:coreProperties>
</file>