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5DB" w:rsidRPr="001B65DB" w:rsidRDefault="001B65DB" w:rsidP="001B65D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Как можно помочь детям при подготовке к ЕГЭ/ОГЭ.</w:t>
      </w:r>
    </w:p>
    <w:p w:rsidR="001B65DB" w:rsidRDefault="001B65DB" w:rsidP="001B65D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Психологические рекомендации родителям.</w:t>
      </w:r>
    </w:p>
    <w:p w:rsidR="001B65DB" w:rsidRDefault="001B65DB" w:rsidP="001B65D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</w:p>
    <w:p w:rsidR="001B65DB" w:rsidRPr="001B65DB" w:rsidRDefault="000574FE" w:rsidP="001B65D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2B807A7" wp14:editId="390A4AFD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245235" cy="933450"/>
            <wp:effectExtent l="0" t="0" r="0" b="0"/>
            <wp:wrapTight wrapText="bothSides">
              <wp:wrapPolygon edited="0">
                <wp:start x="0" y="0"/>
                <wp:lineTo x="0" y="21159"/>
                <wp:lineTo x="21148" y="21159"/>
                <wp:lineTo x="21148" y="0"/>
                <wp:lineTo x="0" y="0"/>
              </wp:wrapPolygon>
            </wp:wrapTight>
            <wp:docPr id="4" name="Рисунок 4" descr="Итоги ЕГЭ 2021 года подведены: выпускники Брюховецкого района сдали главный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тоги ЕГЭ 2021 года подведены: выпускники Брюховецкого района сдали главный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2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5DB" w:rsidRPr="001B65DB" w:rsidRDefault="001B65DB" w:rsidP="001B65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Психологическая поддержка</w:t>
      </w: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один из важнейших факторов, определяющих успешность Вашего ребенка в сдаче единого государственного экзамена. Как же поддержать выпускника?</w:t>
      </w:r>
    </w:p>
    <w:p w:rsidR="001B65DB" w:rsidRPr="001B65DB" w:rsidRDefault="001B65DB" w:rsidP="001B65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Существуют ложные способы</w:t>
      </w: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так, типичными для родителей способами поддержки ребенка является </w:t>
      </w:r>
      <w:proofErr w:type="spellStart"/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гиперопека</w:t>
      </w:r>
      <w:proofErr w:type="spellEnd"/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создание зависимости подростка от взрослого, навязывание нереальных стандартов, стимулирование соперничества со сверстниками. Подлинная поддержка должна основываться на подчеркивании способностей, возможностей положительных сторон ребенка.</w:t>
      </w:r>
    </w:p>
    <w:p w:rsidR="001B65DB" w:rsidRPr="001B65DB" w:rsidRDefault="001B65DB" w:rsidP="001B65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Поддерживать  ребенка</w:t>
      </w:r>
      <w:proofErr w:type="gramEnd"/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значит верить в него. Поддержка основана на вере в </w:t>
      </w:r>
      <w:proofErr w:type="gramStart"/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прирожденную  способность</w:t>
      </w:r>
      <w:proofErr w:type="gramEnd"/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личности преодолевать жизненные трудности при поддержке тех, кого она считает значимыми для себя. Взрослые имеют немало возможностей, чтобы продемонстрировать ребенку свое удовлетворение от его достижений или усилий.</w:t>
      </w:r>
    </w:p>
    <w:p w:rsidR="001B65DB" w:rsidRPr="001B65DB" w:rsidRDefault="001B65DB" w:rsidP="001B65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Другой путь – научить подростка справляться с различными задачами, создав у него установку: «Ты сможешь это сделать».</w:t>
      </w:r>
    </w:p>
    <w:p w:rsidR="001B65DB" w:rsidRPr="001B65DB" w:rsidRDefault="001B65DB" w:rsidP="001B65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Чтобы показать веру в ребенка, родитель должен иметь мужество и желание сделать следующее:</w:t>
      </w:r>
    </w:p>
    <w:p w:rsidR="001B65DB" w:rsidRPr="001B65DB" w:rsidRDefault="001B65DB" w:rsidP="001B65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 Забыть</w:t>
      </w:r>
      <w:proofErr w:type="gramEnd"/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прошлых неудачах ребенка;</w:t>
      </w: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  Помочь ребенку обрести уверенность в том, что он справится с данной задачей;</w:t>
      </w: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  Помнить о прошлых удачах и возвращаться к ним, а не к ошибкам;</w:t>
      </w:r>
    </w:p>
    <w:p w:rsidR="001B65DB" w:rsidRDefault="001B65DB" w:rsidP="001B65DB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Существуют слова, которые поддерживают детей, </w:t>
      </w:r>
      <w:proofErr w:type="gramStart"/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1B65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«Зная тебя, я уверен, что ты все сделаешь хорошо», «Ты знаешь это очень хорошо». Поддерживать можно посредством прикосновений, совместных действий, физического соучастия, выражение лица.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DD98443" wp14:editId="5CB3C957">
            <wp:simplePos x="0" y="0"/>
            <wp:positionH relativeFrom="margin">
              <wp:posOffset>3930650</wp:posOffset>
            </wp:positionH>
            <wp:positionV relativeFrom="paragraph">
              <wp:posOffset>8255</wp:posOffset>
            </wp:positionV>
            <wp:extent cx="2066925" cy="1377950"/>
            <wp:effectExtent l="0" t="0" r="9525" b="0"/>
            <wp:wrapTight wrapText="bothSides">
              <wp:wrapPolygon edited="0">
                <wp:start x="0" y="0"/>
                <wp:lineTo x="0" y="21202"/>
                <wp:lineTo x="21500" y="21202"/>
                <wp:lineTo x="21500" y="0"/>
                <wp:lineTo x="0" y="0"/>
              </wp:wrapPolygon>
            </wp:wrapTight>
            <wp:docPr id="5" name="Рисунок 5" descr="Советы родителям студен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веты родителям студентов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6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Итак, чтобы поддержать ребенка, необходимо:</w:t>
      </w:r>
    </w:p>
    <w:p w:rsidR="000574FE" w:rsidRPr="001B65DB" w:rsidRDefault="008600FA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Опираться</w:t>
      </w:r>
      <w:proofErr w:type="gramEnd"/>
      <w:r w:rsidR="000574FE"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сильные стороны ребенка;</w:t>
      </w:r>
      <w:r w:rsidR="000574FE"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  Избегать подчеркивания промахов ребенка;</w:t>
      </w:r>
      <w:r w:rsidR="000574FE"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  Проявлять веру в ребенка, сочувствие к нему, уверенность в его силах;</w:t>
      </w:r>
      <w:r w:rsidR="000574FE"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  Создать дома обстановку дружелюбия и уважения, уметь и хотеть демонстрировать любовь и уважение к ребенку;</w:t>
      </w:r>
      <w:r w:rsidR="000574FE"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  Будьте одновременно тверды и добры, но не выступайте в роли судьи;</w:t>
      </w:r>
      <w:r w:rsidR="000574FE"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  Поддерживайте своего ребенка, демонстрируйте, что понимаете его переживания;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тревожьтесь о количестве баллов, которые ребенок получит на экзамене, и не критикуйте ребенка после экзамена. Внушайте ребенку мысль, что количество баллов не является совершенным измерением его возможностей.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Не повышайте тревожность ребенка накануне экзаменов</w:t>
      </w: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может отрицательно сказаться на результате тестирования. Ребенку всегда передается волнение родителей, и если взрослые в ответственный момент могут справиться со своими эмоциями, то ребенок в силу возрастных особенностей может эмоционально «сорваться».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Подбадривайте детей, хвалите их за то, что они делают хорошо. Повышайте их уверенность в себе, так как чем больше ребенок боится неудачи, тем более вероятности допущения ошибок.</w:t>
      </w: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Наблюдайте за самочувствием ребенка, никто, кроме Вас, не сможет вовремя заметить и предотвратить ухудшение состояние ребенка, связанное с переутомлением.</w:t>
      </w:r>
    </w:p>
    <w:p w:rsidR="000574FE" w:rsidRPr="002F5152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5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 Контролируйте режим подготовки ребенка, не допускайте перегрузок, объясните ему, что он обязательно должен чередовать занятия с отдыхом.</w:t>
      </w:r>
    </w:p>
    <w:p w:rsidR="000574FE" w:rsidRPr="002F5152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5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-  Обеспечьте дома удобное место для занятий, проследите, ч</w:t>
      </w:r>
      <w:r w:rsidR="002F5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тобы никто из домашних не </w:t>
      </w:r>
      <w:proofErr w:type="gramStart"/>
      <w:r w:rsidR="002F5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мешал.</w:t>
      </w:r>
      <w:r w:rsidRPr="002F5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-</w:t>
      </w:r>
      <w:proofErr w:type="gramEnd"/>
      <w:r w:rsidRPr="002F5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 Обратите внимание на питание ребенка: во время интенсивного умственного напряжения ему необходима питательная и разнообразная пища и сбалансированный комплекс витаминов (такие продукты, как рыба, творог, орехи, курага и т.д. стимулируют работу головного мозга).</w:t>
      </w:r>
    </w:p>
    <w:p w:rsidR="000574FE" w:rsidRPr="002F5152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5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Помогите детям распределить темы подготовки по дням.</w:t>
      </w:r>
    </w:p>
    <w:p w:rsidR="000574FE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Ознакомьте ребенка с методикой подготовки к экзаменам. Не имеет смысла зазубривать весь фактический материал, достаточно просмотреть ключевые моменты и уловить смысл и логику материала. Оч</w:t>
      </w:r>
      <w:bookmarkStart w:id="0" w:name="_GoBack"/>
      <w:bookmarkEnd w:id="0"/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ень полезно делать краткие схематические выписки и таблицы, упорядочивая изучаемый материал по плану.       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Подготовьте различные варианты тестовых заданий по предмету (сейчас существует множество различных сборников тестовых заданий). Большое значение имеет тренаж ребенка именно по тестированию, ведь эта форма отличается от привычных ему письменных и устных экзаменов.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Заранее во время тренировки по тестовым заданиям приучайте ребенка ориентироваться во времени и уметь его распределять. Тогда у ребенка будет навык умения концентрироваться на протяжении всего тестирования, что придаст ему спокойствие и снимет излишнюю тревожность. Если ребенок не носит часов, обязательно дайте ему часы на экзамен. Накануне экзамена обеспечьте ребенку полноценный отдых, он должен отдохнуть и как следует выспаться.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Посоветуйте детям во время экзамена обратить внимание на следующее: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  пробежать глазами весь тест, чтобы увидеть, какого типа задания в нем содержатся, это поможет настроиться на работу;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  внимательно прочитать вопрос до конца и понять его смысл (характерная ошибка во время тестирования – не дочитав до конца, по первым словам уже предполагают ответ и торопятся его вписать);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  если не знаешь ответа на вопрос или не уверен, пропусти его и отметь, чтобы потом к нему вернуться;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  если не смог в течение отведенного времени ответить на вопрос, есть смысл положиться на свою интуицию и указать наиболее вероятный вариант.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 помните: самое главное – это снизить напряжение и тревожность ребенка и обеспечить подходящие условия для занятий</w:t>
      </w: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Безусловно, экзамены – дело сугубо индивидуальное, выпускник оказывается один на один с комиссией. И родителям остается только волноваться за своего ребенка, ругать его согласно русской традиции или пытаться поддержать на расстоянии. Взрослые уже сделали все, что было в их силах.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Помощь взрослых очень важна</w:t>
      </w: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поскольку человеку, кроме всего прочего, необходима еще и психологическая готовность к ситуации сдачи серьезных экзаменов. Согласитесь,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каждый, кто, сдает экзамены, независимо от их результата, постигает самую важную в жизни науку – умение не сдаваться в трудной ситуации, а провалившись – вдохнуть полной грудью и идти дальше.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Задолго до экзаменов обсудите с ребенком, что именно ему придется сдавать, какие дисциплины кажутся ему наиболее сложными, почему?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 информация поможет совместно создать план подготовки – на какие предметы придется потратить больше времени, а что требует только повторения. Определите вместе с ребенком его «золотые часы» («жаворонок» он или «сова»). Сложные темы лучше изучать в часы подъема, хорошо знакомые – в часы спада.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Прочитайте список вопросов к экзамену. Не стесняйтесь признаться ребенку, что уже не очень хорошо помните большинство разделов биологии, химии или любого другого предмета, который ему необходимо подготовить. Пусть он просветит вас по тем или иным темам, а вы задавайте вопросы. Чем больше он успеет вам рассказать, тем лучше.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Договоритесь с ребенком, что вечером накануне экзамена он прекратит подготовку, прогуляется, искупается и ляжет спать вовремя.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1B65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Последние двенадцать часов должны </w:t>
      </w:r>
      <w:proofErr w:type="gramStart"/>
      <w:r w:rsidRPr="001B65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уйти  на</w:t>
      </w:r>
      <w:proofErr w:type="gramEnd"/>
      <w:r w:rsidRPr="001B65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подготовку организма, а не знаний.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Обсудите вопрос о пользе и вреде шпаргалок: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Во-первых, ребенку будет интересно знать ваше мнение на этот счет (возможно, он даже удивится, что вы тоже пользовались шпаргалками и вообще знаете, что это такое).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Во-вторых, необходимо помочь ребенку понять, что доставать шпаргалку имеет смысл только тогда, когда он не знает вообще ничего. Если ему кажется, что, ознакомившись с содержанием шпаргалки, он сможет получить отметку лучше, рисковать не стоит. В любом случае помочь человеку может только та шпаргалка, что написана его собственной рукой.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выходной, когда вы никуда не торопитесь, устройте ребенку репетицию письменного экзамена (ЕГЭ/ОГЭ).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Например, возьмите один из вариантов ЕГЭ/ОГЭ по математике (учителя при подготовке детей пользуются различными вариантами ЕГЭ/ОГЭ). Договоритесь, что у ребенка будет 3 или 4 часа, усадите за стол, свободный от лишних предметов, засеките время и объявите о начале «экзамена». Проследите, чтобы его не отвлекали телефон или родственники. Остановите испытание, дайте школьнику отдохнуть и проверьте вместе с ним правильность выполнения заданий. Постарайтесь исправить ошибки и обсудить, почему они возникли.</w:t>
      </w:r>
    </w:p>
    <w:p w:rsidR="000574FE" w:rsidRPr="001B65DB" w:rsidRDefault="000574FE" w:rsidP="000574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Поговорите и об ощущениях, возникших в ходе домашнего экзамена: было ли ему забавно или неуютно, удалось ли сосредоточиться на задании и не отвлекаться?</w:t>
      </w:r>
    </w:p>
    <w:p w:rsidR="001B65DB" w:rsidRDefault="000574FE" w:rsidP="001B65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999999"/>
          <w:sz w:val="24"/>
          <w:szCs w:val="24"/>
          <w:lang w:eastAsia="ru-RU"/>
        </w:rPr>
      </w:pP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Следите за тем, чтобы во время подготовки ребенок регулярно делал короткие перерывы. Объясните ему, что </w:t>
      </w:r>
      <w:r w:rsidRPr="001B6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отдыхать, не дожидаясь усталости – лучшее средство от переутомления. </w:t>
      </w:r>
      <w:r w:rsidR="00CB5D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Важно, чтобы учен</w:t>
      </w:r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ик обходился без стимуляторов (кофе, крепкого чая), нервная система перед экзаменом и так на взводе. Немало вреда </w:t>
      </w:r>
      <w:proofErr w:type="gramStart"/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нанести</w:t>
      </w:r>
      <w:proofErr w:type="gramEnd"/>
      <w:r w:rsidRPr="001B6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попытка сосредоточиться над учебниками в одной комнате с работающим телевизором или радио. Если школьник хочет работать под музыку, не надо этому препятствовать, только договоритесь, чтобы это была музыка без слов.</w:t>
      </w:r>
    </w:p>
    <w:p w:rsidR="001B65DB" w:rsidRDefault="001B65DB" w:rsidP="001B65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999999"/>
          <w:sz w:val="24"/>
          <w:szCs w:val="24"/>
          <w:lang w:eastAsia="ru-RU"/>
        </w:rPr>
      </w:pPr>
    </w:p>
    <w:p w:rsidR="000574FE" w:rsidRDefault="000574FE" w:rsidP="001B65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999999"/>
          <w:sz w:val="24"/>
          <w:szCs w:val="24"/>
          <w:lang w:eastAsia="ru-RU"/>
        </w:rPr>
      </w:pPr>
    </w:p>
    <w:p w:rsidR="000574FE" w:rsidRDefault="000574FE" w:rsidP="001B65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999999"/>
          <w:sz w:val="24"/>
          <w:szCs w:val="24"/>
          <w:lang w:eastAsia="ru-RU"/>
        </w:rPr>
      </w:pPr>
    </w:p>
    <w:p w:rsidR="000574FE" w:rsidRDefault="000574FE" w:rsidP="001B65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999999"/>
          <w:sz w:val="24"/>
          <w:szCs w:val="24"/>
          <w:lang w:eastAsia="ru-RU"/>
        </w:rPr>
      </w:pPr>
    </w:p>
    <w:p w:rsidR="000574FE" w:rsidRDefault="000574FE" w:rsidP="001B65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999999"/>
          <w:sz w:val="24"/>
          <w:szCs w:val="24"/>
          <w:lang w:eastAsia="ru-RU"/>
        </w:rPr>
      </w:pPr>
    </w:p>
    <w:p w:rsidR="000574FE" w:rsidRDefault="000574FE" w:rsidP="001B65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999999"/>
          <w:sz w:val="24"/>
          <w:szCs w:val="24"/>
          <w:lang w:eastAsia="ru-RU"/>
        </w:rPr>
      </w:pPr>
    </w:p>
    <w:p w:rsidR="000574FE" w:rsidRDefault="000574FE" w:rsidP="001B65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999999"/>
          <w:sz w:val="24"/>
          <w:szCs w:val="24"/>
          <w:lang w:eastAsia="ru-RU"/>
        </w:rPr>
      </w:pPr>
    </w:p>
    <w:p w:rsidR="000574FE" w:rsidRDefault="000574FE" w:rsidP="001B65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999999"/>
          <w:sz w:val="24"/>
          <w:szCs w:val="24"/>
          <w:lang w:eastAsia="ru-RU"/>
        </w:rPr>
      </w:pPr>
    </w:p>
    <w:p w:rsidR="000574FE" w:rsidRDefault="000574FE" w:rsidP="001B65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999999"/>
          <w:sz w:val="24"/>
          <w:szCs w:val="24"/>
          <w:lang w:eastAsia="ru-RU"/>
        </w:rPr>
      </w:pPr>
    </w:p>
    <w:p w:rsidR="000574FE" w:rsidRDefault="000574FE" w:rsidP="001B65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999999"/>
          <w:sz w:val="24"/>
          <w:szCs w:val="24"/>
          <w:lang w:eastAsia="ru-RU"/>
        </w:rPr>
      </w:pPr>
    </w:p>
    <w:p w:rsidR="000574FE" w:rsidRDefault="000574FE" w:rsidP="001B65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999999"/>
          <w:sz w:val="24"/>
          <w:szCs w:val="24"/>
          <w:lang w:eastAsia="ru-RU"/>
        </w:rPr>
      </w:pPr>
    </w:p>
    <w:p w:rsidR="000574FE" w:rsidRPr="001B65DB" w:rsidRDefault="000574FE" w:rsidP="001B65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999999"/>
          <w:sz w:val="24"/>
          <w:szCs w:val="24"/>
          <w:lang w:eastAsia="ru-RU"/>
        </w:rPr>
      </w:pPr>
    </w:p>
    <w:p w:rsidR="005A3F42" w:rsidRPr="001B65DB" w:rsidRDefault="005A3F42" w:rsidP="001B65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3F42" w:rsidRPr="001B6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01F"/>
    <w:rsid w:val="000574FE"/>
    <w:rsid w:val="001B65DB"/>
    <w:rsid w:val="002F5152"/>
    <w:rsid w:val="005A3F42"/>
    <w:rsid w:val="008600FA"/>
    <w:rsid w:val="00C6701F"/>
    <w:rsid w:val="00CB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9C1BA-0792-4BB7-AC35-15FD630A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7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29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2022-02-08T12:07:00Z</dcterms:created>
  <dcterms:modified xsi:type="dcterms:W3CDTF">2022-02-11T06:42:00Z</dcterms:modified>
</cp:coreProperties>
</file>