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06D" w:rsidRPr="003A706D" w:rsidRDefault="003A706D" w:rsidP="003A706D">
      <w:pPr>
        <w:shd w:val="clear" w:color="auto" w:fill="FFFFFF"/>
        <w:spacing w:after="450" w:line="525" w:lineRule="atLeast"/>
        <w:outlineLvl w:val="1"/>
        <w:rPr>
          <w:rFonts w:ascii="Times New Roman" w:eastAsia="Times New Roman" w:hAnsi="Times New Roman" w:cs="Times New Roman"/>
          <w:b/>
          <w:bCs/>
          <w:color w:val="212529"/>
          <w:sz w:val="45"/>
          <w:szCs w:val="45"/>
          <w:lang w:eastAsia="ru-RU"/>
        </w:rPr>
      </w:pPr>
      <w:r w:rsidRPr="003A706D">
        <w:rPr>
          <w:rFonts w:ascii="Times New Roman" w:eastAsia="Times New Roman" w:hAnsi="Times New Roman" w:cs="Times New Roman"/>
          <w:b/>
          <w:bCs/>
          <w:color w:val="212529"/>
          <w:sz w:val="45"/>
          <w:szCs w:val="45"/>
          <w:lang w:eastAsia="ru-RU"/>
        </w:rPr>
        <w:t>Организация питания в образовательной организации</w:t>
      </w:r>
      <w:bookmarkStart w:id="0" w:name="_GoBack"/>
      <w:bookmarkEnd w:id="0"/>
    </w:p>
    <w:p w:rsidR="003A706D" w:rsidRPr="003A706D" w:rsidRDefault="003A706D" w:rsidP="003A706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</w:pPr>
      <w:r w:rsidRPr="003A706D"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  <w:t>﻿﻿﻿﻿﻿﻿﻿﻿﻿﻿﻿﻿</w:t>
      </w:r>
      <w:r w:rsidRPr="003A706D">
        <w:rPr>
          <w:rFonts w:ascii="Times New Roman" w:eastAsia="Times New Roman" w:hAnsi="Times New Roman" w:cs="Times New Roman"/>
          <w:b/>
          <w:bCs/>
          <w:color w:val="212529"/>
          <w:sz w:val="21"/>
          <w:szCs w:val="21"/>
          <w:lang w:eastAsia="ru-RU"/>
        </w:rPr>
        <w:t>Информация об условиях питания и охраны здоровья обучающихся.</w:t>
      </w:r>
    </w:p>
    <w:p w:rsidR="003A706D" w:rsidRPr="003A706D" w:rsidRDefault="003A706D" w:rsidP="003A706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3A706D">
        <w:rPr>
          <w:rFonts w:ascii="Tahoma" w:eastAsia="Times New Roman" w:hAnsi="Tahoma" w:cs="Tahoma"/>
          <w:color w:val="212529"/>
          <w:sz w:val="24"/>
          <w:szCs w:val="24"/>
          <w:lang w:eastAsia="ru-RU"/>
        </w:rPr>
        <w:t>﻿﻿﻿﻿﻿﻿﻿﻿</w:t>
      </w:r>
      <w:r w:rsidRPr="003A70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В ДОУ организовано 5 - </w:t>
      </w:r>
      <w:proofErr w:type="spellStart"/>
      <w:r w:rsidRPr="003A70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ти</w:t>
      </w:r>
      <w:proofErr w:type="spellEnd"/>
      <w:r w:rsidRPr="003A70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разовое питание: завтрак, второй завтрак, обед, полдник и ужин.</w:t>
      </w:r>
    </w:p>
    <w:p w:rsidR="003A706D" w:rsidRPr="003A706D" w:rsidRDefault="003A706D" w:rsidP="003A706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3A70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Правильно организованное питание, обеспечивающее организм ребенка всеми необходимыми ему пищевыми веществами, белками, жирами, углеводами, витаминами и минеральными солями, и энергией, является необходимым условием гармоничного роста и развития детей дошкольного возраста. Основным принципом организации питания детей является полное удовлетворение физиологических потребностей детей в основных пищевых веществах и энергии.</w:t>
      </w:r>
    </w:p>
    <w:p w:rsidR="003A706D" w:rsidRPr="003A706D" w:rsidRDefault="003A706D" w:rsidP="003A706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proofErr w:type="gramStart"/>
      <w:r w:rsidRPr="003A70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Меню соотве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тствует СанПиН 2.3/2.4.3590-20 «</w:t>
      </w:r>
      <w:r w:rsidRPr="003A70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Санитарно эпидемиологические требования к организации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общественного питания населения»</w:t>
      </w:r>
      <w:r w:rsidRPr="003A70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 утвержденным Постановлением Главного государственного санитарного врача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РФ от 27 октября 2020 г. № 32 «</w:t>
      </w:r>
      <w:r w:rsidRPr="003A70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 утверждении санитарно-эпидемиологических правил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и норм СанПиН 2.3/2.4.3590-20 «</w:t>
      </w:r>
      <w:r w:rsidRPr="003A70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Санитарно эпидемиологические требования к организации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общественного питания населения»</w:t>
      </w:r>
      <w:r w:rsidRPr="003A70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и согласовано с Управлением Федеральной службы по надзору в сфере защиты прав потребителей и благополучия</w:t>
      </w:r>
      <w:proofErr w:type="gramEnd"/>
      <w:r w:rsidRPr="003A70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человека по Чувашской Республике – Чувашия (Письмо от 26.02.2015 № 04/127 «О рассмотрении примерных двухнедельных меню для организации питания детей в ДОУ в возрасте от 1до 3 лет и с 3 до 7 лет»).</w:t>
      </w:r>
    </w:p>
    <w:p w:rsidR="003A706D" w:rsidRPr="003A706D" w:rsidRDefault="003A706D" w:rsidP="003A706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3A706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Меню ежедневного горячего питания.</w:t>
      </w:r>
    </w:p>
    <w:p w:rsidR="003A706D" w:rsidRPr="003A706D" w:rsidRDefault="003A706D" w:rsidP="003A706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proofErr w:type="gramStart"/>
      <w:r w:rsidRPr="003A70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 целью обеспечения полноценного сбалансированн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ого питания детей, посещающих МА</w:t>
      </w:r>
      <w:r w:rsidRPr="003A70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ДОУ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меню составляется на основе «</w:t>
      </w:r>
      <w:r w:rsidRPr="003A70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Практического материала по организации питания в дошколь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ном образовательном учреждении «</w:t>
      </w:r>
      <w:r w:rsidRPr="003A70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Примерные 10-дневные рационы питания (меню) для организации питания детей от 1,5 до 3-х лет и от 3-х до 7 лет в дошколь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ном образовательном учреждении</w:t>
      </w:r>
      <w:r w:rsidRPr="003A70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10-и и </w:t>
      </w:r>
      <w:r w:rsidRPr="003A70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12-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 часовым пребыванием детей»</w:t>
      </w:r>
      <w:r w:rsidRPr="003A70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  </w:t>
      </w:r>
      <w:proofErr w:type="gramEnd"/>
    </w:p>
    <w:p w:rsidR="003A706D" w:rsidRPr="003A706D" w:rsidRDefault="003A706D" w:rsidP="003A706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3A706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Информация о наличии диетического меню.</w:t>
      </w:r>
      <w:r w:rsidRPr="003A70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Диетического питания нет.</w:t>
      </w:r>
    </w:p>
    <w:p w:rsidR="003A706D" w:rsidRPr="003A706D" w:rsidRDefault="003A706D" w:rsidP="003A706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3A706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Перечни юридических лиц и индивидуальных предпринимателей, оказывающих услуги по организации питания</w:t>
      </w:r>
      <w:r w:rsidRPr="003A70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  В детском саду имеется пищеблок. Приготовление питания осуществляется штатными сотрудниками - поварами.</w:t>
      </w:r>
    </w:p>
    <w:p w:rsidR="00306E15" w:rsidRDefault="00306E15"/>
    <w:sectPr w:rsidR="00306E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FD2"/>
    <w:rsid w:val="00306E15"/>
    <w:rsid w:val="003A706D"/>
    <w:rsid w:val="0053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A70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A706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A7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A70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A706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A7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1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39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8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36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3</cp:revision>
  <dcterms:created xsi:type="dcterms:W3CDTF">2025-02-05T08:18:00Z</dcterms:created>
  <dcterms:modified xsi:type="dcterms:W3CDTF">2025-02-05T08:21:00Z</dcterms:modified>
</cp:coreProperties>
</file>