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B84" w:rsidRDefault="000D3B84">
      <w:pPr>
        <w:pStyle w:val="11"/>
        <w:spacing w:before="65"/>
        <w:ind w:left="283" w:right="10"/>
        <w:jc w:val="center"/>
      </w:pPr>
    </w:p>
    <w:p w:rsidR="000D3B84" w:rsidRDefault="000D3B84" w:rsidP="000D3B84">
      <w:pPr>
        <w:jc w:val="center"/>
        <w:rPr>
          <w:smallCaps/>
          <w:sz w:val="24"/>
          <w:szCs w:val="24"/>
        </w:rPr>
      </w:pPr>
    </w:p>
    <w:p w:rsidR="000D3B84" w:rsidRPr="004F3177" w:rsidRDefault="000D3B84" w:rsidP="000D3B84">
      <w:pPr>
        <w:jc w:val="center"/>
        <w:rPr>
          <w:smallCaps/>
          <w:sz w:val="24"/>
          <w:szCs w:val="24"/>
        </w:rPr>
      </w:pPr>
      <w:r w:rsidRPr="005347BA">
        <w:rPr>
          <w:smallCaps/>
          <w:sz w:val="24"/>
          <w:szCs w:val="24"/>
        </w:rPr>
        <w:t xml:space="preserve">МУНИЦИПАЛЬНОЕ  </w:t>
      </w:r>
      <w:r w:rsidRPr="004F3177">
        <w:rPr>
          <w:smallCaps/>
          <w:sz w:val="24"/>
          <w:szCs w:val="24"/>
        </w:rPr>
        <w:t>АВТОНОМНОЕ  УЧРЕЖДЕНИЕ</w:t>
      </w:r>
    </w:p>
    <w:p w:rsidR="000D3B84" w:rsidRPr="004F3177" w:rsidRDefault="000D3B84" w:rsidP="000D3B84">
      <w:pPr>
        <w:jc w:val="center"/>
        <w:rPr>
          <w:sz w:val="24"/>
          <w:szCs w:val="24"/>
        </w:rPr>
      </w:pPr>
      <w:r w:rsidRPr="004F3177">
        <w:rPr>
          <w:smallCaps/>
          <w:sz w:val="24"/>
          <w:szCs w:val="24"/>
        </w:rPr>
        <w:t xml:space="preserve">ДОПОЛНИТЕЛЬНОГО ОБРАЗОВАНИЯ </w:t>
      </w:r>
      <w:r w:rsidRPr="004F3177">
        <w:rPr>
          <w:sz w:val="24"/>
          <w:szCs w:val="24"/>
        </w:rPr>
        <w:t>«</w:t>
      </w:r>
      <w:r w:rsidRPr="004F3177">
        <w:rPr>
          <w:caps/>
          <w:sz w:val="24"/>
          <w:szCs w:val="24"/>
        </w:rPr>
        <w:t>Станция юных техников</w:t>
      </w:r>
      <w:r w:rsidRPr="004F3177">
        <w:rPr>
          <w:sz w:val="24"/>
          <w:szCs w:val="24"/>
        </w:rPr>
        <w:t xml:space="preserve">» </w:t>
      </w:r>
    </w:p>
    <w:p w:rsidR="000D3B84" w:rsidRPr="005347BA" w:rsidRDefault="000D3B84" w:rsidP="000D3B84">
      <w:pPr>
        <w:jc w:val="center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МОРГАУШСКОГО МУНИЦИПАЛЬНОГО ОКРУГА</w:t>
      </w:r>
      <w:r w:rsidRPr="005347BA">
        <w:rPr>
          <w:smallCaps/>
          <w:sz w:val="24"/>
          <w:szCs w:val="24"/>
        </w:rPr>
        <w:t xml:space="preserve"> ЧУВАШСКОЙ РЕСПУБЛИКИ</w:t>
      </w: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tbl>
      <w:tblPr>
        <w:tblW w:w="9889" w:type="dxa"/>
        <w:tblLook w:val="04A0"/>
      </w:tblPr>
      <w:tblGrid>
        <w:gridCol w:w="5495"/>
        <w:gridCol w:w="4394"/>
      </w:tblGrid>
      <w:tr w:rsidR="000D3B84" w:rsidRPr="00F720ED" w:rsidTr="006D0E2D">
        <w:tc>
          <w:tcPr>
            <w:tcW w:w="5495" w:type="dxa"/>
          </w:tcPr>
          <w:p w:rsidR="000D3B84" w:rsidRPr="00F720ED" w:rsidRDefault="000D3B84" w:rsidP="006D0E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0D3B84" w:rsidRPr="00F720ED" w:rsidRDefault="000D3B84" w:rsidP="006D0E2D">
            <w:pPr>
              <w:jc w:val="right"/>
              <w:rPr>
                <w:b/>
                <w:sz w:val="24"/>
                <w:szCs w:val="24"/>
              </w:rPr>
            </w:pPr>
            <w:r w:rsidRPr="00F720ED">
              <w:rPr>
                <w:b/>
                <w:sz w:val="24"/>
                <w:szCs w:val="24"/>
              </w:rPr>
              <w:t xml:space="preserve">                               УТВЕРЖДЕНА</w:t>
            </w:r>
          </w:p>
        </w:tc>
      </w:tr>
      <w:tr w:rsidR="000D3B84" w:rsidRPr="00F720ED" w:rsidTr="006D0E2D">
        <w:tc>
          <w:tcPr>
            <w:tcW w:w="5495" w:type="dxa"/>
          </w:tcPr>
          <w:p w:rsidR="000D3B84" w:rsidRPr="00F720ED" w:rsidRDefault="000D3B84" w:rsidP="006D0E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0D3B84" w:rsidRPr="00F720ED" w:rsidRDefault="000D3B84" w:rsidP="006D0E2D">
            <w:pPr>
              <w:jc w:val="right"/>
              <w:rPr>
                <w:sz w:val="24"/>
                <w:szCs w:val="24"/>
              </w:rPr>
            </w:pPr>
            <w:r w:rsidRPr="00F720ED">
              <w:rPr>
                <w:sz w:val="24"/>
                <w:szCs w:val="24"/>
              </w:rPr>
              <w:t xml:space="preserve">приказом МАУ ДО «СЮТ» </w:t>
            </w:r>
          </w:p>
        </w:tc>
      </w:tr>
      <w:tr w:rsidR="000D3B84" w:rsidRPr="00F720ED" w:rsidTr="006D0E2D">
        <w:tc>
          <w:tcPr>
            <w:tcW w:w="5495" w:type="dxa"/>
          </w:tcPr>
          <w:p w:rsidR="000D3B84" w:rsidRPr="00F720ED" w:rsidRDefault="000D3B84" w:rsidP="006D0E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0D3B84" w:rsidRPr="00F720ED" w:rsidRDefault="000D3B84" w:rsidP="006D0E2D">
            <w:pPr>
              <w:jc w:val="right"/>
              <w:rPr>
                <w:sz w:val="24"/>
                <w:szCs w:val="24"/>
              </w:rPr>
            </w:pPr>
            <w:proofErr w:type="spellStart"/>
            <w:r w:rsidRPr="00F720ED">
              <w:rPr>
                <w:sz w:val="24"/>
                <w:szCs w:val="24"/>
              </w:rPr>
              <w:t>Моргаушского</w:t>
            </w:r>
            <w:proofErr w:type="spellEnd"/>
            <w:r w:rsidRPr="00F720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F720ED">
              <w:rPr>
                <w:sz w:val="24"/>
                <w:szCs w:val="24"/>
              </w:rPr>
              <w:t xml:space="preserve"> </w:t>
            </w:r>
          </w:p>
        </w:tc>
      </w:tr>
      <w:tr w:rsidR="000D3B84" w:rsidRPr="00F720ED" w:rsidTr="006D0E2D">
        <w:tc>
          <w:tcPr>
            <w:tcW w:w="5495" w:type="dxa"/>
          </w:tcPr>
          <w:p w:rsidR="000D3B84" w:rsidRPr="00F720ED" w:rsidRDefault="000D3B84" w:rsidP="006D0E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0D3B84" w:rsidRPr="00F720ED" w:rsidRDefault="000D3B84" w:rsidP="006D0E2D">
            <w:pPr>
              <w:jc w:val="right"/>
              <w:rPr>
                <w:sz w:val="24"/>
                <w:szCs w:val="24"/>
              </w:rPr>
            </w:pPr>
            <w:r w:rsidRPr="00F720ED">
              <w:rPr>
                <w:sz w:val="24"/>
                <w:szCs w:val="24"/>
              </w:rPr>
              <w:t>Чувашской Республики</w:t>
            </w:r>
          </w:p>
        </w:tc>
      </w:tr>
      <w:tr w:rsidR="000D3B84" w:rsidRPr="00F720ED" w:rsidTr="006D0E2D">
        <w:tc>
          <w:tcPr>
            <w:tcW w:w="5495" w:type="dxa"/>
          </w:tcPr>
          <w:p w:rsidR="000D3B84" w:rsidRPr="00F720ED" w:rsidRDefault="000D3B84" w:rsidP="006D0E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0D3B84" w:rsidRPr="00F720ED" w:rsidRDefault="000D3B84" w:rsidP="006D0E2D">
            <w:pPr>
              <w:jc w:val="right"/>
              <w:rPr>
                <w:vanish/>
                <w:sz w:val="24"/>
                <w:szCs w:val="24"/>
              </w:rPr>
            </w:pPr>
            <w:r w:rsidRPr="00F720ED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90</w:t>
            </w:r>
            <w:r w:rsidRPr="00F720ED">
              <w:rPr>
                <w:sz w:val="24"/>
                <w:szCs w:val="24"/>
              </w:rPr>
              <w:t xml:space="preserve"> о/</w:t>
            </w:r>
            <w:proofErr w:type="spellStart"/>
            <w:r w:rsidRPr="00F720ED">
              <w:rPr>
                <w:sz w:val="24"/>
                <w:szCs w:val="24"/>
              </w:rPr>
              <w:t>д</w:t>
            </w:r>
            <w:proofErr w:type="spellEnd"/>
            <w:r w:rsidRPr="00F720ED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10</w:t>
            </w:r>
            <w:r w:rsidRPr="00F720ED">
              <w:rPr>
                <w:sz w:val="24"/>
                <w:szCs w:val="24"/>
              </w:rPr>
              <w:t>.09.20</w:t>
            </w:r>
            <w:r>
              <w:rPr>
                <w:sz w:val="24"/>
                <w:szCs w:val="24"/>
              </w:rPr>
              <w:t>25</w:t>
            </w:r>
            <w:r w:rsidRPr="00F720ED">
              <w:rPr>
                <w:sz w:val="24"/>
                <w:szCs w:val="24"/>
              </w:rPr>
              <w:t xml:space="preserve"> г</w:t>
            </w:r>
            <w:r w:rsidRPr="00F720ED">
              <w:rPr>
                <w:vanish/>
                <w:sz w:val="24"/>
                <w:szCs w:val="24"/>
              </w:rPr>
              <w:t>Р</w:t>
            </w:r>
          </w:p>
        </w:tc>
      </w:tr>
    </w:tbl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Pr="00CB3DE7" w:rsidRDefault="000D3B84" w:rsidP="000D3B84">
      <w:pPr>
        <w:jc w:val="center"/>
        <w:rPr>
          <w:b/>
          <w:sz w:val="40"/>
          <w:szCs w:val="40"/>
        </w:rPr>
      </w:pPr>
    </w:p>
    <w:p w:rsidR="000D3B84" w:rsidRPr="00102A1C" w:rsidRDefault="000D3B84" w:rsidP="000D3B84">
      <w:pPr>
        <w:jc w:val="center"/>
        <w:rPr>
          <w:sz w:val="40"/>
          <w:szCs w:val="40"/>
        </w:rPr>
      </w:pPr>
      <w:r w:rsidRPr="00102A1C">
        <w:rPr>
          <w:sz w:val="40"/>
          <w:szCs w:val="40"/>
        </w:rPr>
        <w:t xml:space="preserve">Рабочая программа </w:t>
      </w:r>
    </w:p>
    <w:p w:rsidR="000D3B84" w:rsidRPr="00A73987" w:rsidRDefault="000D3B84" w:rsidP="000D3B84">
      <w:pPr>
        <w:jc w:val="center"/>
        <w:rPr>
          <w:sz w:val="36"/>
          <w:szCs w:val="36"/>
        </w:rPr>
      </w:pPr>
      <w:r w:rsidRPr="00A73987">
        <w:rPr>
          <w:sz w:val="36"/>
          <w:szCs w:val="36"/>
        </w:rPr>
        <w:t>творческого объединения по технической направленности</w:t>
      </w:r>
    </w:p>
    <w:p w:rsidR="000D3B84" w:rsidRPr="00A73987" w:rsidRDefault="000D3B84" w:rsidP="000D3B84">
      <w:pPr>
        <w:jc w:val="center"/>
        <w:rPr>
          <w:sz w:val="36"/>
          <w:szCs w:val="36"/>
        </w:rPr>
      </w:pPr>
      <w:r>
        <w:rPr>
          <w:sz w:val="36"/>
          <w:szCs w:val="36"/>
        </w:rPr>
        <w:t>«ЮНЫЙ ИНСПЕКТОР ДОРОЖНОГО ДВИЖЕНИЯ</w:t>
      </w:r>
      <w:r w:rsidRPr="00A73987">
        <w:rPr>
          <w:sz w:val="36"/>
          <w:szCs w:val="36"/>
        </w:rPr>
        <w:t>»</w:t>
      </w: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jc w:val="center"/>
        <w:rPr>
          <w:sz w:val="24"/>
          <w:szCs w:val="24"/>
        </w:rPr>
      </w:pPr>
    </w:p>
    <w:p w:rsidR="000D3B84" w:rsidRDefault="000D3B84" w:rsidP="000D3B84">
      <w:pPr>
        <w:spacing w:line="360" w:lineRule="auto"/>
        <w:rPr>
          <w:b/>
          <w:sz w:val="24"/>
          <w:szCs w:val="24"/>
        </w:rPr>
      </w:pPr>
      <w:r w:rsidRPr="007A076A">
        <w:rPr>
          <w:sz w:val="24"/>
          <w:szCs w:val="24"/>
        </w:rPr>
        <w:t xml:space="preserve">Срок реализации:  </w:t>
      </w:r>
      <w:r>
        <w:rPr>
          <w:b/>
          <w:sz w:val="24"/>
          <w:szCs w:val="24"/>
        </w:rPr>
        <w:t>1 год</w:t>
      </w:r>
    </w:p>
    <w:p w:rsidR="000D3B84" w:rsidRPr="00F1011A" w:rsidRDefault="000D3B84" w:rsidP="000D3B84">
      <w:pPr>
        <w:spacing w:line="360" w:lineRule="auto"/>
        <w:rPr>
          <w:sz w:val="24"/>
          <w:szCs w:val="24"/>
        </w:rPr>
      </w:pPr>
      <w:r w:rsidRPr="00F1011A">
        <w:rPr>
          <w:sz w:val="24"/>
          <w:szCs w:val="24"/>
        </w:rPr>
        <w:t xml:space="preserve">Возраст обучающихся: </w:t>
      </w:r>
      <w:r>
        <w:rPr>
          <w:b/>
          <w:sz w:val="24"/>
          <w:szCs w:val="24"/>
        </w:rPr>
        <w:t xml:space="preserve">9-12 </w:t>
      </w:r>
      <w:r w:rsidRPr="00F1011A">
        <w:rPr>
          <w:b/>
          <w:sz w:val="24"/>
          <w:szCs w:val="24"/>
        </w:rPr>
        <w:t>лет</w:t>
      </w:r>
    </w:p>
    <w:p w:rsidR="000D3B84" w:rsidRPr="000955A0" w:rsidRDefault="000D3B84" w:rsidP="000D3B84">
      <w:pPr>
        <w:rPr>
          <w:sz w:val="24"/>
          <w:szCs w:val="24"/>
        </w:rPr>
      </w:pPr>
      <w:r>
        <w:rPr>
          <w:smallCaps/>
          <w:sz w:val="24"/>
          <w:szCs w:val="24"/>
        </w:rPr>
        <w:t>Автор</w:t>
      </w:r>
      <w:r w:rsidRPr="005347BA">
        <w:rPr>
          <w:smallCap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Маркова Натали</w:t>
      </w:r>
      <w:r w:rsidRPr="00091D83">
        <w:rPr>
          <w:b/>
          <w:sz w:val="24"/>
          <w:szCs w:val="24"/>
        </w:rPr>
        <w:t>я Евгеньевна</w:t>
      </w:r>
    </w:p>
    <w:p w:rsidR="000D3B84" w:rsidRDefault="000D3B84" w:rsidP="000D3B84">
      <w:pPr>
        <w:rPr>
          <w:sz w:val="24"/>
          <w:szCs w:val="24"/>
        </w:rPr>
      </w:pPr>
    </w:p>
    <w:p w:rsidR="000D3B84" w:rsidRDefault="000D3B84" w:rsidP="000D3B84">
      <w:pPr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  <w:proofErr w:type="gramStart"/>
      <w:r>
        <w:rPr>
          <w:sz w:val="24"/>
          <w:szCs w:val="24"/>
        </w:rPr>
        <w:t>Принята</w:t>
      </w:r>
      <w:proofErr w:type="gramEnd"/>
      <w:r>
        <w:rPr>
          <w:sz w:val="24"/>
          <w:szCs w:val="24"/>
        </w:rPr>
        <w:t xml:space="preserve"> на заседании</w:t>
      </w:r>
    </w:p>
    <w:p w:rsidR="000D3B84" w:rsidRDefault="000D3B84" w:rsidP="000D3B84">
      <w:pPr>
        <w:ind w:left="5529"/>
        <w:rPr>
          <w:sz w:val="24"/>
          <w:szCs w:val="24"/>
        </w:rPr>
      </w:pPr>
      <w:r>
        <w:rPr>
          <w:sz w:val="24"/>
          <w:szCs w:val="24"/>
        </w:rPr>
        <w:t>педагогического совета</w:t>
      </w:r>
    </w:p>
    <w:p w:rsidR="000D3B84" w:rsidRDefault="000D3B84" w:rsidP="000D3B84">
      <w:pPr>
        <w:ind w:left="5529"/>
        <w:rPr>
          <w:sz w:val="24"/>
          <w:szCs w:val="24"/>
        </w:rPr>
      </w:pPr>
      <w:r>
        <w:rPr>
          <w:sz w:val="24"/>
          <w:szCs w:val="24"/>
        </w:rPr>
        <w:t>Протокол № 02</w:t>
      </w:r>
    </w:p>
    <w:p w:rsidR="000D3B84" w:rsidRDefault="000D3B84" w:rsidP="000D3B84">
      <w:pPr>
        <w:ind w:left="5529"/>
        <w:rPr>
          <w:sz w:val="24"/>
          <w:szCs w:val="24"/>
        </w:rPr>
      </w:pPr>
      <w:r>
        <w:rPr>
          <w:sz w:val="24"/>
          <w:szCs w:val="24"/>
        </w:rPr>
        <w:t>10.09.2025 г</w:t>
      </w: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5529"/>
        <w:rPr>
          <w:sz w:val="24"/>
          <w:szCs w:val="24"/>
        </w:rPr>
      </w:pPr>
    </w:p>
    <w:p w:rsidR="000D3B84" w:rsidRDefault="000D3B84" w:rsidP="000D3B84">
      <w:pPr>
        <w:ind w:left="2552"/>
        <w:rPr>
          <w:sz w:val="24"/>
          <w:szCs w:val="24"/>
        </w:rPr>
      </w:pPr>
      <w:r>
        <w:rPr>
          <w:sz w:val="24"/>
          <w:szCs w:val="24"/>
        </w:rPr>
        <w:t xml:space="preserve">                Моргауши 2025</w:t>
      </w:r>
    </w:p>
    <w:p w:rsidR="000D3B84" w:rsidRDefault="000D3B84">
      <w:pPr>
        <w:pStyle w:val="11"/>
        <w:spacing w:before="65"/>
        <w:ind w:left="283" w:right="10"/>
        <w:jc w:val="center"/>
      </w:pPr>
    </w:p>
    <w:p w:rsidR="000D3B84" w:rsidRDefault="000D3B84">
      <w:pPr>
        <w:pStyle w:val="11"/>
        <w:spacing w:before="65"/>
        <w:ind w:left="283" w:right="10"/>
        <w:jc w:val="center"/>
      </w:pPr>
    </w:p>
    <w:p w:rsidR="000D3B84" w:rsidRDefault="000D3B84">
      <w:pPr>
        <w:pStyle w:val="11"/>
        <w:spacing w:before="65"/>
        <w:ind w:left="283" w:right="10"/>
        <w:jc w:val="center"/>
      </w:pPr>
    </w:p>
    <w:p w:rsidR="000D3B84" w:rsidRDefault="000D3B84">
      <w:pPr>
        <w:pStyle w:val="11"/>
        <w:spacing w:before="65"/>
        <w:ind w:left="283" w:right="10"/>
        <w:jc w:val="center"/>
      </w:pPr>
    </w:p>
    <w:p w:rsidR="000D3B84" w:rsidRDefault="000D3B84">
      <w:pPr>
        <w:pStyle w:val="11"/>
        <w:spacing w:before="65"/>
        <w:ind w:left="283" w:right="10"/>
        <w:jc w:val="center"/>
      </w:pPr>
    </w:p>
    <w:p w:rsidR="00255927" w:rsidRDefault="00F96EDB">
      <w:pPr>
        <w:pStyle w:val="11"/>
        <w:spacing w:before="65"/>
        <w:ind w:left="283" w:right="10"/>
        <w:jc w:val="center"/>
      </w:pPr>
      <w:r>
        <w:t>Пояснительная</w:t>
      </w:r>
      <w:r w:rsidR="000D3B84">
        <w:t xml:space="preserve"> </w:t>
      </w:r>
      <w:r>
        <w:rPr>
          <w:spacing w:val="-2"/>
        </w:rPr>
        <w:t>записка.</w:t>
      </w:r>
    </w:p>
    <w:p w:rsidR="00255927" w:rsidRDefault="00255927">
      <w:pPr>
        <w:pStyle w:val="a3"/>
        <w:ind w:left="0"/>
        <w:rPr>
          <w:b/>
        </w:rPr>
      </w:pPr>
    </w:p>
    <w:p w:rsidR="00255927" w:rsidRDefault="00F96EDB">
      <w:pPr>
        <w:pStyle w:val="a3"/>
        <w:ind w:right="137" w:firstLine="180"/>
        <w:jc w:val="both"/>
      </w:pPr>
      <w:proofErr w:type="gramStart"/>
      <w:r>
        <w:t xml:space="preserve">Дополнительная общеобразовательная программа «Юный инспектор дорожного движения» (далее по тексту – Рабочая программа) по содержанию и тематической направленностиявляется технической, по функциональному предназначению – учебно-познавательной, по форме организации – кружковой, по времени реализации – одногодичной, по типу – </w:t>
      </w:r>
      <w:r>
        <w:rPr>
          <w:spacing w:val="-2"/>
        </w:rPr>
        <w:t>модифицированной.</w:t>
      </w:r>
      <w:proofErr w:type="gramEnd"/>
    </w:p>
    <w:p w:rsidR="00255927" w:rsidRDefault="00F96EDB">
      <w:pPr>
        <w:pStyle w:val="a3"/>
        <w:spacing w:before="1"/>
        <w:ind w:right="139" w:firstLine="209"/>
        <w:jc w:val="both"/>
      </w:pPr>
      <w:r>
        <w:rPr>
          <w:b/>
        </w:rPr>
        <w:t xml:space="preserve">Новизна </w:t>
      </w:r>
      <w:r>
        <w:t>программы заключается в создании условий для формирования безопасного образовательного пространства при взаимодействии с сотрудниками ГИБДД. В программу включены занятия по медицинской подготовке.</w:t>
      </w:r>
    </w:p>
    <w:p w:rsidR="00255927" w:rsidRDefault="00F96EDB">
      <w:pPr>
        <w:pStyle w:val="a3"/>
        <w:ind w:right="138" w:firstLine="199"/>
        <w:jc w:val="both"/>
      </w:pPr>
      <w:r>
        <w:rPr>
          <w:b/>
        </w:rPr>
        <w:t xml:space="preserve">Актуальность программы </w:t>
      </w:r>
      <w:r>
        <w:t>заключается в том, что в условиях интенсивного дорожного движения увеличивается число дорожно-транспортных происшествий с участием несовершеннолетних, основными причинами которых являются недисциплинированность учащихся, незнание ими правил дорожного движения или их несоблюдение. Проблема безопасного дорожного движения входит в число наиболее острых вопросов человечества, ведь на российских дорогах теряют свою жизнь и здоровье гораздо больше людей, чем в авариях на всех других видах транспорта. Наряду с большим материальным ущербом результатом дорожно-транспортных происшествий нередко являются психические и физические травмы участников дорожного движения, потеря жизни. Особую категорию пострадавших в результате ДТП составляют дети-пешеходы и дети - пассажиры - самые незащищённые категории участников дорожного движения. Но иногда дети становятся не только жертвами, но и виновниками ДТП: копируют поведение взрослых, не понимая опасности, выбегают на проезжую часть перед близко движущимся транспортом, внезапно появляются из-за стоящих автомобилей и насаждений, выезжают на велосипедах, роликах и т.д.</w:t>
      </w:r>
    </w:p>
    <w:p w:rsidR="00255927" w:rsidRDefault="00F96EDB">
      <w:pPr>
        <w:pStyle w:val="a3"/>
        <w:spacing w:before="1"/>
        <w:ind w:right="137" w:firstLine="180"/>
        <w:jc w:val="both"/>
      </w:pPr>
      <w:r>
        <w:rPr>
          <w:b/>
        </w:rPr>
        <w:t xml:space="preserve">Педагогическая целесообразность </w:t>
      </w:r>
      <w:r>
        <w:t>программы «Юный инспектор дорожного движения» обусловлена тем, что содействует решению проблемы детского дорожно-транспортного травматизма через развитие нравственно-правовых убеждений, потребностей, привычек выполнять требования нормативных актов, действующих в области обеспечения безопасности дорожногодвижения,нетолькоудетей,ноиувзрослых-педагоговиродителей</w:t>
      </w:r>
      <w:proofErr w:type="gramStart"/>
      <w:r>
        <w:t>.В</w:t>
      </w:r>
      <w:proofErr w:type="gramEnd"/>
      <w:r>
        <w:t xml:space="preserve">связисэтим большое значение приобретает изучение элементарной дорожной грамоты на кружковых занятиях, </w:t>
      </w:r>
      <w:proofErr w:type="gramStart"/>
      <w:r>
        <w:t>которые помогают учащимся в изучении правил дорожного движения и усвоении навыков безопасного поведения на улицах и дорогах, учат правильному поведению при дорожно-транспортных происшествиях, способствуют приобретению знаний и умений по защите жизни и здоровья в условиях опасных дорожных ситуаций.</w:t>
      </w:r>
      <w:proofErr w:type="gramEnd"/>
    </w:p>
    <w:p w:rsidR="00255927" w:rsidRDefault="00255927">
      <w:pPr>
        <w:pStyle w:val="a3"/>
        <w:ind w:left="0"/>
      </w:pPr>
    </w:p>
    <w:p w:rsidR="00255927" w:rsidRDefault="00F96EDB">
      <w:pPr>
        <w:pStyle w:val="a3"/>
        <w:ind w:firstLine="240"/>
      </w:pPr>
      <w:r>
        <w:rPr>
          <w:b/>
        </w:rPr>
        <w:t>Цель</w:t>
      </w:r>
      <w:r>
        <w:rPr>
          <w:i/>
        </w:rPr>
        <w:t xml:space="preserve">: </w:t>
      </w:r>
      <w:r>
        <w:t xml:space="preserve">формирование навыков безопасного поведения детей на улице и повышение </w:t>
      </w:r>
      <w:proofErr w:type="gramStart"/>
      <w:r>
        <w:t>дорожно- транспортной</w:t>
      </w:r>
      <w:proofErr w:type="gramEnd"/>
      <w:r>
        <w:t xml:space="preserve"> культуры детей.</w:t>
      </w:r>
    </w:p>
    <w:p w:rsidR="00255927" w:rsidRDefault="00F96EDB">
      <w:pPr>
        <w:pStyle w:val="11"/>
        <w:spacing w:before="1"/>
        <w:ind w:left="605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255927" w:rsidRDefault="00F96EDB">
      <w:pPr>
        <w:ind w:left="424"/>
        <w:rPr>
          <w:i/>
          <w:sz w:val="24"/>
        </w:rPr>
      </w:pPr>
      <w:r>
        <w:rPr>
          <w:i/>
          <w:spacing w:val="-2"/>
          <w:sz w:val="24"/>
        </w:rPr>
        <w:t>Обучающие:</w:t>
      </w:r>
    </w:p>
    <w:p w:rsidR="00255927" w:rsidRDefault="00F96EDB">
      <w:pPr>
        <w:pStyle w:val="a5"/>
        <w:numPr>
          <w:ilvl w:val="0"/>
          <w:numId w:val="3"/>
        </w:numPr>
        <w:tabs>
          <w:tab w:val="left" w:pos="632"/>
        </w:tabs>
        <w:ind w:right="137" w:firstLine="0"/>
        <w:rPr>
          <w:sz w:val="24"/>
        </w:rPr>
      </w:pPr>
      <w:r>
        <w:rPr>
          <w:sz w:val="24"/>
        </w:rPr>
        <w:t>расширитьиуглубитьзнаниявобластиправилдорожногодвижения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>сторииразвитияавтомобиля, ГАИ, основ медицинской подготовки;</w:t>
      </w:r>
    </w:p>
    <w:p w:rsidR="00255927" w:rsidRDefault="00F96EDB">
      <w:pPr>
        <w:pStyle w:val="a3"/>
      </w:pPr>
      <w:r>
        <w:t>-формироватьудетейнавыкиобеспечениядорожно-транспортной</w:t>
      </w:r>
      <w:r>
        <w:rPr>
          <w:spacing w:val="-2"/>
        </w:rPr>
        <w:t>безопасности.</w:t>
      </w:r>
    </w:p>
    <w:p w:rsidR="00255927" w:rsidRDefault="00F96EDB">
      <w:pPr>
        <w:ind w:left="424"/>
        <w:rPr>
          <w:i/>
          <w:sz w:val="24"/>
        </w:rPr>
      </w:pPr>
      <w:r>
        <w:rPr>
          <w:i/>
          <w:spacing w:val="-2"/>
          <w:sz w:val="24"/>
        </w:rPr>
        <w:t>Развивающие:</w:t>
      </w:r>
    </w:p>
    <w:p w:rsidR="00255927" w:rsidRDefault="00F96EDB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</w:rPr>
      </w:pPr>
      <w:r>
        <w:rPr>
          <w:sz w:val="24"/>
        </w:rPr>
        <w:t>создатьблагоприятныеусловиядляформированиятворческой</w:t>
      </w:r>
      <w:r>
        <w:rPr>
          <w:spacing w:val="-2"/>
          <w:sz w:val="24"/>
        </w:rPr>
        <w:t>личности;</w:t>
      </w:r>
    </w:p>
    <w:p w:rsidR="00255927" w:rsidRDefault="00F96EDB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</w:rPr>
      </w:pPr>
      <w:r>
        <w:rPr>
          <w:sz w:val="24"/>
        </w:rPr>
        <w:t>развитьтворческиеимыслительные</w:t>
      </w:r>
      <w:r>
        <w:rPr>
          <w:spacing w:val="-2"/>
          <w:sz w:val="24"/>
        </w:rPr>
        <w:t>способности;</w:t>
      </w:r>
    </w:p>
    <w:p w:rsidR="00255927" w:rsidRDefault="00F96EDB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</w:rPr>
      </w:pPr>
      <w:r>
        <w:rPr>
          <w:sz w:val="24"/>
        </w:rPr>
        <w:t xml:space="preserve">содействоватьразвитиюдуховныхифизическихкачеств </w:t>
      </w:r>
      <w:r>
        <w:rPr>
          <w:spacing w:val="-2"/>
          <w:sz w:val="24"/>
        </w:rPr>
        <w:t>личности.</w:t>
      </w:r>
    </w:p>
    <w:p w:rsidR="00255927" w:rsidRDefault="00F96EDB">
      <w:pPr>
        <w:ind w:left="424"/>
        <w:rPr>
          <w:i/>
          <w:sz w:val="24"/>
        </w:rPr>
      </w:pPr>
      <w:r>
        <w:rPr>
          <w:i/>
          <w:spacing w:val="-2"/>
          <w:sz w:val="24"/>
        </w:rPr>
        <w:t>Воспитывающие:</w:t>
      </w:r>
    </w:p>
    <w:p w:rsidR="00255927" w:rsidRDefault="00F96EDB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</w:rPr>
      </w:pPr>
      <w:r>
        <w:rPr>
          <w:sz w:val="24"/>
        </w:rPr>
        <w:t>воспитатькультуруучастниковдорожного</w:t>
      </w:r>
      <w:r>
        <w:rPr>
          <w:spacing w:val="-2"/>
          <w:sz w:val="24"/>
        </w:rPr>
        <w:t>движения;</w:t>
      </w:r>
    </w:p>
    <w:p w:rsidR="00255927" w:rsidRDefault="00F96EDB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</w:rPr>
      </w:pPr>
      <w:r>
        <w:rPr>
          <w:sz w:val="24"/>
        </w:rPr>
        <w:t>способствоватьразвитиюдетскойинициативыидетского</w:t>
      </w:r>
      <w:r>
        <w:rPr>
          <w:spacing w:val="-2"/>
          <w:sz w:val="24"/>
        </w:rPr>
        <w:t>самоуправления;</w:t>
      </w:r>
    </w:p>
    <w:p w:rsidR="00255927" w:rsidRDefault="00F96EDB">
      <w:pPr>
        <w:pStyle w:val="a5"/>
        <w:numPr>
          <w:ilvl w:val="0"/>
          <w:numId w:val="3"/>
        </w:numPr>
        <w:tabs>
          <w:tab w:val="left" w:pos="699"/>
        </w:tabs>
        <w:ind w:right="147" w:firstLine="0"/>
        <w:rPr>
          <w:sz w:val="24"/>
        </w:rPr>
      </w:pPr>
      <w:r>
        <w:rPr>
          <w:sz w:val="24"/>
        </w:rPr>
        <w:t>формироватьуважительноеотношениекличномуздоровьюкакиндивидуальнойи общественной ценности.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a3"/>
        <w:ind w:right="144" w:firstLine="427"/>
        <w:jc w:val="both"/>
      </w:pPr>
      <w:r>
        <w:t>Главным в процессе воспитания безопасного поведения на улицах является формированиеу детей уважительного отношения к Закону дороги, осознание объективнойцеленаправленности и необходимого выполнения правил и требований дорожного движения и выработки у них стереотипов безопасного поведения.</w:t>
      </w:r>
    </w:p>
    <w:p w:rsidR="00255927" w:rsidRDefault="00255927">
      <w:pPr>
        <w:pStyle w:val="a3"/>
        <w:jc w:val="both"/>
        <w:sectPr w:rsidR="00255927">
          <w:pgSz w:w="11910" w:h="16840"/>
          <w:pgMar w:top="340" w:right="708" w:bottom="280" w:left="708" w:header="720" w:footer="720" w:gutter="0"/>
          <w:cols w:space="720"/>
        </w:sectPr>
      </w:pPr>
    </w:p>
    <w:p w:rsidR="00255927" w:rsidRPr="00D333EF" w:rsidRDefault="00F96EDB" w:rsidP="00D333EF">
      <w:pPr>
        <w:pStyle w:val="a3"/>
        <w:spacing w:before="65"/>
        <w:ind w:right="4" w:firstLine="427"/>
        <w:jc w:val="both"/>
      </w:pPr>
      <w:r w:rsidRPr="00D333EF">
        <w:lastRenderedPageBreak/>
        <w:t xml:space="preserve">Рабочаяпрограмма«Юныйинспектордорожногодвижения»предназначенадля </w:t>
      </w:r>
      <w:r w:rsidR="00D333EF" w:rsidRPr="00D333EF">
        <w:t>о</w:t>
      </w:r>
      <w:r w:rsidRPr="00D333EF">
        <w:t>бучающихся</w:t>
      </w:r>
      <w:r w:rsidR="00D333EF" w:rsidRPr="00D333EF">
        <w:t>9-12</w:t>
      </w:r>
      <w:r w:rsidRPr="00D333EF">
        <w:t xml:space="preserve"> лет.</w:t>
      </w:r>
    </w:p>
    <w:p w:rsidR="00255927" w:rsidRPr="00D333EF" w:rsidRDefault="00255927" w:rsidP="00D333EF">
      <w:pPr>
        <w:pStyle w:val="a3"/>
        <w:ind w:left="0"/>
      </w:pPr>
    </w:p>
    <w:p w:rsidR="00255927" w:rsidRPr="00D333EF" w:rsidRDefault="00F96EDB" w:rsidP="00D333EF">
      <w:pPr>
        <w:pStyle w:val="a3"/>
        <w:ind w:firstLine="427"/>
        <w:jc w:val="both"/>
      </w:pPr>
      <w:r w:rsidRPr="00D333EF">
        <w:rPr>
          <w:b/>
        </w:rPr>
        <w:t>Режимзанятий</w:t>
      </w:r>
      <w:r w:rsidRPr="00D333EF">
        <w:t>:программойпредусмотреноследующееколичествочасовнаосвоение программы всего образователь</w:t>
      </w:r>
      <w:r w:rsidR="00EE2EDE" w:rsidRPr="00D333EF">
        <w:t>ного цикла -2 раза в неделю по 1 часу</w:t>
      </w:r>
      <w:r w:rsidRPr="00D333EF">
        <w:t xml:space="preserve"> (</w:t>
      </w:r>
      <w:r w:rsidR="00EE2EDE" w:rsidRPr="00D333EF">
        <w:t xml:space="preserve">56 </w:t>
      </w:r>
      <w:r w:rsidRPr="00D333EF">
        <w:t>часов в год).</w:t>
      </w:r>
    </w:p>
    <w:p w:rsidR="00255927" w:rsidRPr="00D333EF" w:rsidRDefault="00F96EDB" w:rsidP="00D333EF">
      <w:pPr>
        <w:pStyle w:val="11"/>
        <w:spacing w:before="1"/>
        <w:ind w:left="852"/>
      </w:pPr>
      <w:r w:rsidRPr="00D333EF">
        <w:t>Формы,методыисредствареализации</w:t>
      </w:r>
      <w:r w:rsidRPr="00D333EF">
        <w:rPr>
          <w:spacing w:val="-2"/>
        </w:rPr>
        <w:t>программы.</w:t>
      </w:r>
    </w:p>
    <w:p w:rsidR="00255927" w:rsidRPr="00D333EF" w:rsidRDefault="00F96EDB" w:rsidP="00D333EF">
      <w:pPr>
        <w:ind w:left="424"/>
        <w:rPr>
          <w:i/>
          <w:sz w:val="24"/>
          <w:szCs w:val="24"/>
        </w:rPr>
      </w:pPr>
      <w:r w:rsidRPr="00D333EF">
        <w:rPr>
          <w:i/>
          <w:spacing w:val="-2"/>
          <w:sz w:val="24"/>
          <w:szCs w:val="24"/>
        </w:rPr>
        <w:t>Формы: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индивидуальная,</w:t>
      </w:r>
      <w:r w:rsidRPr="00D333EF">
        <w:rPr>
          <w:spacing w:val="-2"/>
          <w:sz w:val="24"/>
          <w:szCs w:val="24"/>
        </w:rPr>
        <w:t>групповая;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spacing w:before="1"/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«минутка»</w:t>
      </w:r>
      <w:r w:rsidRPr="00D333EF">
        <w:rPr>
          <w:spacing w:val="-2"/>
          <w:sz w:val="24"/>
          <w:szCs w:val="24"/>
        </w:rPr>
        <w:t>безопасности;</w:t>
      </w:r>
    </w:p>
    <w:p w:rsidR="00255927" w:rsidRPr="00D333EF" w:rsidRDefault="00EE2EDE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М</w:t>
      </w:r>
      <w:r w:rsidR="00F96EDB" w:rsidRPr="00D333EF">
        <w:rPr>
          <w:sz w:val="24"/>
          <w:szCs w:val="24"/>
        </w:rPr>
        <w:t>аршру</w:t>
      </w:r>
      <w:proofErr w:type="gramStart"/>
      <w:r w:rsidR="00F96EDB" w:rsidRPr="00D333EF">
        <w:rPr>
          <w:sz w:val="24"/>
          <w:szCs w:val="24"/>
        </w:rPr>
        <w:t>т«</w:t>
      </w:r>
      <w:proofErr w:type="gramEnd"/>
      <w:r w:rsidR="00F96EDB" w:rsidRPr="00D333EF">
        <w:rPr>
          <w:sz w:val="24"/>
          <w:szCs w:val="24"/>
        </w:rPr>
        <w:t>школа–</w:t>
      </w:r>
      <w:r w:rsidR="00F96EDB" w:rsidRPr="00D333EF">
        <w:rPr>
          <w:spacing w:val="-2"/>
          <w:sz w:val="24"/>
          <w:szCs w:val="24"/>
        </w:rPr>
        <w:t>дом»;</w:t>
      </w:r>
    </w:p>
    <w:p w:rsidR="00255927" w:rsidRPr="00D333EF" w:rsidRDefault="00EE2EDE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Р</w:t>
      </w:r>
      <w:r w:rsidR="00F96EDB" w:rsidRPr="00D333EF">
        <w:rPr>
          <w:sz w:val="24"/>
          <w:szCs w:val="24"/>
        </w:rPr>
        <w:t>аботаскартой-схемой</w:t>
      </w:r>
      <w:r w:rsidR="00F96EDB" w:rsidRPr="00D333EF">
        <w:rPr>
          <w:spacing w:val="-2"/>
          <w:sz w:val="24"/>
          <w:szCs w:val="24"/>
        </w:rPr>
        <w:t>микрорайона;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рисунок–оправилахдорожного</w:t>
      </w:r>
      <w:r w:rsidRPr="00D333EF">
        <w:rPr>
          <w:spacing w:val="-2"/>
          <w:sz w:val="24"/>
          <w:szCs w:val="24"/>
        </w:rPr>
        <w:t xml:space="preserve"> движения;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pacing w:val="-2"/>
          <w:sz w:val="24"/>
          <w:szCs w:val="24"/>
        </w:rPr>
        <w:t>экскурсии;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конкурсы,викториныдляобучающихсяначальных</w:t>
      </w:r>
      <w:r w:rsidRPr="00D333EF">
        <w:rPr>
          <w:spacing w:val="-2"/>
          <w:sz w:val="24"/>
          <w:szCs w:val="24"/>
        </w:rPr>
        <w:t xml:space="preserve"> классов;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spacing w:before="1"/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работас</w:t>
      </w:r>
      <w:r w:rsidRPr="00D333EF">
        <w:rPr>
          <w:spacing w:val="-2"/>
          <w:sz w:val="24"/>
          <w:szCs w:val="24"/>
        </w:rPr>
        <w:t>родителями.</w:t>
      </w:r>
    </w:p>
    <w:p w:rsidR="00255927" w:rsidRPr="00D333EF" w:rsidRDefault="00F96EDB" w:rsidP="00D333EF">
      <w:pPr>
        <w:ind w:left="424"/>
        <w:rPr>
          <w:i/>
          <w:sz w:val="24"/>
          <w:szCs w:val="24"/>
        </w:rPr>
      </w:pPr>
      <w:r w:rsidRPr="00D333EF">
        <w:rPr>
          <w:i/>
          <w:spacing w:val="-2"/>
          <w:sz w:val="24"/>
          <w:szCs w:val="24"/>
        </w:rPr>
        <w:t>Методы: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словесны</w:t>
      </w:r>
      <w:proofErr w:type="gramStart"/>
      <w:r w:rsidRPr="00D333EF">
        <w:rPr>
          <w:sz w:val="24"/>
          <w:szCs w:val="24"/>
        </w:rPr>
        <w:t>е(</w:t>
      </w:r>
      <w:proofErr w:type="gramEnd"/>
      <w:r w:rsidRPr="00D333EF">
        <w:rPr>
          <w:sz w:val="24"/>
          <w:szCs w:val="24"/>
        </w:rPr>
        <w:t>рассказ,беседа,объяснение,дискуссия,работас</w:t>
      </w:r>
      <w:r w:rsidRPr="00D333EF">
        <w:rPr>
          <w:spacing w:val="-2"/>
          <w:sz w:val="24"/>
          <w:szCs w:val="24"/>
        </w:rPr>
        <w:t>книгой);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наглядны</w:t>
      </w:r>
      <w:proofErr w:type="gramStart"/>
      <w:r w:rsidRPr="00D333EF">
        <w:rPr>
          <w:sz w:val="24"/>
          <w:szCs w:val="24"/>
        </w:rPr>
        <w:t>е(</w:t>
      </w:r>
      <w:proofErr w:type="gramEnd"/>
      <w:r w:rsidRPr="00D333EF">
        <w:rPr>
          <w:sz w:val="24"/>
          <w:szCs w:val="24"/>
        </w:rPr>
        <w:t>методиллюстраций,метод</w:t>
      </w:r>
      <w:r w:rsidRPr="00D333EF">
        <w:rPr>
          <w:spacing w:val="-2"/>
          <w:sz w:val="24"/>
          <w:szCs w:val="24"/>
        </w:rPr>
        <w:t>демонстраций);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практические(упражнения,практические</w:t>
      </w:r>
      <w:r w:rsidRPr="00D333EF">
        <w:rPr>
          <w:spacing w:val="-2"/>
          <w:sz w:val="24"/>
          <w:szCs w:val="24"/>
        </w:rPr>
        <w:t>работы);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pacing w:val="-2"/>
          <w:sz w:val="24"/>
          <w:szCs w:val="24"/>
        </w:rPr>
        <w:t>репродуктивный;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pacing w:val="-2"/>
          <w:sz w:val="24"/>
          <w:szCs w:val="24"/>
        </w:rPr>
        <w:t>частично-поисковый.</w:t>
      </w:r>
    </w:p>
    <w:p w:rsidR="00255927" w:rsidRPr="00D333EF" w:rsidRDefault="00F96EDB" w:rsidP="00D333EF">
      <w:pPr>
        <w:spacing w:before="2"/>
        <w:ind w:left="424"/>
        <w:rPr>
          <w:i/>
          <w:sz w:val="24"/>
          <w:szCs w:val="24"/>
        </w:rPr>
      </w:pPr>
      <w:r w:rsidRPr="00D333EF">
        <w:rPr>
          <w:i/>
          <w:spacing w:val="-2"/>
          <w:sz w:val="24"/>
          <w:szCs w:val="24"/>
        </w:rPr>
        <w:t>Средства: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учебные</w:t>
      </w:r>
      <w:r w:rsidRPr="00D333EF">
        <w:rPr>
          <w:spacing w:val="-2"/>
          <w:sz w:val="24"/>
          <w:szCs w:val="24"/>
        </w:rPr>
        <w:t>видеофильмы;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компьютерные</w:t>
      </w:r>
      <w:r w:rsidRPr="00D333EF">
        <w:rPr>
          <w:spacing w:val="-2"/>
          <w:sz w:val="24"/>
          <w:szCs w:val="24"/>
        </w:rPr>
        <w:t>программы;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печатные</w:t>
      </w:r>
      <w:r w:rsidRPr="00D333EF">
        <w:rPr>
          <w:spacing w:val="-2"/>
          <w:sz w:val="24"/>
          <w:szCs w:val="24"/>
        </w:rPr>
        <w:t>пособия;</w:t>
      </w:r>
    </w:p>
    <w:p w:rsidR="00255927" w:rsidRPr="00D333EF" w:rsidRDefault="00F96EDB" w:rsidP="00D333EF">
      <w:pPr>
        <w:pStyle w:val="a5"/>
        <w:numPr>
          <w:ilvl w:val="0"/>
          <w:numId w:val="2"/>
        </w:numPr>
        <w:tabs>
          <w:tab w:val="left" w:pos="852"/>
        </w:tabs>
        <w:ind w:hanging="360"/>
        <w:rPr>
          <w:sz w:val="24"/>
          <w:szCs w:val="24"/>
        </w:rPr>
      </w:pPr>
      <w:r w:rsidRPr="00D333EF">
        <w:rPr>
          <w:sz w:val="24"/>
          <w:szCs w:val="24"/>
        </w:rPr>
        <w:t>объемные</w:t>
      </w:r>
      <w:r w:rsidRPr="00D333EF">
        <w:rPr>
          <w:spacing w:val="-2"/>
          <w:sz w:val="24"/>
          <w:szCs w:val="24"/>
        </w:rPr>
        <w:t>пособия.</w:t>
      </w:r>
    </w:p>
    <w:p w:rsidR="00255927" w:rsidRPr="00D333EF" w:rsidRDefault="00F96EDB" w:rsidP="00D333EF">
      <w:pPr>
        <w:pStyle w:val="a3"/>
        <w:spacing w:before="275"/>
        <w:ind w:right="147" w:firstLine="180"/>
        <w:jc w:val="both"/>
      </w:pPr>
      <w:r w:rsidRPr="00D333EF">
        <w:t>С учётом возрастных особенностей младших школьников главной технологией в реализации программы является игровая технология, которая способствует социализации личности.</w:t>
      </w:r>
    </w:p>
    <w:p w:rsidR="00255927" w:rsidRPr="00D333EF" w:rsidRDefault="00F96EDB" w:rsidP="00D333EF">
      <w:pPr>
        <w:pStyle w:val="a3"/>
        <w:spacing w:before="1"/>
        <w:ind w:right="145" w:firstLine="180"/>
        <w:jc w:val="both"/>
      </w:pPr>
      <w:r w:rsidRPr="00D333EF">
        <w:t>Много внимания уделяется созданию благоприятного микроклимата, развитию самоуправления и творчества. Этому способствует организация индивидуальной и групповой работы, система чередующихся поручений.</w:t>
      </w:r>
    </w:p>
    <w:p w:rsidR="00255927" w:rsidRPr="00D333EF" w:rsidRDefault="00F96EDB" w:rsidP="00D333EF">
      <w:pPr>
        <w:pStyle w:val="a3"/>
        <w:ind w:right="138" w:firstLine="180"/>
        <w:jc w:val="both"/>
      </w:pPr>
      <w:r w:rsidRPr="00D333EF">
        <w:rPr>
          <w:b/>
        </w:rPr>
        <w:t xml:space="preserve">Содержание программы нацелено </w:t>
      </w:r>
      <w:r w:rsidRPr="00D333EF">
        <w:t>на решение проблемы предупреждения детского дорожно-транспортного травматизма через развитие нравственно-правовых убеждений, потребностей выполнять требования нормативных правовых актов.</w:t>
      </w:r>
    </w:p>
    <w:p w:rsidR="00255927" w:rsidRPr="00D333EF" w:rsidRDefault="00F96EDB" w:rsidP="00D333EF">
      <w:pPr>
        <w:pStyle w:val="a3"/>
        <w:ind w:right="138" w:firstLine="180"/>
        <w:jc w:val="both"/>
      </w:pPr>
      <w:r w:rsidRPr="00D333EF">
        <w:t xml:space="preserve">Результаты </w:t>
      </w:r>
      <w:proofErr w:type="gramStart"/>
      <w:r w:rsidRPr="00D333EF">
        <w:t>обучения по</w:t>
      </w:r>
      <w:proofErr w:type="gramEnd"/>
      <w:r w:rsidRPr="00D333EF">
        <w:t xml:space="preserve"> данному курсу анализируются после каждого раздела программы. Курсобученияпредполагает текущий контроль в конце каждого раздела ипромежуточную аттестацию в конце учебного года для выявления уровня освоения программы. Текущий контроль и промежуточная аттестация проходят в форме устного опроса, беседы, </w:t>
      </w:r>
      <w:r w:rsidR="00EE2EDE" w:rsidRPr="00D333EF">
        <w:t>викторины, письменного и онлайн-</w:t>
      </w:r>
      <w:r w:rsidRPr="00D333EF">
        <w:t>тестирования, практической работы и соревнования.</w:t>
      </w:r>
    </w:p>
    <w:p w:rsidR="00255927" w:rsidRPr="00D333EF" w:rsidRDefault="00255927" w:rsidP="00D333EF">
      <w:pPr>
        <w:pStyle w:val="a3"/>
        <w:ind w:left="0"/>
      </w:pPr>
    </w:p>
    <w:p w:rsidR="00255927" w:rsidRPr="00D333EF" w:rsidRDefault="00F96EDB" w:rsidP="00D333EF">
      <w:pPr>
        <w:pStyle w:val="11"/>
        <w:ind w:left="605"/>
      </w:pPr>
      <w:r w:rsidRPr="00D333EF">
        <w:t>Ожидаемыерезультатыреализации</w:t>
      </w:r>
      <w:r w:rsidRPr="00D333EF">
        <w:rPr>
          <w:spacing w:val="-2"/>
        </w:rPr>
        <w:t xml:space="preserve"> программы.</w:t>
      </w:r>
    </w:p>
    <w:p w:rsidR="00255927" w:rsidRPr="00D333EF" w:rsidRDefault="00F96EDB" w:rsidP="00D333EF">
      <w:pPr>
        <w:pStyle w:val="a3"/>
        <w:spacing w:before="1"/>
        <w:rPr>
          <w:b/>
          <w:i/>
        </w:rPr>
      </w:pPr>
      <w:r w:rsidRPr="00D333EF">
        <w:t xml:space="preserve">Входереализациипрограммыучащиеся </w:t>
      </w:r>
      <w:r w:rsidRPr="00D333EF">
        <w:rPr>
          <w:b/>
          <w:i/>
          <w:spacing w:val="-2"/>
        </w:rPr>
        <w:t>будут:</w:t>
      </w:r>
    </w:p>
    <w:p w:rsidR="00255927" w:rsidRPr="00D333EF" w:rsidRDefault="00F96EDB" w:rsidP="00D333EF">
      <w:pPr>
        <w:pStyle w:val="21"/>
      </w:pPr>
      <w:r w:rsidRPr="00D333EF">
        <w:rPr>
          <w:spacing w:val="-2"/>
        </w:rPr>
        <w:t>знать: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историювозникновенияПДД</w:t>
      </w:r>
      <w:r w:rsidRPr="00D333EF">
        <w:rPr>
          <w:spacing w:val="-10"/>
          <w:sz w:val="24"/>
          <w:szCs w:val="24"/>
        </w:rPr>
        <w:t>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дорожныезнакииразметку,сигналы</w:t>
      </w:r>
      <w:r w:rsidRPr="00D333EF">
        <w:rPr>
          <w:spacing w:val="-2"/>
          <w:sz w:val="24"/>
          <w:szCs w:val="24"/>
        </w:rPr>
        <w:t>светофора;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основныечастидороги:проезжаячасть,тротуар,обочина,кювет,разделительнаяполосаи</w:t>
      </w:r>
      <w:r w:rsidRPr="00D333EF">
        <w:rPr>
          <w:spacing w:val="-2"/>
          <w:sz w:val="24"/>
          <w:szCs w:val="24"/>
        </w:rPr>
        <w:t>т.д.;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гдедолжнынаходитьсяилидвигатьсяпоулицепешеходы,агде-транспортные</w:t>
      </w:r>
      <w:r w:rsidRPr="00D333EF">
        <w:rPr>
          <w:spacing w:val="-2"/>
          <w:sz w:val="24"/>
          <w:szCs w:val="24"/>
        </w:rPr>
        <w:t>средства;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общиеправилабезопаснойориентациина</w:t>
      </w:r>
      <w:r w:rsidRPr="00D333EF">
        <w:rPr>
          <w:spacing w:val="-2"/>
          <w:sz w:val="24"/>
          <w:szCs w:val="24"/>
        </w:rPr>
        <w:t>дороге;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светофорытранспортныеипешеходные,значениесигналов</w:t>
      </w:r>
      <w:r w:rsidRPr="00D333EF">
        <w:rPr>
          <w:spacing w:val="-2"/>
          <w:sz w:val="24"/>
          <w:szCs w:val="24"/>
        </w:rPr>
        <w:t>светофора;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дорожныезнаки,разметкуиих</w:t>
      </w:r>
      <w:r w:rsidRPr="00D333EF">
        <w:rPr>
          <w:spacing w:val="-2"/>
          <w:sz w:val="24"/>
          <w:szCs w:val="24"/>
        </w:rPr>
        <w:t>значение;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622"/>
        </w:tabs>
        <w:ind w:right="142" w:firstLine="0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правила перехода дороги по пешеходным переходам со светофором и без светофора, вне перекрестков и на перекрестках (где транспортные средства движутся не только в прямом направлении, но и совершают повороты);</w:t>
      </w:r>
    </w:p>
    <w:p w:rsidR="00D333EF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причины</w:t>
      </w:r>
      <w:r w:rsidRPr="00D333EF">
        <w:rPr>
          <w:spacing w:val="-4"/>
          <w:sz w:val="24"/>
          <w:szCs w:val="24"/>
        </w:rPr>
        <w:t>ДТП;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требованиядорожныхзнаков,сигналоврегулировщикаи</w:t>
      </w:r>
      <w:r w:rsidRPr="00D333EF">
        <w:rPr>
          <w:spacing w:val="-2"/>
          <w:sz w:val="24"/>
          <w:szCs w:val="24"/>
        </w:rPr>
        <w:t>светофора.</w:t>
      </w:r>
    </w:p>
    <w:p w:rsidR="00D333EF" w:rsidRDefault="00D333EF" w:rsidP="00D333EF">
      <w:pPr>
        <w:pStyle w:val="21"/>
        <w:ind w:left="444"/>
        <w:rPr>
          <w:spacing w:val="-2"/>
        </w:rPr>
      </w:pPr>
    </w:p>
    <w:p w:rsidR="00255927" w:rsidRPr="00D333EF" w:rsidRDefault="00F96EDB" w:rsidP="00D333EF">
      <w:pPr>
        <w:pStyle w:val="21"/>
        <w:ind w:left="444"/>
      </w:pPr>
      <w:bookmarkStart w:id="0" w:name="_GoBack"/>
      <w:bookmarkEnd w:id="0"/>
      <w:r w:rsidRPr="00D333EF">
        <w:rPr>
          <w:spacing w:val="-2"/>
        </w:rPr>
        <w:lastRenderedPageBreak/>
        <w:t>уметь: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rPr>
          <w:sz w:val="24"/>
          <w:szCs w:val="24"/>
        </w:rPr>
      </w:pPr>
      <w:r w:rsidRPr="00D333EF">
        <w:rPr>
          <w:sz w:val="24"/>
          <w:szCs w:val="24"/>
        </w:rPr>
        <w:t>правильнодвигатьсяпо</w:t>
      </w:r>
      <w:r w:rsidRPr="00D333EF">
        <w:rPr>
          <w:spacing w:val="-2"/>
          <w:sz w:val="24"/>
          <w:szCs w:val="24"/>
        </w:rPr>
        <w:t>тротуару;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74"/>
        </w:tabs>
        <w:ind w:right="142" w:firstLine="0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определять наиболее опасные для пешеходов участки улиц и дорог,где не следует переходить дорогу (вблизи крутых поворотов и изломов дороги, при наличии крупногабаритных транспортных средств и других объектов, ограничивающих обзор дороги, на нерегулируемом перекрестке с интенсивным движением и большим числом прилегающих дорог, проездов, выездов и т.п.);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649"/>
        </w:tabs>
        <w:spacing w:before="1"/>
        <w:ind w:right="141" w:firstLine="0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занимать правильное положение на дороге: прямо перед собой - пешеходный переход, напротив - светофор;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выбиратьнаиболеебезопасныемаршрутыдвижения(дошколы,</w:t>
      </w:r>
      <w:r w:rsidRPr="00D333EF">
        <w:rPr>
          <w:spacing w:val="-2"/>
          <w:sz w:val="24"/>
          <w:szCs w:val="24"/>
        </w:rPr>
        <w:t>магазина...);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639"/>
        </w:tabs>
        <w:ind w:right="142" w:firstLine="0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безопасно выполнять переход улиц и дорог по обозначенным пешеходным переходам в сопровождении взрослых и самостоятельно;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оцениватьскоростьинаправлениедвижения</w:t>
      </w:r>
      <w:r w:rsidRPr="00D333EF">
        <w:rPr>
          <w:spacing w:val="-2"/>
          <w:sz w:val="24"/>
          <w:szCs w:val="24"/>
        </w:rPr>
        <w:t>автомобилей;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определятьбезопасныедляпешеходарасстояниядодвижущихсятранспортных</w:t>
      </w:r>
      <w:r w:rsidRPr="00D333EF">
        <w:rPr>
          <w:spacing w:val="-2"/>
          <w:sz w:val="24"/>
          <w:szCs w:val="24"/>
        </w:rPr>
        <w:t>средств;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93"/>
        </w:tabs>
        <w:ind w:right="138" w:firstLine="0"/>
        <w:jc w:val="both"/>
        <w:rPr>
          <w:sz w:val="24"/>
          <w:szCs w:val="24"/>
        </w:rPr>
      </w:pPr>
      <w:r w:rsidRPr="00D333EF">
        <w:rPr>
          <w:sz w:val="24"/>
          <w:szCs w:val="24"/>
        </w:rPr>
        <w:t xml:space="preserve">практически применять 3 </w:t>
      </w:r>
      <w:proofErr w:type="gramStart"/>
      <w:r w:rsidRPr="00D333EF">
        <w:rPr>
          <w:sz w:val="24"/>
          <w:szCs w:val="24"/>
        </w:rPr>
        <w:t>главных</w:t>
      </w:r>
      <w:proofErr w:type="gramEnd"/>
      <w:r w:rsidRPr="00D333EF">
        <w:rPr>
          <w:sz w:val="24"/>
          <w:szCs w:val="24"/>
        </w:rPr>
        <w:t xml:space="preserve"> правила безопасности на дороге: никогда не выходить на проезжую часть «с ходу», никогда не выходить на проезжую часть из-за стоящего транспорта или другой помехи обзору, никогда не отвлекаться, пока не закончишь переход дороги, даже если кто-то позовет;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spacing w:before="1"/>
        <w:ind w:left="562" w:hanging="138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ориентироватьсявдорожных</w:t>
      </w:r>
      <w:r w:rsidRPr="00D333EF">
        <w:rPr>
          <w:spacing w:val="-2"/>
          <w:sz w:val="24"/>
          <w:szCs w:val="24"/>
        </w:rPr>
        <w:t>ситуациях;</w:t>
      </w:r>
    </w:p>
    <w:p w:rsidR="00255927" w:rsidRPr="00D333EF" w:rsidRDefault="00F96EDB" w:rsidP="00D333EF">
      <w:pPr>
        <w:pStyle w:val="a5"/>
        <w:numPr>
          <w:ilvl w:val="0"/>
          <w:numId w:val="3"/>
        </w:numPr>
        <w:tabs>
          <w:tab w:val="left" w:pos="562"/>
        </w:tabs>
        <w:ind w:left="562" w:hanging="138"/>
        <w:jc w:val="both"/>
        <w:rPr>
          <w:sz w:val="24"/>
          <w:szCs w:val="24"/>
        </w:rPr>
      </w:pPr>
      <w:r w:rsidRPr="00D333EF">
        <w:rPr>
          <w:sz w:val="24"/>
          <w:szCs w:val="24"/>
        </w:rPr>
        <w:t>оцениватьсвоёповедениена</w:t>
      </w:r>
      <w:r w:rsidRPr="00D333EF">
        <w:rPr>
          <w:spacing w:val="-2"/>
          <w:sz w:val="24"/>
          <w:szCs w:val="24"/>
        </w:rPr>
        <w:t>дороге.</w:t>
      </w:r>
    </w:p>
    <w:p w:rsidR="00255927" w:rsidRDefault="00F96EDB">
      <w:pPr>
        <w:spacing w:before="275"/>
        <w:ind w:left="283" w:right="2"/>
        <w:jc w:val="center"/>
        <w:rPr>
          <w:b/>
        </w:rPr>
      </w:pPr>
      <w:r>
        <w:rPr>
          <w:b/>
        </w:rPr>
        <w:t xml:space="preserve">Учебно-тематический </w:t>
      </w:r>
      <w:r>
        <w:rPr>
          <w:b/>
          <w:spacing w:val="-4"/>
        </w:rPr>
        <w:t>план</w:t>
      </w:r>
    </w:p>
    <w:p w:rsidR="00255927" w:rsidRDefault="00255927">
      <w:pPr>
        <w:pStyle w:val="a3"/>
        <w:spacing w:before="25"/>
        <w:ind w:left="0"/>
        <w:rPr>
          <w:b/>
          <w:sz w:val="20"/>
        </w:rPr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3"/>
        <w:gridCol w:w="5262"/>
        <w:gridCol w:w="1371"/>
        <w:gridCol w:w="1190"/>
        <w:gridCol w:w="1181"/>
      </w:tblGrid>
      <w:tr w:rsidR="00255927">
        <w:trPr>
          <w:trHeight w:val="602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spacing w:line="240" w:lineRule="auto"/>
              <w:ind w:left="307" w:hanging="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Всего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255927">
        <w:trPr>
          <w:trHeight w:val="597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62" w:type="dxa"/>
          </w:tcPr>
          <w:p w:rsidR="00255927" w:rsidRDefault="00255927">
            <w:pPr>
              <w:pStyle w:val="TableParagraph"/>
              <w:spacing w:before="44" w:line="240" w:lineRule="auto"/>
              <w:ind w:left="0"/>
              <w:rPr>
                <w:b/>
                <w:sz w:val="24"/>
              </w:rPr>
            </w:pPr>
          </w:p>
          <w:p w:rsidR="00255927" w:rsidRDefault="00F96EDB">
            <w:pPr>
              <w:pStyle w:val="TableParagraph"/>
              <w:spacing w:line="257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Введение. Инструктаж по </w:t>
            </w:r>
            <w:r>
              <w:rPr>
                <w:i/>
                <w:spacing w:val="-5"/>
                <w:sz w:val="24"/>
              </w:rPr>
              <w:t>ТБ.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0" w:type="dxa"/>
          </w:tcPr>
          <w:p w:rsidR="00255927" w:rsidRDefault="0023502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81" w:type="dxa"/>
          </w:tcPr>
          <w:p w:rsidR="00255927" w:rsidRDefault="0023502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5927">
        <w:trPr>
          <w:trHeight w:val="600"/>
        </w:trPr>
        <w:tc>
          <w:tcPr>
            <w:tcW w:w="833" w:type="dxa"/>
          </w:tcPr>
          <w:p w:rsidR="00255927" w:rsidRDefault="00F96EDB">
            <w:pPr>
              <w:pStyle w:val="TableParagraph"/>
              <w:spacing w:before="1" w:line="240" w:lineRule="auto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5" w:line="240" w:lineRule="auto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История правил дорожного движения.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5927">
        <w:trPr>
          <w:trHeight w:val="918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80" w:lineRule="auto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 термины и понятия в правилах дорожного движения.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:rsidR="00255927" w:rsidRDefault="00255927">
            <w:pPr>
              <w:pStyle w:val="TableParagraph"/>
              <w:ind w:left="108"/>
              <w:rPr>
                <w:spacing w:val="-10"/>
                <w:sz w:val="24"/>
              </w:rPr>
            </w:pPr>
          </w:p>
          <w:p w:rsidR="00F96EDB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55927">
        <w:trPr>
          <w:trHeight w:val="414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Дорожные </w:t>
            </w:r>
            <w:r>
              <w:rPr>
                <w:i/>
                <w:spacing w:val="-2"/>
                <w:sz w:val="24"/>
              </w:rPr>
              <w:t>знаки.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</w:tr>
      <w:tr w:rsidR="00255927">
        <w:trPr>
          <w:trHeight w:val="414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Профессии, связанные с дорожным </w:t>
            </w:r>
            <w:r>
              <w:rPr>
                <w:i/>
                <w:spacing w:val="-2"/>
                <w:sz w:val="24"/>
              </w:rPr>
              <w:t>движением.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</w:tr>
      <w:tr w:rsidR="00255927">
        <w:trPr>
          <w:trHeight w:val="412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Транспортные светофоры.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5927">
        <w:trPr>
          <w:trHeight w:val="414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Дорожная </w:t>
            </w:r>
            <w:r>
              <w:rPr>
                <w:i/>
                <w:spacing w:val="-2"/>
                <w:sz w:val="24"/>
              </w:rPr>
              <w:t>разметка.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5927">
        <w:trPr>
          <w:trHeight w:val="414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Светофорное регулирование </w:t>
            </w:r>
            <w:r>
              <w:rPr>
                <w:i/>
                <w:spacing w:val="-2"/>
                <w:sz w:val="24"/>
              </w:rPr>
              <w:t>движения.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55927">
        <w:trPr>
          <w:trHeight w:val="413"/>
        </w:trPr>
        <w:tc>
          <w:tcPr>
            <w:tcW w:w="833" w:type="dxa"/>
          </w:tcPr>
          <w:p w:rsidR="00255927" w:rsidRDefault="00F96EDB">
            <w:pPr>
              <w:pStyle w:val="TableParagraph"/>
              <w:spacing w:line="276" w:lineRule="exact"/>
              <w:ind w:left="0"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3" w:line="240" w:lineRule="auto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Сигналы </w:t>
            </w:r>
            <w:r>
              <w:rPr>
                <w:i/>
                <w:spacing w:val="-2"/>
                <w:sz w:val="24"/>
              </w:rPr>
              <w:t>регулировщика.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55927">
        <w:trPr>
          <w:trHeight w:val="414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Перекрестки.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55927">
        <w:trPr>
          <w:trHeight w:val="642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Правила дорожного движения для пешеходов </w:t>
            </w:r>
            <w:r>
              <w:rPr>
                <w:i/>
                <w:spacing w:val="-10"/>
                <w:sz w:val="24"/>
              </w:rPr>
              <w:t>и</w:t>
            </w:r>
          </w:p>
          <w:p w:rsidR="00255927" w:rsidRDefault="00F96EDB">
            <w:pPr>
              <w:pStyle w:val="TableParagraph"/>
              <w:spacing w:before="46" w:line="269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велосипедистов.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</w:tr>
      <w:tr w:rsidR="00255927">
        <w:trPr>
          <w:trHeight w:val="551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line="276" w:lineRule="exact"/>
              <w:ind w:left="107" w:right="25"/>
              <w:rPr>
                <w:i/>
                <w:sz w:val="24"/>
              </w:rPr>
            </w:pPr>
            <w:r>
              <w:rPr>
                <w:i/>
                <w:sz w:val="24"/>
              </w:rPr>
              <w:t>Основы оказания первой медицинской доврачебной помощи.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:rsidR="00255927" w:rsidRDefault="0023502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81" w:type="dxa"/>
          </w:tcPr>
          <w:p w:rsidR="00255927" w:rsidRDefault="0023502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</w:tr>
      <w:tr w:rsidR="00255927">
        <w:trPr>
          <w:trHeight w:val="553"/>
        </w:trPr>
        <w:tc>
          <w:tcPr>
            <w:tcW w:w="833" w:type="dxa"/>
          </w:tcPr>
          <w:p w:rsidR="00255927" w:rsidRDefault="00F96EDB">
            <w:pPr>
              <w:pStyle w:val="TableParagraph"/>
              <w:spacing w:before="1" w:line="240" w:lineRule="auto"/>
              <w:ind w:left="0" w:right="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line="270" w:lineRule="atLeas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Фигурное вождение велосипеда и вождение велосипеда в </w:t>
            </w:r>
            <w:proofErr w:type="spellStart"/>
            <w:r>
              <w:rPr>
                <w:i/>
                <w:sz w:val="24"/>
              </w:rPr>
              <w:t>автогородке</w:t>
            </w:r>
            <w:proofErr w:type="spellEnd"/>
            <w:r>
              <w:rPr>
                <w:i/>
                <w:sz w:val="24"/>
              </w:rPr>
              <w:t>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:rsidR="00255927" w:rsidRDefault="0023502C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81" w:type="dxa"/>
          </w:tcPr>
          <w:p w:rsidR="00255927" w:rsidRDefault="0023502C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</w:tr>
      <w:tr w:rsidR="00255927">
        <w:trPr>
          <w:trHeight w:val="412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Традиционно – массовые мероприятия.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55927">
        <w:trPr>
          <w:trHeight w:val="414"/>
        </w:trPr>
        <w:tc>
          <w:tcPr>
            <w:tcW w:w="833" w:type="dxa"/>
          </w:tcPr>
          <w:p w:rsidR="00255927" w:rsidRDefault="00F96EDB">
            <w:pPr>
              <w:pStyle w:val="TableParagraph"/>
              <w:ind w:left="0" w:right="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spacing w:before="32" w:line="240" w:lineRule="auto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Заключительные занятия.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90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55927">
        <w:trPr>
          <w:trHeight w:val="415"/>
        </w:trPr>
        <w:tc>
          <w:tcPr>
            <w:tcW w:w="833" w:type="dxa"/>
          </w:tcPr>
          <w:p w:rsidR="00255927" w:rsidRDefault="00255927">
            <w:pPr>
              <w:pStyle w:val="TableParagraph"/>
              <w:spacing w:line="240" w:lineRule="auto"/>
              <w:ind w:left="0"/>
            </w:pPr>
          </w:p>
        </w:tc>
        <w:tc>
          <w:tcPr>
            <w:tcW w:w="5262" w:type="dxa"/>
          </w:tcPr>
          <w:p w:rsidR="00255927" w:rsidRDefault="00F96EDB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Итого:</w:t>
            </w:r>
          </w:p>
        </w:tc>
        <w:tc>
          <w:tcPr>
            <w:tcW w:w="1371" w:type="dxa"/>
          </w:tcPr>
          <w:p w:rsidR="00255927" w:rsidRDefault="00F96ED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190" w:type="dxa"/>
          </w:tcPr>
          <w:p w:rsidR="00255927" w:rsidRDefault="00F96EDB" w:rsidP="00F96ED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181" w:type="dxa"/>
          </w:tcPr>
          <w:p w:rsidR="00255927" w:rsidRDefault="00F96ED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</w:tr>
    </w:tbl>
    <w:p w:rsidR="00255927" w:rsidRDefault="00255927">
      <w:pPr>
        <w:pStyle w:val="TableParagraph"/>
        <w:rPr>
          <w:sz w:val="24"/>
        </w:rPr>
        <w:sectPr w:rsidR="00255927">
          <w:pgSz w:w="11910" w:h="16840"/>
          <w:pgMar w:top="340" w:right="708" w:bottom="280" w:left="708" w:header="720" w:footer="720" w:gutter="0"/>
          <w:cols w:space="720"/>
        </w:sectPr>
      </w:pPr>
    </w:p>
    <w:p w:rsidR="00255927" w:rsidRDefault="00F96EDB">
      <w:pPr>
        <w:pStyle w:val="11"/>
        <w:spacing w:before="65"/>
        <w:ind w:left="283" w:right="4"/>
        <w:jc w:val="center"/>
      </w:pPr>
      <w:r>
        <w:lastRenderedPageBreak/>
        <w:t xml:space="preserve">Содержание </w:t>
      </w:r>
      <w:r>
        <w:rPr>
          <w:spacing w:val="-2"/>
        </w:rPr>
        <w:t>программы.</w:t>
      </w:r>
    </w:p>
    <w:p w:rsidR="00255927" w:rsidRDefault="00255927">
      <w:pPr>
        <w:pStyle w:val="a3"/>
        <w:ind w:left="0"/>
        <w:rPr>
          <w:b/>
        </w:rPr>
      </w:pPr>
    </w:p>
    <w:p w:rsidR="00255927" w:rsidRDefault="00F96EDB">
      <w:pPr>
        <w:pStyle w:val="a3"/>
        <w:ind w:right="687" w:firstLine="151"/>
      </w:pPr>
      <w:r>
        <w:t xml:space="preserve">Программа состоит из нескольких тематических разделов, которые взаимосвязаны между </w:t>
      </w:r>
      <w:r>
        <w:rPr>
          <w:spacing w:val="-2"/>
        </w:rPr>
        <w:t>собой.</w:t>
      </w:r>
    </w:p>
    <w:p w:rsidR="00255927" w:rsidRDefault="00255927">
      <w:pPr>
        <w:pStyle w:val="a3"/>
        <w:spacing w:before="1"/>
        <w:ind w:left="0"/>
      </w:pPr>
    </w:p>
    <w:p w:rsidR="00255927" w:rsidRDefault="00F96EDB">
      <w:pPr>
        <w:pStyle w:val="11"/>
      </w:pPr>
      <w:r>
        <w:t>Тема</w:t>
      </w:r>
      <w:proofErr w:type="gramStart"/>
      <w:r>
        <w:t>1</w:t>
      </w:r>
      <w:proofErr w:type="gramEnd"/>
      <w:r>
        <w:t xml:space="preserve">. Введение. Инструктаж по </w:t>
      </w:r>
      <w:r>
        <w:rPr>
          <w:spacing w:val="-5"/>
        </w:rPr>
        <w:t>ТБ.</w:t>
      </w:r>
    </w:p>
    <w:p w:rsidR="00255927" w:rsidRDefault="00F96EDB">
      <w:pPr>
        <w:pStyle w:val="a3"/>
      </w:pPr>
      <w:r>
        <w:rPr>
          <w:b/>
        </w:rPr>
        <w:t xml:space="preserve">Теория. </w:t>
      </w:r>
      <w:r>
        <w:t>Цели, задачи кружка ЮИД. Утверждение программы. Организационные вопросы (структура отряда,  положение,  обязанности). Инструктаж по ТБ. Входное тестирование.</w:t>
      </w:r>
    </w:p>
    <w:p w:rsidR="00255927" w:rsidRDefault="00F96EDB">
      <w:pPr>
        <w:pStyle w:val="a3"/>
      </w:pPr>
      <w:r>
        <w:rPr>
          <w:b/>
        </w:rPr>
        <w:t xml:space="preserve">Практика. </w:t>
      </w:r>
      <w:r>
        <w:t>Оформление уголка «Дорога, транспорт,</w:t>
      </w:r>
      <w:r>
        <w:rPr>
          <w:spacing w:val="-2"/>
        </w:rPr>
        <w:t xml:space="preserve">  пешеход».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</w:pPr>
      <w:r>
        <w:t>Тема</w:t>
      </w:r>
      <w:proofErr w:type="gramStart"/>
      <w:r>
        <w:t>2</w:t>
      </w:r>
      <w:proofErr w:type="gramEnd"/>
      <w:r>
        <w:t>. История правил дорожного</w:t>
      </w:r>
      <w:r>
        <w:rPr>
          <w:spacing w:val="-2"/>
        </w:rPr>
        <w:t xml:space="preserve"> движения.</w:t>
      </w:r>
    </w:p>
    <w:p w:rsidR="00255927" w:rsidRDefault="00F96EDB">
      <w:pPr>
        <w:pStyle w:val="a3"/>
      </w:pPr>
      <w:r>
        <w:rPr>
          <w:b/>
        </w:rPr>
        <w:t xml:space="preserve">Теория. </w:t>
      </w:r>
      <w:r>
        <w:t>История и развитие Правил дорожного движения. Информация о первом светофоре, автотранспорте, велосипеде, дорожных знаках.</w:t>
      </w:r>
    </w:p>
    <w:p w:rsidR="00255927" w:rsidRDefault="00F96EDB">
      <w:pPr>
        <w:pStyle w:val="a3"/>
      </w:pPr>
      <w:r>
        <w:rPr>
          <w:b/>
        </w:rPr>
        <w:t xml:space="preserve">Практика. </w:t>
      </w:r>
      <w:r>
        <w:t xml:space="preserve">Составление викторины по истории ПДД для выпуска </w:t>
      </w:r>
      <w:r>
        <w:rPr>
          <w:spacing w:val="-2"/>
        </w:rPr>
        <w:t>стенгазеты.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</w:pPr>
      <w:r>
        <w:t>Тема3.Профессии,связанныесдорожным</w:t>
      </w:r>
      <w:r>
        <w:rPr>
          <w:spacing w:val="-2"/>
        </w:rPr>
        <w:t xml:space="preserve"> движением.</w:t>
      </w:r>
    </w:p>
    <w:p w:rsidR="00255927" w:rsidRDefault="00F96EDB">
      <w:pPr>
        <w:pStyle w:val="a3"/>
      </w:pPr>
      <w:r>
        <w:rPr>
          <w:b/>
        </w:rPr>
        <w:t>Теория.</w:t>
      </w:r>
      <w:r>
        <w:t>Обзорособенностейпрофессий,связанныхсдорожным</w:t>
      </w:r>
      <w:r>
        <w:rPr>
          <w:spacing w:val="-2"/>
        </w:rPr>
        <w:t>движением.</w:t>
      </w:r>
    </w:p>
    <w:p w:rsidR="00255927" w:rsidRDefault="00F96EDB">
      <w:pPr>
        <w:spacing w:before="1"/>
        <w:ind w:left="424"/>
        <w:rPr>
          <w:sz w:val="24"/>
        </w:rPr>
      </w:pPr>
      <w:r>
        <w:rPr>
          <w:b/>
          <w:sz w:val="24"/>
        </w:rPr>
        <w:t>Практика.</w:t>
      </w:r>
      <w:r>
        <w:rPr>
          <w:sz w:val="24"/>
        </w:rPr>
        <w:t>Сюжетно</w:t>
      </w:r>
      <w:r w:rsidR="00A07E26">
        <w:rPr>
          <w:sz w:val="24"/>
        </w:rPr>
        <w:t xml:space="preserve"> – </w:t>
      </w:r>
      <w:r>
        <w:rPr>
          <w:sz w:val="24"/>
        </w:rPr>
        <w:t>ролевыеигры«Яв</w:t>
      </w:r>
      <w:r>
        <w:rPr>
          <w:spacing w:val="-2"/>
          <w:sz w:val="24"/>
        </w:rPr>
        <w:t>профессии»</w:t>
      </w:r>
      <w:r w:rsidR="00A07E26">
        <w:rPr>
          <w:spacing w:val="-2"/>
          <w:sz w:val="24"/>
        </w:rPr>
        <w:t>.</w:t>
      </w:r>
    </w:p>
    <w:p w:rsidR="00255927" w:rsidRDefault="00F96EDB">
      <w:pPr>
        <w:pStyle w:val="11"/>
        <w:spacing w:before="276"/>
        <w:jc w:val="both"/>
      </w:pPr>
      <w:r>
        <w:t>Тема4.Основныетерминыипонятия вправилахдорожного</w:t>
      </w:r>
      <w:r>
        <w:rPr>
          <w:spacing w:val="-2"/>
        </w:rPr>
        <w:t xml:space="preserve"> движения.</w:t>
      </w:r>
    </w:p>
    <w:p w:rsidR="00255927" w:rsidRDefault="00F96EDB">
      <w:pPr>
        <w:pStyle w:val="a3"/>
        <w:ind w:right="138"/>
        <w:jc w:val="both"/>
      </w:pPr>
      <w:r>
        <w:rPr>
          <w:b/>
        </w:rPr>
        <w:t>Теория.</w:t>
      </w:r>
      <w:r>
        <w:t>Правила дорожного движения в России. Общие положения. Обязанности пешеходов, водителей, велосипедистов ипассажиров. Проблемы безопасности движения, причины дорожно-транспортных происшествий. Обязанности пешеходов и обязанности пассажиров. Дорога, её элементы и правила поведения на дороге. Назначение тротуаров, обочин, проезжих частей, трамвайных путей, разделительной полосы, пешеходной и велосипедной дорожек.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jc w:val="both"/>
      </w:pPr>
      <w:r>
        <w:t>Тема5.Дорожные</w:t>
      </w:r>
      <w:r>
        <w:rPr>
          <w:spacing w:val="-2"/>
        </w:rPr>
        <w:t>знаки.</w:t>
      </w:r>
    </w:p>
    <w:p w:rsidR="00255927" w:rsidRDefault="00F96EDB">
      <w:pPr>
        <w:pStyle w:val="a3"/>
        <w:ind w:right="144"/>
        <w:jc w:val="both"/>
      </w:pPr>
      <w:r>
        <w:rPr>
          <w:b/>
        </w:rPr>
        <w:t xml:space="preserve">Теория. </w:t>
      </w:r>
      <w:r>
        <w:t>Назначение и роль дорожных знаков в регулировании дорожного движения. История дорожных знаков. Дорожные знаки и их группы. Предупреждающие знаки. Знаки приоритета. Запрещающие знаки. Предписывающие знаки. Знаки особых предписаний. Информационные знаки. Знаки сервиса. Таблички.</w:t>
      </w:r>
    </w:p>
    <w:p w:rsidR="00255927" w:rsidRDefault="00F96EDB">
      <w:pPr>
        <w:pStyle w:val="a3"/>
        <w:ind w:right="145"/>
        <w:jc w:val="both"/>
      </w:pPr>
      <w:r>
        <w:rPr>
          <w:b/>
        </w:rPr>
        <w:t xml:space="preserve">Практика. </w:t>
      </w:r>
      <w:r>
        <w:t xml:space="preserve">Изготовление макетов дорожных знаков. Обновление материалов на стендах по </w:t>
      </w:r>
      <w:r>
        <w:rPr>
          <w:spacing w:val="-4"/>
        </w:rPr>
        <w:t>ПДД.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</w:pPr>
      <w:r>
        <w:t>Тема</w:t>
      </w:r>
      <w:proofErr w:type="gramStart"/>
      <w:r>
        <w:t>6</w:t>
      </w:r>
      <w:proofErr w:type="gramEnd"/>
      <w:r>
        <w:t>.Транспортные</w:t>
      </w:r>
      <w:r>
        <w:rPr>
          <w:spacing w:val="-2"/>
        </w:rPr>
        <w:t xml:space="preserve"> светофоры.</w:t>
      </w:r>
    </w:p>
    <w:p w:rsidR="00255927" w:rsidRDefault="00F96EDB">
      <w:pPr>
        <w:pStyle w:val="a3"/>
        <w:tabs>
          <w:tab w:val="left" w:pos="7808"/>
        </w:tabs>
        <w:ind w:right="148"/>
      </w:pPr>
      <w:r>
        <w:rPr>
          <w:b/>
        </w:rPr>
        <w:t>Теория</w:t>
      </w:r>
      <w:r>
        <w:t>.СредстварегулированияДД.Транспортныесветофоры.</w:t>
      </w:r>
      <w:r>
        <w:tab/>
        <w:t>Опознавательныезнаки транспортных средств.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spacing w:before="1"/>
      </w:pPr>
      <w:r>
        <w:t>Тема</w:t>
      </w:r>
      <w:proofErr w:type="gramStart"/>
      <w:r>
        <w:t>7</w:t>
      </w:r>
      <w:proofErr w:type="gramEnd"/>
      <w:r>
        <w:t>.Дорожная</w:t>
      </w:r>
      <w:r>
        <w:rPr>
          <w:spacing w:val="-2"/>
        </w:rPr>
        <w:t>разметка.</w:t>
      </w:r>
    </w:p>
    <w:p w:rsidR="00255927" w:rsidRDefault="00F96EDB">
      <w:pPr>
        <w:pStyle w:val="a3"/>
        <w:tabs>
          <w:tab w:val="left" w:pos="7562"/>
        </w:tabs>
        <w:ind w:right="148"/>
      </w:pPr>
      <w:r>
        <w:rPr>
          <w:b/>
        </w:rPr>
        <w:t>Теория.</w:t>
      </w:r>
      <w:r>
        <w:t>Местаустановкидорожныхзнаков.Видыдорожной</w:t>
      </w:r>
      <w:r>
        <w:tab/>
        <w:t>разметки.Горизонтальная разметка и ее назначение. Вертикальная разметка и ее назначение.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jc w:val="both"/>
      </w:pPr>
      <w:r>
        <w:t>Тема8.Светофорноерегулирование</w:t>
      </w:r>
      <w:r>
        <w:rPr>
          <w:spacing w:val="-2"/>
        </w:rPr>
        <w:t>движения.</w:t>
      </w:r>
    </w:p>
    <w:p w:rsidR="00255927" w:rsidRDefault="00F96EDB">
      <w:pPr>
        <w:pStyle w:val="a3"/>
        <w:ind w:right="142"/>
        <w:jc w:val="both"/>
      </w:pPr>
      <w:r>
        <w:rPr>
          <w:b/>
        </w:rPr>
        <w:t xml:space="preserve">Теория. </w:t>
      </w:r>
      <w:r>
        <w:t>Светофорное регулирование движение транспорта и пешеходов. Сигналы светофора. Виды светофоров. Порядок перехода и проезда улиц и дорог по сигналам транспортного и пешеходного светофоров.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</w:pPr>
      <w:r>
        <w:t>Тема</w:t>
      </w:r>
      <w:proofErr w:type="gramStart"/>
      <w:r>
        <w:t>9</w:t>
      </w:r>
      <w:proofErr w:type="gramEnd"/>
      <w:r>
        <w:t xml:space="preserve">. Сигналы </w:t>
      </w:r>
      <w:r>
        <w:rPr>
          <w:spacing w:val="-2"/>
        </w:rPr>
        <w:t>регулировщика.</w:t>
      </w:r>
    </w:p>
    <w:p w:rsidR="00255927" w:rsidRDefault="00F96EDB">
      <w:pPr>
        <w:pStyle w:val="a3"/>
      </w:pPr>
      <w:r>
        <w:rPr>
          <w:b/>
        </w:rPr>
        <w:t>Теория</w:t>
      </w:r>
      <w:proofErr w:type="gramStart"/>
      <w:r>
        <w:rPr>
          <w:b/>
        </w:rPr>
        <w:t>.</w:t>
      </w:r>
      <w:r>
        <w:t>И</w:t>
      </w:r>
      <w:proofErr w:type="gramEnd"/>
      <w:r>
        <w:t>зучениесигналоврегулировщика.Сигналыавтомобиля.Расположениетранспортных средств на проезжей части.</w:t>
      </w:r>
    </w:p>
    <w:p w:rsidR="00255927" w:rsidRDefault="00F96EDB">
      <w:pPr>
        <w:pStyle w:val="a3"/>
      </w:pPr>
      <w:r>
        <w:rPr>
          <w:b/>
        </w:rPr>
        <w:t>Практика.</w:t>
      </w:r>
      <w:r>
        <w:t>Тренировкавподачесигналов</w:t>
      </w:r>
      <w:r>
        <w:rPr>
          <w:spacing w:val="-2"/>
        </w:rPr>
        <w:t>регулировщика.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</w:pPr>
      <w:r>
        <w:t xml:space="preserve">Тема10. </w:t>
      </w:r>
      <w:r>
        <w:rPr>
          <w:spacing w:val="-2"/>
        </w:rPr>
        <w:t>Перекрестки.</w:t>
      </w:r>
    </w:p>
    <w:p w:rsidR="00255927" w:rsidRDefault="00F96EDB">
      <w:pPr>
        <w:pStyle w:val="a3"/>
      </w:pPr>
      <w:r>
        <w:rPr>
          <w:b/>
        </w:rPr>
        <w:t xml:space="preserve">Теория. </w:t>
      </w:r>
      <w:r>
        <w:t>Перекрестки и их виды. Проезд перекрестков. Правила перехода перекрестка. Порядок движения на перекрестке при регулировании движения регулировщиком и светофором.</w:t>
      </w:r>
    </w:p>
    <w:p w:rsidR="00255927" w:rsidRDefault="00F96EDB">
      <w:pPr>
        <w:spacing w:before="1"/>
        <w:ind w:left="424"/>
        <w:rPr>
          <w:sz w:val="24"/>
        </w:rPr>
      </w:pPr>
      <w:r>
        <w:rPr>
          <w:b/>
          <w:sz w:val="24"/>
        </w:rPr>
        <w:t>Практика.</w:t>
      </w:r>
      <w:r>
        <w:rPr>
          <w:sz w:val="24"/>
        </w:rPr>
        <w:t>Промежуточная</w:t>
      </w:r>
      <w:r>
        <w:rPr>
          <w:spacing w:val="-2"/>
          <w:sz w:val="24"/>
        </w:rPr>
        <w:t>аттестация.</w:t>
      </w:r>
    </w:p>
    <w:p w:rsidR="00255927" w:rsidRDefault="00255927">
      <w:pPr>
        <w:rPr>
          <w:sz w:val="24"/>
        </w:rPr>
        <w:sectPr w:rsidR="00255927">
          <w:pgSz w:w="11910" w:h="16840"/>
          <w:pgMar w:top="340" w:right="708" w:bottom="280" w:left="708" w:header="720" w:footer="720" w:gutter="0"/>
          <w:cols w:space="720"/>
        </w:sectPr>
      </w:pPr>
    </w:p>
    <w:p w:rsidR="00255927" w:rsidRDefault="00F96EDB">
      <w:pPr>
        <w:pStyle w:val="11"/>
        <w:spacing w:before="65"/>
        <w:jc w:val="both"/>
      </w:pPr>
      <w:r>
        <w:lastRenderedPageBreak/>
        <w:t>Тема11.Правиладорожногодвижениядля</w:t>
      </w:r>
      <w:r>
        <w:rPr>
          <w:spacing w:val="-2"/>
        </w:rPr>
        <w:t xml:space="preserve"> пешеходов.</w:t>
      </w:r>
    </w:p>
    <w:p w:rsidR="00255927" w:rsidRDefault="00F96EDB">
      <w:pPr>
        <w:pStyle w:val="a3"/>
        <w:ind w:right="137"/>
        <w:jc w:val="both"/>
      </w:pPr>
      <w:r>
        <w:rPr>
          <w:b/>
        </w:rPr>
        <w:t xml:space="preserve">Теория. </w:t>
      </w:r>
      <w:r>
        <w:t>Места перехода проезжей части.Правила движения пешеходов вдоль дорог. Порядок движения по пешеходным переходам пешеходов и транспортных средств. Общие вопросы порядка движения. Пешеходные переходы. Движение через</w:t>
      </w:r>
      <w:proofErr w:type="gramStart"/>
      <w:r>
        <w:t xml:space="preserve"> Ж</w:t>
      </w:r>
      <w:proofErr w:type="gramEnd"/>
      <w:r>
        <w:t>/Д пути. Перевозка людей. Правила перехода улицы после выхода из транспортных средств. Меры ответственности пешеходов иводителей за нарушение ПДД.</w:t>
      </w:r>
    </w:p>
    <w:p w:rsidR="00255927" w:rsidRDefault="00F96EDB">
      <w:pPr>
        <w:pStyle w:val="a3"/>
        <w:spacing w:before="1"/>
        <w:ind w:right="139"/>
        <w:jc w:val="both"/>
      </w:pPr>
      <w:r>
        <w:rPr>
          <w:b/>
        </w:rPr>
        <w:t xml:space="preserve">Практика. </w:t>
      </w:r>
      <w:r>
        <w:t>Обновление материалов на стендах по ПДД</w:t>
      </w:r>
      <w:r>
        <w:rPr>
          <w:b/>
        </w:rPr>
        <w:t xml:space="preserve">. </w:t>
      </w:r>
      <w:r>
        <w:t>Правила перехода для каждого пешехода.Движение учащихся по тротуарам и пешеходным переходам. Дорожные ловушки. ДТП. Причины ДТП. Решение задач по теме.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jc w:val="both"/>
      </w:pPr>
      <w:r>
        <w:t>Тема12.Основыоказанияпервоймедицинскойдоврачебной</w:t>
      </w:r>
      <w:r>
        <w:rPr>
          <w:spacing w:val="-2"/>
        </w:rPr>
        <w:t>помощи.</w:t>
      </w:r>
    </w:p>
    <w:p w:rsidR="00255927" w:rsidRDefault="00F96EDB">
      <w:pPr>
        <w:pStyle w:val="a3"/>
        <w:ind w:right="137"/>
        <w:jc w:val="both"/>
      </w:pPr>
      <w:r>
        <w:rPr>
          <w:b/>
        </w:rPr>
        <w:t xml:space="preserve">Теория. </w:t>
      </w:r>
      <w:r>
        <w:t xml:space="preserve">Первая помощь при ДТП. Информация, которую должен сообщить свидетельДТП. Аптечка автомобиля и ее содержимое. Раны, их виды, оказание первой помощи. Вывихи и оказание первой медицинской помощи. Виды кровотечения и оказание первой медицинской помощи. Переломы, их виды. Оказание первой помощи пострадавшему. Ожоги, степениожогов. Оказание первой помощи. Виды повязок и способы их наложения. Обморок, оказание помощи. Правила оказания первой помощи при солнечном и тепловом ударах.Транспортировка пострадавшего, иммобилизация. Обморожение. Сердечный приступ, первая </w:t>
      </w:r>
      <w:r>
        <w:rPr>
          <w:spacing w:val="-2"/>
        </w:rPr>
        <w:t>помощь.</w:t>
      </w:r>
    </w:p>
    <w:p w:rsidR="00255927" w:rsidRDefault="00F96EDB">
      <w:pPr>
        <w:pStyle w:val="11"/>
        <w:spacing w:before="1"/>
      </w:pPr>
      <w:r>
        <w:rPr>
          <w:spacing w:val="-2"/>
        </w:rPr>
        <w:t>Практика.</w:t>
      </w:r>
    </w:p>
    <w:p w:rsidR="00255927" w:rsidRDefault="00F96EDB">
      <w:pPr>
        <w:pStyle w:val="a3"/>
        <w:ind w:right="137"/>
        <w:jc w:val="both"/>
      </w:pPr>
      <w:r>
        <w:t>Встречи с медицинским работникомпо практическим вопросам. Наложениеразличных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 Транспортировка пострадавшего. Ответы на вопросы билетов и выполнение практического задания.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jc w:val="both"/>
      </w:pPr>
      <w:r>
        <w:t>Тема13.Фигурноевождениевелосипедаивождениевелосипедав</w:t>
      </w:r>
      <w:r>
        <w:rPr>
          <w:spacing w:val="-2"/>
        </w:rPr>
        <w:t>автогородке.</w:t>
      </w:r>
    </w:p>
    <w:p w:rsidR="00255927" w:rsidRDefault="00F96EDB">
      <w:pPr>
        <w:pStyle w:val="a3"/>
        <w:ind w:right="140"/>
        <w:jc w:val="both"/>
      </w:pPr>
      <w:r>
        <w:rPr>
          <w:b/>
        </w:rPr>
        <w:t xml:space="preserve">Теория. </w:t>
      </w:r>
      <w:r>
        <w:t>Езда на велосипеде, технические требования, предъявляемые к велосипеду. Экипировка велосипедиста. Правила движения велосипедистов. Дополнительные требования к движению велосипедистов: Правила проезда велосипедистами нерегулируемых перекрестков. Правила проезда велосипедистами пешеходного перехода. Движение групп велосипедистов.</w:t>
      </w:r>
    </w:p>
    <w:p w:rsidR="00255927" w:rsidRDefault="00F96EDB">
      <w:pPr>
        <w:pStyle w:val="a3"/>
        <w:ind w:right="140"/>
        <w:jc w:val="both"/>
      </w:pPr>
      <w:r>
        <w:rPr>
          <w:b/>
        </w:rPr>
        <w:t xml:space="preserve">Практика. </w:t>
      </w:r>
      <w:r>
        <w:t>Подача предупредительных сигналов велосипедистом световыми приборами и рукой. Составление памятки: «Юному велосипедисту». Тренировочные занятия по фигурному катанию на велосипеде.Движение групп учащихся на проезжей части на велосипедах.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jc w:val="both"/>
      </w:pPr>
      <w:r>
        <w:t>Тема14.Традиционно-массовые</w:t>
      </w:r>
      <w:r>
        <w:rPr>
          <w:spacing w:val="-2"/>
        </w:rPr>
        <w:t>мероприятия.</w:t>
      </w:r>
    </w:p>
    <w:p w:rsidR="00255927" w:rsidRDefault="00F96EDB">
      <w:pPr>
        <w:pStyle w:val="a3"/>
        <w:ind w:right="137"/>
        <w:jc w:val="both"/>
      </w:pPr>
      <w:r>
        <w:rPr>
          <w:b/>
        </w:rPr>
        <w:t xml:space="preserve">Практика. </w:t>
      </w:r>
      <w:r>
        <w:t xml:space="preserve">Подготовка выступления агитбригады. Выступление агитбригады в начальной школе. Подготовка и участие в районном конкурсе «Безопасное колесо». Соревнования по фигурному вождению велосипеда и вождению велосипеда в </w:t>
      </w:r>
      <w:proofErr w:type="spellStart"/>
      <w:r>
        <w:t>автогородке</w:t>
      </w:r>
      <w:proofErr w:type="spellEnd"/>
      <w:r>
        <w:t>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spacing w:before="1"/>
      </w:pPr>
      <w:r>
        <w:t>Тема15.Заключительные</w:t>
      </w:r>
      <w:r>
        <w:rPr>
          <w:spacing w:val="-2"/>
        </w:rPr>
        <w:t>занятия.</w:t>
      </w:r>
    </w:p>
    <w:p w:rsidR="00255927" w:rsidRDefault="00F96EDB">
      <w:pPr>
        <w:pStyle w:val="a3"/>
        <w:tabs>
          <w:tab w:val="left" w:pos="1862"/>
          <w:tab w:val="left" w:pos="2930"/>
          <w:tab w:val="left" w:pos="4587"/>
          <w:tab w:val="left" w:pos="5119"/>
          <w:tab w:val="left" w:pos="5962"/>
          <w:tab w:val="left" w:pos="7895"/>
          <w:tab w:val="left" w:pos="9286"/>
        </w:tabs>
        <w:ind w:right="143"/>
      </w:pPr>
      <w:r>
        <w:rPr>
          <w:b/>
          <w:spacing w:val="-2"/>
        </w:rPr>
        <w:t>Практика.</w:t>
      </w:r>
      <w:r>
        <w:rPr>
          <w:b/>
        </w:rPr>
        <w:tab/>
      </w:r>
      <w:r>
        <w:rPr>
          <w:spacing w:val="-2"/>
        </w:rPr>
        <w:t>Онлайн</w:t>
      </w:r>
      <w:r>
        <w:tab/>
      </w:r>
      <w:r>
        <w:rPr>
          <w:spacing w:val="-2"/>
        </w:rPr>
        <w:t>тестирование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>ПДД.</w:t>
      </w:r>
      <w:r>
        <w:tab/>
      </w:r>
      <w:r>
        <w:rPr>
          <w:spacing w:val="-2"/>
        </w:rPr>
        <w:t>Промежуточная</w:t>
      </w:r>
      <w:r>
        <w:tab/>
      </w:r>
      <w:r>
        <w:rPr>
          <w:spacing w:val="-2"/>
        </w:rPr>
        <w:t>аттестация</w:t>
      </w:r>
      <w:r>
        <w:tab/>
      </w:r>
      <w:r>
        <w:rPr>
          <w:spacing w:val="-2"/>
        </w:rPr>
        <w:t xml:space="preserve">учащихся. </w:t>
      </w:r>
      <w:r>
        <w:t>Заключительное занятие. Подведение итогов за год.</w:t>
      </w:r>
    </w:p>
    <w:p w:rsidR="00255927" w:rsidRDefault="00255927">
      <w:pPr>
        <w:pStyle w:val="a3"/>
        <w:ind w:left="0"/>
      </w:pPr>
    </w:p>
    <w:p w:rsidR="00255927" w:rsidRDefault="00255927">
      <w:pPr>
        <w:pStyle w:val="a3"/>
        <w:ind w:left="0"/>
      </w:pPr>
    </w:p>
    <w:p w:rsidR="00255927" w:rsidRDefault="00F96EDB">
      <w:pPr>
        <w:pStyle w:val="11"/>
        <w:ind w:left="283" w:right="3"/>
        <w:jc w:val="center"/>
        <w:rPr>
          <w:b w:val="0"/>
        </w:rPr>
      </w:pPr>
      <w:r>
        <w:t>МЕТОДИЧЕСКОЕОБЕСПЕЧЕНИЕ</w:t>
      </w:r>
      <w:r>
        <w:rPr>
          <w:spacing w:val="-2"/>
        </w:rPr>
        <w:t>ПРОГРАММЫ</w:t>
      </w:r>
      <w:r>
        <w:rPr>
          <w:b w:val="0"/>
          <w:spacing w:val="-2"/>
        </w:rPr>
        <w:t>.</w:t>
      </w:r>
    </w:p>
    <w:p w:rsidR="00D333EF" w:rsidRDefault="00F96EDB" w:rsidP="00D333EF">
      <w:pPr>
        <w:pStyle w:val="a3"/>
        <w:tabs>
          <w:tab w:val="left" w:pos="1368"/>
          <w:tab w:val="left" w:pos="1717"/>
          <w:tab w:val="left" w:pos="2861"/>
          <w:tab w:val="left" w:pos="3143"/>
          <w:tab w:val="left" w:pos="4111"/>
          <w:tab w:val="left" w:pos="4643"/>
          <w:tab w:val="left" w:pos="5522"/>
          <w:tab w:val="left" w:pos="6653"/>
          <w:tab w:val="left" w:pos="6747"/>
          <w:tab w:val="left" w:pos="7987"/>
          <w:tab w:val="left" w:pos="8089"/>
          <w:tab w:val="left" w:pos="9010"/>
          <w:tab w:val="left" w:pos="9120"/>
          <w:tab w:val="left" w:pos="9456"/>
        </w:tabs>
        <w:ind w:right="142" w:firstLine="679"/>
        <w:jc w:val="both"/>
      </w:pPr>
      <w:r>
        <w:rPr>
          <w:spacing w:val="-4"/>
        </w:rPr>
        <w:t>Для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имеются</w:t>
      </w:r>
      <w:r>
        <w:tab/>
      </w:r>
      <w:r>
        <w:rPr>
          <w:spacing w:val="-2"/>
        </w:rPr>
        <w:t>наглядные</w:t>
      </w:r>
      <w:r>
        <w:tab/>
      </w:r>
      <w:r>
        <w:rPr>
          <w:spacing w:val="-2"/>
        </w:rPr>
        <w:t>средства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пособия </w:t>
      </w:r>
      <w:r>
        <w:t>(плакаты,карточки,настольныеигры),применяютсяразличныеметодыорганизации обучения:наглядно-демонстрационный,объяснительно-иллюстративный,рассказ,беседа,работаскнигой,упражнения,практическаяработа,познавательныеигры,имеются типовыенаглядныепособия,сценариипраздников,бесед</w:t>
      </w:r>
      <w:proofErr w:type="gramStart"/>
      <w:r>
        <w:t>.С</w:t>
      </w:r>
      <w:proofErr w:type="gramEnd"/>
      <w:r>
        <w:t xml:space="preserve">огласовановзаимодействиесоспециалистамиГИБДД,атакжеспециалистамипооказаниюпервоймедицинскойпомощи. </w:t>
      </w:r>
    </w:p>
    <w:p w:rsidR="00255927" w:rsidRDefault="00F96EDB" w:rsidP="00D333EF">
      <w:pPr>
        <w:pStyle w:val="a3"/>
        <w:tabs>
          <w:tab w:val="left" w:pos="1368"/>
          <w:tab w:val="left" w:pos="1717"/>
          <w:tab w:val="left" w:pos="2861"/>
          <w:tab w:val="left" w:pos="3143"/>
          <w:tab w:val="left" w:pos="4111"/>
          <w:tab w:val="left" w:pos="4643"/>
          <w:tab w:val="left" w:pos="5522"/>
          <w:tab w:val="left" w:pos="6653"/>
          <w:tab w:val="left" w:pos="6747"/>
          <w:tab w:val="left" w:pos="7987"/>
          <w:tab w:val="left" w:pos="8089"/>
          <w:tab w:val="left" w:pos="9010"/>
          <w:tab w:val="left" w:pos="9120"/>
          <w:tab w:val="left" w:pos="9456"/>
        </w:tabs>
        <w:ind w:right="142" w:firstLine="679"/>
        <w:jc w:val="both"/>
      </w:pPr>
      <w:r>
        <w:rPr>
          <w:b/>
        </w:rPr>
        <w:t>Материально-техническаябаза:</w:t>
      </w:r>
      <w:r>
        <w:t>используетсяМТБМБОУ«</w:t>
      </w:r>
      <w:r w:rsidR="00A07E26">
        <w:t>Нискасинская</w:t>
      </w:r>
      <w:r w:rsidR="0023502C">
        <w:t xml:space="preserve"> СОШ</w:t>
      </w:r>
      <w:r>
        <w:t xml:space="preserve">»: учебныйкабинет,сезоннаяплощадкасразметкой,средстварегулирования(дорожные </w:t>
      </w:r>
      <w:r>
        <w:rPr>
          <w:spacing w:val="-2"/>
        </w:rPr>
        <w:t>знаки,светофоры,</w:t>
      </w:r>
      <w:r>
        <w:tab/>
      </w:r>
      <w:r>
        <w:rPr>
          <w:spacing w:val="-2"/>
        </w:rPr>
        <w:t>методическийиллюстративный</w:t>
      </w:r>
      <w:r w:rsidR="00D333EF">
        <w:rPr>
          <w:spacing w:val="-2"/>
        </w:rPr>
        <w:t xml:space="preserve"> м</w:t>
      </w:r>
      <w:r>
        <w:rPr>
          <w:spacing w:val="-2"/>
        </w:rPr>
        <w:t>атериал,ЦОР),</w:t>
      </w:r>
      <w:r>
        <w:tab/>
      </w:r>
      <w:r>
        <w:rPr>
          <w:spacing w:val="-2"/>
        </w:rPr>
        <w:t>велосипеды,</w:t>
      </w:r>
      <w:r w:rsidR="00A07E26">
        <w:t>н</w:t>
      </w:r>
      <w:r>
        <w:t>астольныеигрыпо</w:t>
      </w:r>
      <w:r>
        <w:rPr>
          <w:spacing w:val="-4"/>
        </w:rPr>
        <w:t>ПДД.</w:t>
      </w:r>
    </w:p>
    <w:p w:rsidR="00255927" w:rsidRDefault="00255927" w:rsidP="00D333EF">
      <w:pPr>
        <w:pStyle w:val="a3"/>
        <w:jc w:val="both"/>
        <w:sectPr w:rsidR="00255927">
          <w:pgSz w:w="11910" w:h="16840"/>
          <w:pgMar w:top="340" w:right="708" w:bottom="280" w:left="708" w:header="720" w:footer="720" w:gutter="0"/>
          <w:cols w:space="720"/>
        </w:sectPr>
      </w:pPr>
    </w:p>
    <w:p w:rsidR="00255927" w:rsidRDefault="00F96EDB">
      <w:pPr>
        <w:pStyle w:val="11"/>
        <w:spacing w:before="65"/>
        <w:ind w:left="283"/>
        <w:jc w:val="center"/>
      </w:pPr>
      <w:r>
        <w:rPr>
          <w:spacing w:val="-2"/>
        </w:rPr>
        <w:lastRenderedPageBreak/>
        <w:t>СПИСОКЛИТЕРАТУРЫ:</w:t>
      </w:r>
    </w:p>
    <w:p w:rsidR="00255927" w:rsidRDefault="00255927">
      <w:pPr>
        <w:pStyle w:val="a3"/>
        <w:ind w:left="0"/>
        <w:rPr>
          <w:b/>
        </w:rPr>
      </w:pPr>
    </w:p>
    <w:p w:rsidR="00255927" w:rsidRDefault="00F96EDB">
      <w:pPr>
        <w:pStyle w:val="a5"/>
        <w:numPr>
          <w:ilvl w:val="0"/>
          <w:numId w:val="1"/>
        </w:numPr>
        <w:tabs>
          <w:tab w:val="left" w:pos="424"/>
        </w:tabs>
        <w:rPr>
          <w:sz w:val="24"/>
        </w:rPr>
      </w:pPr>
      <w:r>
        <w:rPr>
          <w:sz w:val="24"/>
        </w:rPr>
        <w:t>АстаховП.А.Яидорога.-М.:</w:t>
      </w:r>
      <w:r>
        <w:rPr>
          <w:spacing w:val="-2"/>
          <w:sz w:val="24"/>
        </w:rPr>
        <w:t>Эскимо,2009.</w:t>
      </w:r>
    </w:p>
    <w:p w:rsidR="00255927" w:rsidRDefault="00F96EDB">
      <w:pPr>
        <w:pStyle w:val="a5"/>
        <w:numPr>
          <w:ilvl w:val="0"/>
          <w:numId w:val="1"/>
        </w:numPr>
        <w:tabs>
          <w:tab w:val="left" w:pos="424"/>
        </w:tabs>
        <w:ind w:right="140"/>
        <w:rPr>
          <w:sz w:val="24"/>
        </w:rPr>
      </w:pPr>
      <w:r>
        <w:rPr>
          <w:sz w:val="24"/>
        </w:rPr>
        <w:t>Воронова Е.А. Красный. Жёлтый. Зелёный! ПДД во внеклассной работе.- Ростов н</w:t>
      </w:r>
      <w:proofErr w:type="gramStart"/>
      <w:r>
        <w:rPr>
          <w:sz w:val="24"/>
        </w:rPr>
        <w:t>/Д</w:t>
      </w:r>
      <w:proofErr w:type="gramEnd"/>
      <w:r>
        <w:rPr>
          <w:sz w:val="24"/>
        </w:rPr>
        <w:t xml:space="preserve">: Феникс, </w:t>
      </w:r>
      <w:r>
        <w:rPr>
          <w:spacing w:val="-2"/>
          <w:sz w:val="24"/>
        </w:rPr>
        <w:t>2006.</w:t>
      </w:r>
    </w:p>
    <w:p w:rsidR="00255927" w:rsidRDefault="00F96EDB">
      <w:pPr>
        <w:pStyle w:val="a5"/>
        <w:numPr>
          <w:ilvl w:val="0"/>
          <w:numId w:val="1"/>
        </w:numPr>
        <w:tabs>
          <w:tab w:val="left" w:pos="424"/>
        </w:tabs>
        <w:spacing w:before="1"/>
        <w:rPr>
          <w:sz w:val="24"/>
        </w:rPr>
      </w:pPr>
      <w:r>
        <w:rPr>
          <w:sz w:val="24"/>
        </w:rPr>
        <w:t>Всероссийскаягазета«Добраядорогадетства»,</w:t>
      </w:r>
      <w:hyperlink r:id="rId5">
        <w:r>
          <w:rPr>
            <w:color w:val="0000FF"/>
            <w:sz w:val="24"/>
            <w:u w:val="single" w:color="0000FF"/>
          </w:rPr>
          <w:t>http://www.dddgazeta.ru/</w:t>
        </w:r>
      </w:hyperlink>
      <w:r>
        <w:rPr>
          <w:spacing w:val="-10"/>
          <w:sz w:val="24"/>
        </w:rPr>
        <w:t>;</w:t>
      </w:r>
    </w:p>
    <w:p w:rsidR="00255927" w:rsidRDefault="00F96EDB">
      <w:pPr>
        <w:pStyle w:val="a5"/>
        <w:numPr>
          <w:ilvl w:val="0"/>
          <w:numId w:val="1"/>
        </w:numPr>
        <w:tabs>
          <w:tab w:val="left" w:pos="424"/>
        </w:tabs>
        <w:ind w:right="142"/>
        <w:rPr>
          <w:sz w:val="24"/>
        </w:rPr>
      </w:pPr>
      <w:r>
        <w:rPr>
          <w:sz w:val="24"/>
        </w:rPr>
        <w:t xml:space="preserve">Правила дорожного движения Российской Федерации, с изменениями от 20.11.14года, Москва, изд.«Мир </w:t>
      </w:r>
      <w:proofErr w:type="spellStart"/>
      <w:r>
        <w:rPr>
          <w:sz w:val="24"/>
        </w:rPr>
        <w:t>автокниг</w:t>
      </w:r>
      <w:proofErr w:type="spellEnd"/>
      <w:r>
        <w:rPr>
          <w:sz w:val="24"/>
        </w:rPr>
        <w:t>» 2014г.;</w:t>
      </w:r>
    </w:p>
    <w:p w:rsidR="00255927" w:rsidRDefault="00F96EDB">
      <w:pPr>
        <w:pStyle w:val="a5"/>
        <w:numPr>
          <w:ilvl w:val="0"/>
          <w:numId w:val="1"/>
        </w:numPr>
        <w:tabs>
          <w:tab w:val="left" w:pos="424"/>
        </w:tabs>
        <w:rPr>
          <w:sz w:val="24"/>
        </w:rPr>
      </w:pPr>
      <w:r>
        <w:rPr>
          <w:sz w:val="24"/>
        </w:rPr>
        <w:t>ПанфиловаА.П.Игровоемоделированиевдеятельностипедагога.-М.:Издательский</w:t>
      </w:r>
      <w:r>
        <w:rPr>
          <w:spacing w:val="-2"/>
          <w:sz w:val="24"/>
        </w:rPr>
        <w:t>центр</w:t>
      </w:r>
    </w:p>
    <w:p w:rsidR="00255927" w:rsidRDefault="00F96EDB">
      <w:pPr>
        <w:pStyle w:val="a3"/>
      </w:pPr>
      <w:r>
        <w:t>«Академия»,</w:t>
      </w:r>
      <w:r>
        <w:rPr>
          <w:spacing w:val="-2"/>
        </w:rPr>
        <w:t>2007.</w:t>
      </w:r>
    </w:p>
    <w:p w:rsidR="00255927" w:rsidRDefault="00F96EDB">
      <w:pPr>
        <w:pStyle w:val="a5"/>
        <w:numPr>
          <w:ilvl w:val="0"/>
          <w:numId w:val="1"/>
        </w:numPr>
        <w:tabs>
          <w:tab w:val="left" w:pos="424"/>
        </w:tabs>
        <w:ind w:right="138"/>
        <w:rPr>
          <w:sz w:val="24"/>
        </w:rPr>
      </w:pPr>
      <w:r>
        <w:rPr>
          <w:sz w:val="24"/>
        </w:rPr>
        <w:t xml:space="preserve">Поговорим о ПДД (из прошлого в будущее). Сборник сценариев по ПДД (сост. </w:t>
      </w:r>
      <w:proofErr w:type="spellStart"/>
      <w:r>
        <w:rPr>
          <w:sz w:val="24"/>
        </w:rPr>
        <w:t>JLП</w:t>
      </w:r>
      <w:proofErr w:type="gramStart"/>
      <w:r>
        <w:rPr>
          <w:sz w:val="24"/>
        </w:rPr>
        <w:t>.О</w:t>
      </w:r>
      <w:proofErr w:type="gramEnd"/>
      <w:r>
        <w:rPr>
          <w:sz w:val="24"/>
        </w:rPr>
        <w:t>ривенко</w:t>
      </w:r>
      <w:proofErr w:type="spellEnd"/>
      <w:r>
        <w:rPr>
          <w:sz w:val="24"/>
        </w:rPr>
        <w:t>, Г.Л.Зубков). Оренбург: ООО «</w:t>
      </w:r>
      <w:proofErr w:type="spellStart"/>
      <w:r>
        <w:rPr>
          <w:sz w:val="24"/>
        </w:rPr>
        <w:t>Агенство</w:t>
      </w:r>
      <w:proofErr w:type="spellEnd"/>
      <w:r>
        <w:rPr>
          <w:sz w:val="24"/>
        </w:rPr>
        <w:t xml:space="preserve"> печати», 2008.</w:t>
      </w:r>
    </w:p>
    <w:p w:rsidR="00255927" w:rsidRDefault="00F96EDB">
      <w:pPr>
        <w:pStyle w:val="a5"/>
        <w:numPr>
          <w:ilvl w:val="0"/>
          <w:numId w:val="1"/>
        </w:numPr>
        <w:tabs>
          <w:tab w:val="left" w:pos="424"/>
        </w:tabs>
        <w:spacing w:before="1"/>
        <w:rPr>
          <w:sz w:val="24"/>
        </w:rPr>
      </w:pPr>
      <w:r>
        <w:rPr>
          <w:sz w:val="24"/>
        </w:rPr>
        <w:t>ТошеваЛ.И.Обучениедетейбезопасномуповедениюнадорогах.-М.:ОО</w:t>
      </w:r>
      <w:proofErr w:type="gramStart"/>
      <w:r>
        <w:rPr>
          <w:sz w:val="24"/>
        </w:rPr>
        <w:t>О«</w:t>
      </w:r>
      <w:proofErr w:type="gramEnd"/>
      <w:r>
        <w:rPr>
          <w:sz w:val="24"/>
        </w:rPr>
        <w:t>Армпресс»,</w:t>
      </w:r>
      <w:r>
        <w:rPr>
          <w:spacing w:val="-2"/>
          <w:sz w:val="24"/>
        </w:rPr>
        <w:t>2008.</w:t>
      </w:r>
    </w:p>
    <w:p w:rsidR="00255927" w:rsidRDefault="00255927">
      <w:pPr>
        <w:pStyle w:val="a3"/>
        <w:ind w:left="0"/>
      </w:pPr>
    </w:p>
    <w:p w:rsidR="00255927" w:rsidRDefault="00F96EDB">
      <w:pPr>
        <w:pStyle w:val="11"/>
        <w:ind w:left="283" w:right="7"/>
        <w:jc w:val="center"/>
        <w:rPr>
          <w:spacing w:val="-2"/>
        </w:rPr>
      </w:pPr>
      <w:r>
        <w:t>ДЛЯ</w:t>
      </w:r>
      <w:r>
        <w:rPr>
          <w:spacing w:val="-2"/>
        </w:rPr>
        <w:t>ДЕТЕЙ:</w:t>
      </w:r>
    </w:p>
    <w:p w:rsidR="00D333EF" w:rsidRDefault="00D333EF">
      <w:pPr>
        <w:pStyle w:val="11"/>
        <w:ind w:left="283" w:right="7"/>
        <w:jc w:val="center"/>
      </w:pPr>
    </w:p>
    <w:p w:rsidR="00255927" w:rsidRDefault="00F96EDB">
      <w:pPr>
        <w:pStyle w:val="a5"/>
        <w:numPr>
          <w:ilvl w:val="1"/>
          <w:numId w:val="1"/>
        </w:numPr>
        <w:tabs>
          <w:tab w:val="left" w:pos="422"/>
        </w:tabs>
        <w:ind w:left="422" w:hanging="358"/>
        <w:rPr>
          <w:rFonts w:ascii="Arial MT" w:hAnsi="Arial MT"/>
          <w:sz w:val="20"/>
        </w:rPr>
      </w:pPr>
      <w:r>
        <w:rPr>
          <w:sz w:val="24"/>
        </w:rPr>
        <w:t>ВолковС</w:t>
      </w:r>
      <w:proofErr w:type="gramStart"/>
      <w:r>
        <w:rPr>
          <w:sz w:val="24"/>
        </w:rPr>
        <w:t>.П</w:t>
      </w:r>
      <w:proofErr w:type="gramEnd"/>
      <w:r>
        <w:rPr>
          <w:sz w:val="24"/>
        </w:rPr>
        <w:t>роправиладорожногодвижения.-Тверь:ЗАО«Омега»,</w:t>
      </w:r>
      <w:r>
        <w:rPr>
          <w:spacing w:val="-2"/>
          <w:sz w:val="24"/>
        </w:rPr>
        <w:t>2005.</w:t>
      </w:r>
    </w:p>
    <w:p w:rsidR="00255927" w:rsidRDefault="00F96EDB">
      <w:pPr>
        <w:pStyle w:val="a5"/>
        <w:numPr>
          <w:ilvl w:val="1"/>
          <w:numId w:val="1"/>
        </w:numPr>
        <w:tabs>
          <w:tab w:val="left" w:pos="422"/>
        </w:tabs>
        <w:ind w:left="422" w:hanging="358"/>
        <w:rPr>
          <w:rFonts w:ascii="Arial MT" w:hAnsi="Arial MT"/>
          <w:sz w:val="20"/>
        </w:rPr>
      </w:pPr>
      <w:r>
        <w:rPr>
          <w:sz w:val="24"/>
        </w:rPr>
        <w:t>ДитрихА.К.,ЮрминГ.А.Почемучка-Детскоесправочноебюро.-М.:Астрель,</w:t>
      </w:r>
      <w:r>
        <w:rPr>
          <w:spacing w:val="-2"/>
          <w:sz w:val="24"/>
        </w:rPr>
        <w:t>2002.</w:t>
      </w:r>
    </w:p>
    <w:p w:rsidR="00255927" w:rsidRDefault="00F96EDB">
      <w:pPr>
        <w:pStyle w:val="a5"/>
        <w:numPr>
          <w:ilvl w:val="1"/>
          <w:numId w:val="1"/>
        </w:numPr>
        <w:tabs>
          <w:tab w:val="left" w:pos="422"/>
          <w:tab w:val="left" w:pos="424"/>
        </w:tabs>
        <w:ind w:right="141"/>
        <w:rPr>
          <w:rFonts w:ascii="Arial MT" w:hAnsi="Arial MT"/>
          <w:sz w:val="20"/>
        </w:rPr>
      </w:pPr>
      <w:r>
        <w:rPr>
          <w:sz w:val="24"/>
        </w:rPr>
        <w:t>Дорожнаябезопасность</w:t>
      </w:r>
      <w:proofErr w:type="gramStart"/>
      <w:r>
        <w:rPr>
          <w:sz w:val="24"/>
        </w:rPr>
        <w:t>.У</w:t>
      </w:r>
      <w:proofErr w:type="gramEnd"/>
      <w:r>
        <w:rPr>
          <w:sz w:val="24"/>
        </w:rPr>
        <w:t>чебнаятетрадьдля1,2,3классов-М.:Издательскийдом«Третий Рим», 2008.</w:t>
      </w:r>
    </w:p>
    <w:p w:rsidR="00255927" w:rsidRDefault="00F96EDB">
      <w:pPr>
        <w:pStyle w:val="a5"/>
        <w:numPr>
          <w:ilvl w:val="1"/>
          <w:numId w:val="1"/>
        </w:numPr>
        <w:tabs>
          <w:tab w:val="left" w:pos="424"/>
        </w:tabs>
        <w:rPr>
          <w:sz w:val="24"/>
        </w:rPr>
      </w:pPr>
      <w:r>
        <w:rPr>
          <w:sz w:val="24"/>
        </w:rPr>
        <w:t>ЗадачникпоПравиламдорожногодвижения.-Оренбург,</w:t>
      </w:r>
      <w:r>
        <w:rPr>
          <w:spacing w:val="-2"/>
          <w:sz w:val="24"/>
        </w:rPr>
        <w:t>2007.</w:t>
      </w:r>
    </w:p>
    <w:p w:rsidR="00255927" w:rsidRDefault="00F96EDB">
      <w:pPr>
        <w:pStyle w:val="a5"/>
        <w:numPr>
          <w:ilvl w:val="1"/>
          <w:numId w:val="1"/>
        </w:numPr>
        <w:tabs>
          <w:tab w:val="left" w:pos="424"/>
        </w:tabs>
        <w:ind w:right="139"/>
        <w:rPr>
          <w:sz w:val="24"/>
        </w:rPr>
      </w:pPr>
      <w:r>
        <w:rPr>
          <w:sz w:val="24"/>
        </w:rPr>
        <w:t>Серия книг «Путешествие на зелёный свет», 2016 г. (одобрено и рекомендовано ГУОБДД МВД РФ и Министерством образования и науки РФ).</w:t>
      </w:r>
    </w:p>
    <w:sectPr w:rsidR="00255927" w:rsidSect="00255927">
      <w:pgSz w:w="11910" w:h="16840"/>
      <w:pgMar w:top="34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23730"/>
    <w:multiLevelType w:val="hybridMultilevel"/>
    <w:tmpl w:val="E7462360"/>
    <w:lvl w:ilvl="0" w:tplc="5D6EBD18">
      <w:numFmt w:val="bullet"/>
      <w:lvlText w:val=""/>
      <w:lvlJc w:val="left"/>
      <w:pPr>
        <w:ind w:left="8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161E7A">
      <w:numFmt w:val="bullet"/>
      <w:lvlText w:val="•"/>
      <w:lvlJc w:val="left"/>
      <w:pPr>
        <w:ind w:left="1823" w:hanging="361"/>
      </w:pPr>
      <w:rPr>
        <w:rFonts w:hint="default"/>
        <w:lang w:val="ru-RU" w:eastAsia="en-US" w:bidi="ar-SA"/>
      </w:rPr>
    </w:lvl>
    <w:lvl w:ilvl="2" w:tplc="8404276A">
      <w:numFmt w:val="bullet"/>
      <w:lvlText w:val="•"/>
      <w:lvlJc w:val="left"/>
      <w:pPr>
        <w:ind w:left="2786" w:hanging="361"/>
      </w:pPr>
      <w:rPr>
        <w:rFonts w:hint="default"/>
        <w:lang w:val="ru-RU" w:eastAsia="en-US" w:bidi="ar-SA"/>
      </w:rPr>
    </w:lvl>
    <w:lvl w:ilvl="3" w:tplc="65782060">
      <w:numFmt w:val="bullet"/>
      <w:lvlText w:val="•"/>
      <w:lvlJc w:val="left"/>
      <w:pPr>
        <w:ind w:left="3749" w:hanging="361"/>
      </w:pPr>
      <w:rPr>
        <w:rFonts w:hint="default"/>
        <w:lang w:val="ru-RU" w:eastAsia="en-US" w:bidi="ar-SA"/>
      </w:rPr>
    </w:lvl>
    <w:lvl w:ilvl="4" w:tplc="6038E3B2">
      <w:numFmt w:val="bullet"/>
      <w:lvlText w:val="•"/>
      <w:lvlJc w:val="left"/>
      <w:pPr>
        <w:ind w:left="4712" w:hanging="361"/>
      </w:pPr>
      <w:rPr>
        <w:rFonts w:hint="default"/>
        <w:lang w:val="ru-RU" w:eastAsia="en-US" w:bidi="ar-SA"/>
      </w:rPr>
    </w:lvl>
    <w:lvl w:ilvl="5" w:tplc="ABE62EF4">
      <w:numFmt w:val="bullet"/>
      <w:lvlText w:val="•"/>
      <w:lvlJc w:val="left"/>
      <w:pPr>
        <w:ind w:left="5675" w:hanging="361"/>
      </w:pPr>
      <w:rPr>
        <w:rFonts w:hint="default"/>
        <w:lang w:val="ru-RU" w:eastAsia="en-US" w:bidi="ar-SA"/>
      </w:rPr>
    </w:lvl>
    <w:lvl w:ilvl="6" w:tplc="90EC51FA">
      <w:numFmt w:val="bullet"/>
      <w:lvlText w:val="•"/>
      <w:lvlJc w:val="left"/>
      <w:pPr>
        <w:ind w:left="6638" w:hanging="361"/>
      </w:pPr>
      <w:rPr>
        <w:rFonts w:hint="default"/>
        <w:lang w:val="ru-RU" w:eastAsia="en-US" w:bidi="ar-SA"/>
      </w:rPr>
    </w:lvl>
    <w:lvl w:ilvl="7" w:tplc="7AE88D86">
      <w:numFmt w:val="bullet"/>
      <w:lvlText w:val="•"/>
      <w:lvlJc w:val="left"/>
      <w:pPr>
        <w:ind w:left="7601" w:hanging="361"/>
      </w:pPr>
      <w:rPr>
        <w:rFonts w:hint="default"/>
        <w:lang w:val="ru-RU" w:eastAsia="en-US" w:bidi="ar-SA"/>
      </w:rPr>
    </w:lvl>
    <w:lvl w:ilvl="8" w:tplc="BE9611F6">
      <w:numFmt w:val="bullet"/>
      <w:lvlText w:val="•"/>
      <w:lvlJc w:val="left"/>
      <w:pPr>
        <w:ind w:left="8564" w:hanging="361"/>
      </w:pPr>
      <w:rPr>
        <w:rFonts w:hint="default"/>
        <w:lang w:val="ru-RU" w:eastAsia="en-US" w:bidi="ar-SA"/>
      </w:rPr>
    </w:lvl>
  </w:abstractNum>
  <w:abstractNum w:abstractNumId="1">
    <w:nsid w:val="28BF6328"/>
    <w:multiLevelType w:val="hybridMultilevel"/>
    <w:tmpl w:val="018215C8"/>
    <w:lvl w:ilvl="0" w:tplc="1974EEDE">
      <w:start w:val="1"/>
      <w:numFmt w:val="decimal"/>
      <w:lvlText w:val="%1."/>
      <w:lvlJc w:val="left"/>
      <w:pPr>
        <w:ind w:left="5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E6CE2A">
      <w:start w:val="1"/>
      <w:numFmt w:val="decimal"/>
      <w:lvlText w:val="%2."/>
      <w:lvlJc w:val="left"/>
      <w:pPr>
        <w:ind w:left="424" w:hanging="360"/>
        <w:jc w:val="left"/>
      </w:pPr>
      <w:rPr>
        <w:rFonts w:hint="default"/>
        <w:spacing w:val="-1"/>
        <w:w w:val="99"/>
        <w:lang w:val="ru-RU" w:eastAsia="en-US" w:bidi="ar-SA"/>
      </w:rPr>
    </w:lvl>
    <w:lvl w:ilvl="2" w:tplc="C0B0C198">
      <w:numFmt w:val="bullet"/>
      <w:lvlText w:val="•"/>
      <w:lvlJc w:val="left"/>
      <w:pPr>
        <w:ind w:left="2434" w:hanging="360"/>
      </w:pPr>
      <w:rPr>
        <w:rFonts w:hint="default"/>
        <w:lang w:val="ru-RU" w:eastAsia="en-US" w:bidi="ar-SA"/>
      </w:rPr>
    </w:lvl>
    <w:lvl w:ilvl="3" w:tplc="7656320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D0F6191C">
      <w:numFmt w:val="bullet"/>
      <w:lvlText w:val="•"/>
      <w:lvlJc w:val="left"/>
      <w:pPr>
        <w:ind w:left="4448" w:hanging="360"/>
      </w:pPr>
      <w:rPr>
        <w:rFonts w:hint="default"/>
        <w:lang w:val="ru-RU" w:eastAsia="en-US" w:bidi="ar-SA"/>
      </w:rPr>
    </w:lvl>
    <w:lvl w:ilvl="5" w:tplc="B96AD1BE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6" w:tplc="ECF04BF4">
      <w:numFmt w:val="bullet"/>
      <w:lvlText w:val="•"/>
      <w:lvlJc w:val="left"/>
      <w:pPr>
        <w:ind w:left="6462" w:hanging="360"/>
      </w:pPr>
      <w:rPr>
        <w:rFonts w:hint="default"/>
        <w:lang w:val="ru-RU" w:eastAsia="en-US" w:bidi="ar-SA"/>
      </w:rPr>
    </w:lvl>
    <w:lvl w:ilvl="7" w:tplc="31AE6550">
      <w:numFmt w:val="bullet"/>
      <w:lvlText w:val="•"/>
      <w:lvlJc w:val="left"/>
      <w:pPr>
        <w:ind w:left="7469" w:hanging="360"/>
      </w:pPr>
      <w:rPr>
        <w:rFonts w:hint="default"/>
        <w:lang w:val="ru-RU" w:eastAsia="en-US" w:bidi="ar-SA"/>
      </w:rPr>
    </w:lvl>
    <w:lvl w:ilvl="8" w:tplc="4ACE5040">
      <w:numFmt w:val="bullet"/>
      <w:lvlText w:val="•"/>
      <w:lvlJc w:val="left"/>
      <w:pPr>
        <w:ind w:left="8476" w:hanging="360"/>
      </w:pPr>
      <w:rPr>
        <w:rFonts w:hint="default"/>
        <w:lang w:val="ru-RU" w:eastAsia="en-US" w:bidi="ar-SA"/>
      </w:rPr>
    </w:lvl>
  </w:abstractNum>
  <w:abstractNum w:abstractNumId="2">
    <w:nsid w:val="41713E41"/>
    <w:multiLevelType w:val="hybridMultilevel"/>
    <w:tmpl w:val="E472933E"/>
    <w:lvl w:ilvl="0" w:tplc="4D58916A">
      <w:numFmt w:val="bullet"/>
      <w:lvlText w:val="-"/>
      <w:lvlJc w:val="left"/>
      <w:pPr>
        <w:ind w:left="42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F606DC">
      <w:numFmt w:val="bullet"/>
      <w:lvlText w:val="•"/>
      <w:lvlJc w:val="left"/>
      <w:pPr>
        <w:ind w:left="1427" w:hanging="210"/>
      </w:pPr>
      <w:rPr>
        <w:rFonts w:hint="default"/>
        <w:lang w:val="ru-RU" w:eastAsia="en-US" w:bidi="ar-SA"/>
      </w:rPr>
    </w:lvl>
    <w:lvl w:ilvl="2" w:tplc="61F08AFC">
      <w:numFmt w:val="bullet"/>
      <w:lvlText w:val="•"/>
      <w:lvlJc w:val="left"/>
      <w:pPr>
        <w:ind w:left="2434" w:hanging="210"/>
      </w:pPr>
      <w:rPr>
        <w:rFonts w:hint="default"/>
        <w:lang w:val="ru-RU" w:eastAsia="en-US" w:bidi="ar-SA"/>
      </w:rPr>
    </w:lvl>
    <w:lvl w:ilvl="3" w:tplc="58EE2A90">
      <w:numFmt w:val="bullet"/>
      <w:lvlText w:val="•"/>
      <w:lvlJc w:val="left"/>
      <w:pPr>
        <w:ind w:left="3441" w:hanging="210"/>
      </w:pPr>
      <w:rPr>
        <w:rFonts w:hint="default"/>
        <w:lang w:val="ru-RU" w:eastAsia="en-US" w:bidi="ar-SA"/>
      </w:rPr>
    </w:lvl>
    <w:lvl w:ilvl="4" w:tplc="2444C02E">
      <w:numFmt w:val="bullet"/>
      <w:lvlText w:val="•"/>
      <w:lvlJc w:val="left"/>
      <w:pPr>
        <w:ind w:left="4448" w:hanging="210"/>
      </w:pPr>
      <w:rPr>
        <w:rFonts w:hint="default"/>
        <w:lang w:val="ru-RU" w:eastAsia="en-US" w:bidi="ar-SA"/>
      </w:rPr>
    </w:lvl>
    <w:lvl w:ilvl="5" w:tplc="54ACB312">
      <w:numFmt w:val="bullet"/>
      <w:lvlText w:val="•"/>
      <w:lvlJc w:val="left"/>
      <w:pPr>
        <w:ind w:left="5455" w:hanging="210"/>
      </w:pPr>
      <w:rPr>
        <w:rFonts w:hint="default"/>
        <w:lang w:val="ru-RU" w:eastAsia="en-US" w:bidi="ar-SA"/>
      </w:rPr>
    </w:lvl>
    <w:lvl w:ilvl="6" w:tplc="4808C064">
      <w:numFmt w:val="bullet"/>
      <w:lvlText w:val="•"/>
      <w:lvlJc w:val="left"/>
      <w:pPr>
        <w:ind w:left="6462" w:hanging="210"/>
      </w:pPr>
      <w:rPr>
        <w:rFonts w:hint="default"/>
        <w:lang w:val="ru-RU" w:eastAsia="en-US" w:bidi="ar-SA"/>
      </w:rPr>
    </w:lvl>
    <w:lvl w:ilvl="7" w:tplc="4992CB64">
      <w:numFmt w:val="bullet"/>
      <w:lvlText w:val="•"/>
      <w:lvlJc w:val="left"/>
      <w:pPr>
        <w:ind w:left="7469" w:hanging="210"/>
      </w:pPr>
      <w:rPr>
        <w:rFonts w:hint="default"/>
        <w:lang w:val="ru-RU" w:eastAsia="en-US" w:bidi="ar-SA"/>
      </w:rPr>
    </w:lvl>
    <w:lvl w:ilvl="8" w:tplc="41D626C6">
      <w:numFmt w:val="bullet"/>
      <w:lvlText w:val="•"/>
      <w:lvlJc w:val="left"/>
      <w:pPr>
        <w:ind w:left="8476" w:hanging="2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55927"/>
    <w:rsid w:val="00017BFA"/>
    <w:rsid w:val="000D3B84"/>
    <w:rsid w:val="002243DA"/>
    <w:rsid w:val="0023502C"/>
    <w:rsid w:val="00255927"/>
    <w:rsid w:val="00337E0A"/>
    <w:rsid w:val="00A07E26"/>
    <w:rsid w:val="00B12F6D"/>
    <w:rsid w:val="00D333EF"/>
    <w:rsid w:val="00EA1607"/>
    <w:rsid w:val="00EE2EDE"/>
    <w:rsid w:val="00F9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592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59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5927"/>
    <w:pPr>
      <w:ind w:left="424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55927"/>
    <w:pPr>
      <w:ind w:left="424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255927"/>
    <w:pPr>
      <w:ind w:left="424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255927"/>
    <w:pPr>
      <w:spacing w:line="460" w:lineRule="exact"/>
      <w:ind w:left="283" w:right="3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rsid w:val="00255927"/>
    <w:pPr>
      <w:ind w:left="424" w:hanging="360"/>
    </w:pPr>
  </w:style>
  <w:style w:type="paragraph" w:customStyle="1" w:styleId="TableParagraph">
    <w:name w:val="Table Paragraph"/>
    <w:basedOn w:val="a"/>
    <w:uiPriority w:val="1"/>
    <w:qFormat/>
    <w:rsid w:val="00255927"/>
    <w:pPr>
      <w:spacing w:line="275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592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59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5927"/>
    <w:pPr>
      <w:ind w:left="424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55927"/>
    <w:pPr>
      <w:ind w:left="424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255927"/>
    <w:pPr>
      <w:ind w:left="424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255927"/>
    <w:pPr>
      <w:spacing w:line="460" w:lineRule="exact"/>
      <w:ind w:left="283" w:right="3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rsid w:val="00255927"/>
    <w:pPr>
      <w:ind w:left="424" w:hanging="360"/>
    </w:pPr>
  </w:style>
  <w:style w:type="paragraph" w:customStyle="1" w:styleId="TableParagraph">
    <w:name w:val="Table Paragraph"/>
    <w:basedOn w:val="a"/>
    <w:uiPriority w:val="1"/>
    <w:qFormat/>
    <w:rsid w:val="00255927"/>
    <w:pPr>
      <w:spacing w:line="275" w:lineRule="exact"/>
      <w:ind w:left="1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dgazet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2338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Pingvin</dc:creator>
  <cp:lastModifiedBy>User_4</cp:lastModifiedBy>
  <cp:revision>3</cp:revision>
  <cp:lastPrinted>2025-09-24T12:15:00Z</cp:lastPrinted>
  <dcterms:created xsi:type="dcterms:W3CDTF">2025-10-13T11:01:00Z</dcterms:created>
  <dcterms:modified xsi:type="dcterms:W3CDTF">2025-11-19T05:34:00Z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2019</vt:lpwstr>
  </property>
</Properties>
</file>