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11.4.8 (Apache licensed) using REFERENCE JAXB in BellSoft Java 17.0.7 on Linux -->
    <w:p>
      <w:pPr>
        <w:spacing w:before="0" w:after="0" w:line="408"/>
        <w:ind w:left="120"/>
        <w:jc w:val="center"/>
      </w:pPr>
      <w:bookmarkStart w:name="block-78762361" w:id="0"/>
      <w:r>
        <w:rPr>
          <w:rFonts w:ascii="Times New Roman" w:hAnsi="Times New Roman"/>
          <w:b/>
          <w:i w:val="false"/>
          <w:color w:val="000000"/>
          <w:sz w:val="28"/>
        </w:rPr>
        <w:t>МИНИСТЕРСТВО ПРОСВЕЩЕНИЯ РОССИЙСКОЙ ФЕДЕРАЦИИ</w:t>
      </w:r>
    </w:p>
    <w:p>
      <w:pPr>
        <w:spacing w:before="0" w:after="0" w:line="408"/>
        <w:ind w:left="120"/>
        <w:jc w:val="center"/>
      </w:pPr>
      <w:bookmarkStart w:name="b45e812b-93eb-40ef-af71-630f1b59ad0d" w:id="1"/>
      <w:r>
        <w:rPr>
          <w:rFonts w:ascii="Times New Roman" w:hAnsi="Times New Roman"/>
          <w:b/>
          <w:i w:val="false"/>
          <w:color w:val="000000"/>
          <w:sz w:val="28"/>
        </w:rPr>
        <w:t>Министерство образования Чувашской Республики</w:t>
      </w:r>
      <w:bookmarkEnd w:id="1"/>
      <w:r>
        <w:rPr>
          <w:rFonts w:ascii="Times New Roman" w:hAnsi="Times New Roman"/>
          <w:b/>
          <w:i w:val="false"/>
          <w:color w:val="333333"/>
          <w:sz w:val="28"/>
        </w:rPr>
        <w:t xml:space="preserve"> </w:t>
      </w:r>
    </w:p>
    <w:p>
      <w:pPr>
        <w:spacing w:before="0" w:after="0" w:line="408"/>
        <w:ind w:left="120"/>
        <w:jc w:val="center"/>
      </w:pPr>
      <w:bookmarkStart w:name="3f049807-601a-413c-8194-dd1245455409" w:id="2"/>
      <w:r>
        <w:rPr>
          <w:rFonts w:ascii="Times New Roman" w:hAnsi="Times New Roman"/>
          <w:b/>
          <w:i w:val="false"/>
          <w:color w:val="000000"/>
          <w:sz w:val="28"/>
        </w:rPr>
        <w:t>ОО и МП администрации Яльчикского муниципального округа Чувашской Республики</w:t>
      </w:r>
      <w:bookmarkEnd w:id="2"/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МБОУ Кильдюшевская СОШ</w:t>
      </w:r>
    </w:p>
    <w:p>
      <w:pPr>
        <w:spacing w:before="0" w:after="0" w:line="408"/>
        <w:ind w:left="120"/>
        <w:jc w:val="center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tbl>
      <w:tblPr>
        <w:tblStyle w:val="a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3114"/>
        <w:gridCol w:w="3115"/>
        <w:gridCol w:w="3115"/>
      </w:tblGrid>
      <w:tr w:rsidRPr="00786B3D" w:rsidR="00C53FFE" w:rsidTr="000D4161" w14:paraId="26A8C608" w14:textId="77777777">
        <w:tc>
          <w:tcPr>
            <w:tcW w:w="3114" w:type="dxa"/>
          </w:tcPr>
          <w:p w:rsidRPr="0040209D" w:rsidR="00C53FFE" w:rsidP="000D4161" w:rsidRDefault="00C53FFE" w14:paraId="1C4917E0" w14:textId="6CCB95EA">
            <w:pPr>
              <w:autoSpaceDE w:val="false"/>
              <w:autoSpaceDN w:val="false"/>
              <w:spacing w:after="120"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РАССМОТРЕН</w:t>
            </w:r>
            <w:r w:rsidR="0075198F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Pr="008944ED" w:rsidR="004E6975" w:rsidP="004E6975" w:rsidRDefault="004E6975" w14:paraId="4692BCC6" w14:textId="460389BA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На заседании педагогического Совета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4E6975" w:rsidP="004E6975" w:rsidRDefault="004E6975" w14:paraId="0660D585" w14:textId="77777777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4E6975" w:rsidP="004E6975" w:rsidRDefault="004E6975" w14:paraId="4BEBFDC6" w14:textId="5F4E5880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[укажите ФИО]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4E6975" w:rsidP="004E6975" w:rsidRDefault="004E6975" w14:paraId="37736015" w14:textId="6E67492A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Протокол № 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29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августа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786B3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2025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5EFBAE4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Pr="0040209D" w:rsidR="00C53FFE" w:rsidP="000D4161" w:rsidRDefault="00C53FFE" w14:paraId="6E0A703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P="000E6D86" w:rsidRDefault="000E6D86" w14:paraId="62B4B5BD" w14:textId="7D3B695D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УТВЕРЖДЕН</w:t>
            </w:r>
            <w:r w:rsidR="0075198F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  <w:bookmarkStart w:name="_GoBack" w:id="0"/>
            <w:bookmarkEnd w:id="0"/>
          </w:p>
          <w:p w:rsidRPr="008944ED" w:rsidR="000E6D86" w:rsidP="000E6D86" w:rsidRDefault="008610C7" w14:paraId="6422558D" w14:textId="727F7A87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Директор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0E6D86" w:rsidP="000E6D86" w:rsidRDefault="000E6D86" w14:paraId="0BDDA521" w14:textId="247CC06E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86502D" w:rsidP="0086502D" w:rsidRDefault="0086502D" w14:paraId="003A1438" w14:textId="3639A1FA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Мясникова О.Н.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0E6D86" w:rsidP="000E6D86" w:rsidRDefault="008944ED" w14:paraId="5114A36D" w14:textId="11C64E26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Приказ № 46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29</w:t>
            </w:r>
            <w:r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7611AF" w:rsidR="007611AF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2025</w:t>
            </w:r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2EA90EC7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РАБОЧАЯ ПРОГРАММА КУРСА 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ВНЕУРОЧНОЙ ДЕЯТЕЛЬНОСТИ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>(</w:t>
      </w:r>
      <w:r>
        <w:rPr>
          <w:rFonts w:ascii="Times New Roman" w:hAnsi="Times New Roman"/>
          <w:b w:val="false"/>
          <w:i w:val="false"/>
          <w:color w:val="000000"/>
          <w:sz w:val="28"/>
        </w:rPr>
        <w:t>ID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9681153)</w:t>
      </w:r>
    </w:p>
    <w:p>
      <w:pPr>
        <w:spacing w:before="0" w:after="0"/>
        <w:ind w:left="120"/>
        <w:jc w:val="center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«Разговоры о важном»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для обучающихся </w:t>
      </w:r>
      <w:bookmarkStart w:name="fdf741fe-61b4-4846-9624-c57455f368c3" w:id="3"/>
      <w:r>
        <w:rPr>
          <w:rFonts w:ascii="Times New Roman" w:hAnsi="Times New Roman"/>
          <w:b w:val="false"/>
          <w:i w:val="false"/>
          <w:color w:val="000000"/>
          <w:sz w:val="28"/>
        </w:rPr>
        <w:t>5-9</w:t>
      </w:r>
      <w:bookmarkEnd w:id="3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классов </w:t>
      </w: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  <w:bookmarkStart w:name="7df60021-7801-4249-8dda-c60e776cc7f2" w:id="4"/>
      <w:r>
        <w:rPr>
          <w:rFonts w:ascii="Times New Roman" w:hAnsi="Times New Roman"/>
          <w:b/>
          <w:i w:val="false"/>
          <w:color w:val="000000"/>
          <w:sz w:val="28"/>
        </w:rPr>
        <w:t>Кильдюшево</w:t>
      </w:r>
      <w:bookmarkEnd w:id="4"/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bookmarkStart w:name="cc06de56-f5a0-41c0-a918-251ce8512489" w:id="5"/>
      <w:r>
        <w:rPr>
          <w:rFonts w:ascii="Times New Roman" w:hAnsi="Times New Roman"/>
          <w:b/>
          <w:i w:val="false"/>
          <w:color w:val="000000"/>
          <w:sz w:val="28"/>
        </w:rPr>
        <w:t>2025</w:t>
      </w:r>
      <w:bookmarkEnd w:id="5"/>
    </w:p>
    <w:p>
      <w:pPr>
        <w:spacing w:before="0" w:after="0"/>
        <w:ind w:left="120"/>
        <w:jc w:val="left"/>
      </w:pPr>
    </w:p>
    <w:bookmarkStart w:name="block-78762361" w:id="6"/>
    <w:p>
      <w:pPr>
        <w:sectPr>
          <w:pgSz w:w="11906" w:h="16383" w:orient="portrait"/>
        </w:sectPr>
      </w:pPr>
    </w:p>
    <w:bookmarkEnd w:id="6"/>
    <w:bookmarkEnd w:id="0"/>
    <w:bookmarkStart w:name="block-78762364" w:id="7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333333"/>
          <w:sz w:val="28"/>
        </w:rPr>
        <w:t>ПОЯСНИТЕЛЬНАЯ ЗАПИСКА</w:t>
      </w:r>
    </w:p>
    <w:p>
      <w:pPr>
        <w:spacing w:before="0" w:after="0"/>
        <w:ind w:left="120"/>
        <w:jc w:val="left"/>
      </w:pP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>Актуальность и назначение программы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Программа курса внеурочной деятельности «Разговоры о важном» (далее —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программа) разработана в соответствии с требованиями федеральных государственных образовательных стандартов начального общего, основного общего и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среднего общего образования, ориентирована на обеспечение индивидуальных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потребностей обучающихся и направлена на достижение планируемых результатов федеральных основных образовательных программ начального общего,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основного общего и среднего общего образования с учётом выбора участниками образовательных отношений курсов внеурочной деятельности.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Задачей педагога, работающего по программе, является развитие у обучающегося ценностного отношения к Родине, природе, человеку, культуре, знаниям,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здоровью, сохранение и укрепление традиционных российских духовно-нравственных ценностей.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>Педагог помогает обучающемуся: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>в формировании его российской идентичности;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>в формировании интереса к познанию;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>в формировании осознанного отношения к своим правам и свободам и уважительного отношения к правам и свободам других;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>в выстраивании собственного поведения с позиции нравственных и правовых норм;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>в создании и мотивации для участия в социально значимой деятельности;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>в развитии у школьников общекультурной компетентности;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>в развитии умения принимать осознанные решения и делать выбор;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>в осознании своего места в обществе;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>в познании себя, своих мотивов, устремлений, склонностей;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>в формировании готовности к личностному самоопределению.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Нормативно-правовую основу рабочей программы курса внеурочной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деятельности «Разговоры о важном» составляют следующие документы: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1. Федеральный закон от 29.12.2012 № 273-ФЗ «Об образовании в Российской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Федерации».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2. Указ Президента Российской Федерации от 02.07.2021 № 400 «О Стратегии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национальной безопасности Российской Федерации».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3. Указ Президента Российской Федерации от 09.11.2022 № 809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«Об утверждении Основ государственной политики по сохранению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и укреплению традиционных российских духовно-нравственных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ценностей».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4. Распоряжение Правительства Российской Федерации от 29.04.2015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№ 996-р «Об утверждении Стратегии развития воспитания на период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до 2025 года».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5. Приказ Минпросвещения России от 31.05.2021 № 286 «Об утверждении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федерального государственного образовательного стандарта начального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общего образования».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6. Приказ Минпросвещения России от 31.05.2021 №287 «Об утверждении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федерального государственного образовательного стандарта основного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общего образования».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7. Приказ Минобрнауки России от 17.05.2012 № 413 «Об утверждении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федерального государственного образовательного стандарта среднего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общего образования».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8. Приказ Минпросвещения России от 18.05.2023 № 372 «Об утверждении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федеральной образовательной программы начального общего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образования».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9. Приказ Минпросвещения России от 18.05.2023 № 370 «Об утверждении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федеральной образовательной программы основного общего образования».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10. Приказ Минпросвещения России от 18.05.2023 № 371 «Об утверждении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федеральной образовательной программы среднего общего образования».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11. Письмо Минпросвещения России от 18.02.2025 № 06-221 «О направлении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информации» (вместе с Методическими рекомендациями по реализации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цикла внеурочных занятий «Разговоры о важном»).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Программа может быть реализована в работе с обучающимися 1‒2, 3‒4, 5‒7,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8‒9 и 10‒11 классов, в течение одного учебного года, если занятия проводятся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1 раз в неделю, 34/35 учебных часов.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Занятия по программе проводятся в формах, соответствующих возрастным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особенностям обучающихся и позволяющих им вырабатывать собственную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мировоззренческую позицию по обсуждаемым темам (например,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познавательные беседы, деловые игры, викторины, интервью, блиц-опросы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и т. д.). Следует отметить, что внеурочные занятия входят в общую систему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воспитательной работы образовательной организации, поэтому тематика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и содержание должны обеспечить реализацию их назначения и целей.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Это позволяет на практике соединить учебную и воспитательную деятельность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педагога, ориентировать её не только на интеллектуальное,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но и на нравственное, социальное развитие ребёнка.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Многие темы внеурочных занятий выходят за рамки содержания, изучаемого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на уроках, но это не означает, что учитель будет обязательно добиваться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точного усвоения нового знания, запоминания и чёткого воспроизведения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нового термина или понятия. В течение учебного года обучающиеся много раз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будут возвращаться к обсуждению одних и тех же понятий, что послужит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постепенному осознанному их принятию.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Наличие сценариев внеурочных занятий не означает формального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следования им. При реализации содержания занятия, которое предлагается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в сценарии, педагог учитывает региональные, национальные, этнокультурные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особенности территории, где функционирует данная образовательная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организация. Обязательно учитывается и уровень развития школьников,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их интересы и потребности. При необходимости, исходя из статуса семей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обучающихся, целесообразно уточнить (изменить, скорректировать)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и творческие задания, выполнять которые предлагается вместе с родителями,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другими членами семьи.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Личностных результатов можно достичь, увлекая школьников совместной,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интересной и многообразной деятельностью, позволяющей раскрыть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потенциал каждого; используя разные формы работы; устанавливая во время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занятий доброжелательную, поддерживающую атмосферу; насыщая занятия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ценностным содержанием. Задача педагога, организуя беседы, дать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возможность школьнику анализировать, сравнивать и выбирать.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Внеурочное занятие проходит каждый понедельник. Оно начинается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поднятием Государственного флага Российской Федерации, слушанием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(исполнением) Государственного гимна Российской Федерации. Это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мероприятие проходит в общем школьном актовом зале. Затем обучающиеся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расходятся по классам, где проходит тематическая часть занятия.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При подготовке к занятию учитель должен внимательно ознакомиться со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сценарием и методическими комментариями к нему. Необходимо обратить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внимание на три структурные части сценария: первая часть — мотивационная,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вторая часть — основная, третья часть — заключительная.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Цель мотивационной части занятия — знакомство обучающихся с темой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занятия, выдвижение мотива его проведения. Эта часть обычно начинается с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просмотра видеоматериала, оценка которого является введением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в дальнейшую содержательную часть занятия.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Основная часть строится как сочетание разнообразной деятельности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обучающихся: интеллектуальной (работа с представленной информацией),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коммуникативной (беседы, обсуждение видеоролика), практической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(выполнение разнообразных заданий), игровой (дидактическая и ролевая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игра), творческой (обсуждение воображаемых ситуаций, художественное т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ворчество).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>В заключительной части подводятся итоги занятия.</w:t>
      </w:r>
    </w:p>
    <w:bookmarkStart w:name="block-78762364" w:id="8"/>
    <w:p>
      <w:pPr>
        <w:sectPr>
          <w:pgSz w:w="11906" w:h="16383" w:orient="portrait"/>
        </w:sectPr>
      </w:pPr>
    </w:p>
    <w:bookmarkEnd w:id="8"/>
    <w:bookmarkEnd w:id="7"/>
    <w:bookmarkStart w:name="block-78762360" w:id="9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333333"/>
          <w:sz w:val="28"/>
        </w:rPr>
        <w:t xml:space="preserve">СОДЕРЖАНИЕ КУРСА ВНЕУРОЧНОЙ ДЕЯТЕЛЬНОСТИ </w:t>
      </w:r>
      <w:r>
        <w:rPr>
          <w:rFonts w:ascii="Times New Roman" w:hAnsi="Times New Roman"/>
          <w:b/>
          <w:i w:val="false"/>
          <w:color w:val="333333"/>
          <w:sz w:val="28"/>
        </w:rPr>
        <w:t>«РАЗГОВОРЫ О ВАЖНОМ»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 xml:space="preserve">Зачем человеку учиться?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Обучение — важный процесс развития человека. Роль знаний в развитии личности и общества. Влияние цифровых технологий на приобретение знаний. Развитие навыков работы в команде, уважения разных мнений, разрешения конфликтов и эмпатии в ходе школьного образования.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>Русский язык в эпоху цифровых технологий.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Русский язык — государственный язык, объединяющий многонациональную семью народов Российской Федерации. Современное разнообразие русского языка, изменения в устной и письменной речи под влиянием цифровой среды. Грамотная, логичная и понятная речь — признак образованного человека и залог успеха в будущем. Правила использования стилей речи в современной коммуникации.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 xml:space="preserve">Цифровой суверенитет страны.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Что такое цифровой суверенитет? Как обеспечивается цифровая безопасность государства и каждого человека? Возможности цифрового мира: как современные технологии помогают учиться, работать и осваивать новые горизонты. Мир цифровых профессий: как создаются новые технологии? Правила безопасного поведения в сети и угрозы цифрового мира.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 xml:space="preserve">Мирный атом. День работника атомной промышленности.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Мирный атом — это использование атомной энергии в мирных целях на благо человечества. Уникальные атомные технологии и достижения отечественной научной школы. Контроль распространения атомной энергии. Влияние экологически чистых и эффективных источников энергии на будущее человечества.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 xml:space="preserve">О творчестве. Ко Дню музыки.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Русская культура — признанное мировое достояние человечества. Реализация творческого потенциала взрослых и детей. Как раскрыть свой творческий потенциал? Музыка как вид искусства. Состояние развития современной отечественной музыки: жанры и направления.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>Что такое уважение? Ко Дню учителя.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Уважение — это понимание безусловной ценности каждого человека. Осознанное уважительное отношение к людям, к чужому труду, к государству — фундамент гармоничного развития общества. Правила общения внутри семьи, школы и коллектива. Подготовка к взрослой жизни и формирование ответственности. О роли педагога в воспитании личности.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 xml:space="preserve">Как понять друг друга разным поколениям?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Семья как ценность в жизни каждого человека, основа любого общества. Формирование общих семейных ценностей — залог взаимопонимания в семье. Преодоление конфликтов и проблем в общении за счет взаимоуважения и обмена опытом.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 xml:space="preserve">О городах России. Ко Дню народного единства.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Города России: разнообразие культур, языков и вековых традиций. Единство народов, проживающих на территории Российской Федерации. Древнейшие города России как хранители информации о наших предках и культурного кода страны. Изучение российских городов — изучение страниц истории Отечества. Роль государства в развитии малых городов. Возможности граждан в развитии своей малой родины.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 xml:space="preserve">Общество безграничных возможностей.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Общество — совокупность разных людей, отличных друг от друга, но имеющих единые потребности в любви, уважении, дружбе, принятии и самореализации. Роль цифровых технологий в расширении возможностей участия в общественных процессах. Готовность уважительно воспринимать другого человека — основа гармоничных отношений в обществе.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>Селекция и генетика. К 170-летию И. В. Мичурина.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Состояние науки в современной России. Роль генетики и селекции в сельском хозяйстве, медицине, промышленности и т.д. Мировое признание достижений отечественной научной школы. Открытия И. В. Мичурина и их влияние на развитие страны. Возможности для подрастающего поколения в познании мира и личном развитии.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>Как решать конфликты и справляться с трудностями.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Конфликты и трудности — естественный элемент развития общества и каждого отдельного человека. Поиск причины конфликтов как ключ к их разрешению. Совместные усилия и внимание друг к другу как залог преодоления трудностей. Правила разрешения конфликтных ситуаций.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 xml:space="preserve">Профессия — жизнь спасать.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Спасатели — специалисты, которые помогают людям в опасных ситуациях. Профессиональные качества и навыки спасателей. Поведение в экстремальных ситуациях. Ответственное отношение к своей и чужой жизни, правила безопасности.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 xml:space="preserve">Домашние питомцы. Всемирный день питомца.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Роль домашних питомцевв жизни человека. Ответственность, забота и бережное отношение к питомцам. Всемирный день питомца объединяет людей всей планеты для укрепления ценностей дружбы и заботы о животных. Как соблюдать безопасность при общении с животными?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 xml:space="preserve">Россия — страна победителей. Ко Дню Героев Отечества.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Герои России с древнейших времен и до современности. Традиции героизма, мужества и решительности — неотъемлемая часть российской идентичности. День Героев Отечества — выражение благодарности, признательности и уважения за самоотверженность и мужество.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>Закон и справедливость. Ко Дню Конституции.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Конституция Российской Федерации — основной закон страны. Конституция закрепляет права и свободы человека как высшую ценность. Справедливость — одна из важнейших духовно-нравственных ценностей российского общества. Знание законов страны как прямая обязанность каждого гражданина России. Какие права и обязанности есть у детей?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>Совесть внутри нас.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Совесть — внутренний ориентир, помогающий отличить добро от зла. Ключевая роль совести в осуществлении личного выбора. Влияние традиционных ценностей, культуры и исторического опыта страны на формирование нравственных ориентиров личности.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>Календарь полезных дел. Новогоднее занятие.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Зимние каникулы — это время не только для семейного досуга и отдыха, но и добрых дел. Чем заняться на каникулах, чтобы провести время с пользой: составление календаря. Новогодние традиции народов России. Подарки, создание атмосферы новогодней сказки для своих родных и близких.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 xml:space="preserve">Как создают мультфильмы? Мультипликация, анимация.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История развития отечественной мультипликации. Отечественная школа мультипликации и ее достижения. Мировое признание советских и российских мультипликационных фильмов. Каждый фильм — это труд большой команды профессионалов. Современная мультипликация, профессии этой сферы.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>Музейное дело. 170 лет Третьяковской галерее.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Российские музеи — хранители богатейшего материального и нематериального наследия страны. Сохранение исторического и культурного наследия как направление государственной политики. Изучение, реставрация и интерпретация памятников искусства. Третьяковская галерея — крупнейший музей русского искусства и объект всемирного достояния. Почему важно посещать музеи? Профессии в сфере музейного дела. Как создавать и развивать школьный музей?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 xml:space="preserve">Как создавать свой бизнес?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Бизнес — ответственный выбор человека, возможность реализовать свою мечту и принести пользу обществу. Современные предприниматели и их возможности в развитии отечественной экономики и улучшения жизни людей. Бизнес — это не только личный успех, но и ответственная командная работа. С чего начать свое дело? О мерах поддержки для молодых предпринимателей в нашей стране.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>Есть ли у знания границы? Ко Дню науки.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 Богатейшее наследие российской науки и ее выдающихся представителей. Технологическое лидерство государства и развитие науки. Как меняются научные подходы с развитием цифровых технологий? Государственная поддержка науки и молодых ученых. Как происходят современные открытия? Как стать ученым?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 xml:space="preserve">Слушать, слышать и договариваться. Кто такие дипломаты?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Дипломатия — важная сфера деятельности государства, обеспечивающая защиту интересов государства и российских граждан. Специфика дипломатической работы. Диалог между государствами как основа международной стабильности. Навыки для жизни: как научиться договариваться с окружающими людьми и вести конструктивный диалог?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 xml:space="preserve">Герой из соседнего двора. Региональный урок ко Дню защитника </w:t>
      </w:r>
      <w:r>
        <w:rPr>
          <w:rFonts w:ascii="Times New Roman" w:hAnsi="Times New Roman"/>
          <w:b/>
          <w:i w:val="false"/>
          <w:color w:val="333333"/>
          <w:sz w:val="28"/>
        </w:rPr>
        <w:t xml:space="preserve">Отечества.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Герой — реальный человек, живущий рядом с нами, чья жизнь является примером для окружающих. В каждом регионе России живут выдающиеся герои, отважные, мужественные и трудолюбивые. Что такое героизм? Какие качества отличают героя?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>День наставника.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 День наставника — важный государственный праздник, который позволяет закрепить статус наставников, подчеркнуть значимость этой деятельности и повысить ее престиж. Роль наставника в формировании и профессиональном развитии личности. Знаменитые россияне и их наставники. К.Д. Ушинский как основоположник научной педагогики в России. Как найти наставника?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 xml:space="preserve">Большой. За кулисами. 250 лет Большому театру и 150 лет Союзу </w:t>
      </w:r>
      <w:r>
        <w:rPr>
          <w:rFonts w:ascii="Times New Roman" w:hAnsi="Times New Roman"/>
          <w:b/>
          <w:i w:val="false"/>
          <w:color w:val="333333"/>
          <w:sz w:val="28"/>
        </w:rPr>
        <w:t xml:space="preserve">театральных деятелей России.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Российская драматургия, опера и балет — часть мирового наследия. Театр — целая семья разных профессий: декораторы, костюмеры, режиссеры, музыканты, дирижеры, гримеры и многие другие. Почему достижения русской театральной школы широко используются во многих странах мира? Как стать актером и что для этого нужно? Развитие школьных театров в России.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 xml:space="preserve">Как справляться с волнением?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Волнение как естественное состояние человека перед важным событием в жизни. Контроль эмоционального состояния, забота о своем физическом и психологическом здоровье. Какие полезные привычки положительно влияют на эмоциональное состояние? Как их сформировать и придерживаться?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 xml:space="preserve">65 лет триумфа. Ко Дню космонавтики.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Россия — одна из ведущих космических держав. Развитие космической отрасли — приоритетное направление национальных проектов. Достижения прошлого как предмет национальной гордости и мотивация для будущих свершений отечественной космонавтики. Как устроен современный космодром? Труд конструкторов, инженеров, летчиков и других специалистов открывает для страны и всего человечества новые горизонты.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 xml:space="preserve">Как мусор получает «вторую жизнь»? </w:t>
      </w:r>
      <w:r>
        <w:rPr>
          <w:rFonts w:ascii="Times New Roman" w:hAnsi="Times New Roman"/>
          <w:b/>
          <w:i w:val="false"/>
          <w:color w:val="333333"/>
          <w:sz w:val="28"/>
        </w:rPr>
        <w:t xml:space="preserve">Технологии переработки.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Состояние планеты — личная ответственность каждого человека. Почему об экологии должен заботиться каждый человек? Неосознанное потребление как причина роста мусора. Климатические изменения, загрязнение окружающей среды. Развитие системы переработки отходов и роль государства в этом процессе. Какие полезные привычки необходимо сформировать у себя?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 xml:space="preserve">Что значит работать в команде? Сила команды. Ко Дню труда.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Команда — это друзья и единомышленники, где каждый вносит свой значимый вклад в общее дело и помогает добиться успеха. Развитие умения слышать друг друга и трудиться вместе. Умение слышать и трудиться сообща, разделять успех и вместе переживать неудачу. Примеры коллективной работы в истории страны.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 xml:space="preserve">Песни о войне. Ко Дню Победы.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Военные песни как способ отражения истории народа. Влияние песни на чувство сопричастности истории народа, сохранение памяти о Великой Отечественной войне последующим поколениям. Как песни передают чувства, эмоции и переживания создателей?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 xml:space="preserve">Ценности, которые нас объединяют.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Занятие проходит по итогам всех занятий года. Ценности — это ориентир, который помогает поступать правильно и ответственно. Традиционные ценности помогают чувствовать себя частью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bookmarkStart w:name="block-78762360" w:id="10"/>
    <w:p>
      <w:pPr>
        <w:sectPr>
          <w:pgSz w:w="11906" w:h="16383" w:orient="portrait"/>
        </w:sectPr>
      </w:pPr>
    </w:p>
    <w:bookmarkEnd w:id="10"/>
    <w:bookmarkEnd w:id="9"/>
    <w:bookmarkStart w:name="block-78762363" w:id="11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333333"/>
          <w:sz w:val="28"/>
        </w:rPr>
        <w:t>ПЛАНИРУЕМЫЕ ОБРАЗОВАТЕЛЬНЫЕ РЕЗУЛЬТАТЫ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Занятия в рамках программы направлены на обеспечение достижения обучающимися личностных, метапредметных и предметных образовательных результатов.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/>
        <w:ind w:left="120"/>
        <w:jc w:val="both"/>
      </w:pP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>ЛИЧНОСТНЫЕ РЕЗУЛЬТАТЫ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/>
          <w:color w:val="333333"/>
          <w:sz w:val="28"/>
        </w:rPr>
        <w:t>В сфере гражданского воспитания: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 уважение прав, свобод и законных интересов других людей; активное участие в жизни семьи, родного края, страны; неприятие любых форм экстремизма, дискриминации; понимание роли различных социальных институтов в жизни человека;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 готовность к разнообразной совместной деятельности, стремление к взаимопониманию и взаимопомощи; готовность к участию в гуманитарной деятельности (волонтёрство, помощь людям, нуждающимся в ней).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/>
          <w:color w:val="333333"/>
          <w:sz w:val="28"/>
        </w:rPr>
        <w:t>В сфере патриотического воспитания: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формирование ценностного отношения к достижениям своей Родины — России, к науке, искусству, спорту, технологиям, боевым подвигам и трудовым достижениям народа; уважение к государственным символам России, государственным праздникам, историческому и природному наследию, памятникам, традициям разных народов, проживающих в родной стране.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/>
          <w:color w:val="333333"/>
          <w:sz w:val="28"/>
        </w:rPr>
        <w:t xml:space="preserve">В сфере духовно-нравственного воспитания: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ориентация на моральные ценности и нормы в ситуациях нравственного выбора; готовность оценивать своё поведение и поступки, поведение и поступки других людей с позиции нравственных и правовых норм с учётом осознания последствий поступков; свобода и ответственность личности в условиях индивидуального и общественного пространства.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/>
          <w:color w:val="333333"/>
          <w:sz w:val="28"/>
        </w:rPr>
        <w:t xml:space="preserve">В сфере эстетического воспитания: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искусства; осознание важности художественной культуры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/>
          <w:color w:val="333333"/>
          <w:sz w:val="28"/>
        </w:rPr>
        <w:t>В сфере физического воспитания: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 осознание ценности жизни; соблюдение правил безопасности, в том числе навыков безопасного поведения в интернет-среде;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 умение принимать себя и других, не осуждая; умение осознавать своё эмоциональное состояние и эмоциональное состояние других, умение управлять собственным эмоциональным состоянием; формирование навыка рефлексии, признание своего права на ошибку и такого же права другого человека.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/>
          <w:color w:val="333333"/>
          <w:sz w:val="28"/>
        </w:rPr>
        <w:t xml:space="preserve">В сфере трудового воспитания: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установка на активное участие в решении практических задач; осознание важности обучения на протяжении всей жизни; уважение к труду и результатам трудовой деятельности.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/>
          <w:color w:val="333333"/>
          <w:sz w:val="28"/>
        </w:rPr>
        <w:t xml:space="preserve">В сфере экологического воспитания: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ориентация на применение знаний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повышение уровня экологической культуры, осознание глобального характера экологических проблем и путей их решения; активное неприятие действий, приносящих вред окружающей среде; осознание своей роли как гражданина и потребителя в условиях взаимосвязи природной, технологической и социальной сред; готовность к участию в практической деятельности экологической направленности.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/>
          <w:color w:val="333333"/>
          <w:sz w:val="28"/>
        </w:rPr>
        <w:t>В сфере ценности научного познания: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 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 овладение языковой и читательской культурой как средством познания мира;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/>
          <w:color w:val="333333"/>
          <w:sz w:val="28"/>
        </w:rPr>
        <w:t xml:space="preserve">В сфере адаптации обучающегося к изменяющимся условиям социальной и природной среды: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среды, открытость опыту и знаниям других; повышение уровня своей компетентности через практическую деятельность, в том числе развитие умения учиться у других людей, осознавать в совместной деятельности новые знания, навыки и компетенции из опыта других; осознавать дефициты собственных знаний и компетентностей, планировать своё развитие; развитие умений анализировать и выявлять взаимосвязи природы, общества и экономики; развитие умения оценивать свои действия с учётом влияния на окружающую среду, достижения целей и преодоления вызовов, возможных глобальных последствий.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>МЕТАПРЕДМЕТНЫЕ РЕЗУЛЬТАТЫ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/>
          <w:color w:val="333333"/>
          <w:sz w:val="28"/>
        </w:rPr>
        <w:t>В сфере овладения познавательными универсальными учебными действиями: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 использовать вопросы как исследовательский инструмент познания; 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 выбирать, анализировать, систематизировать и интерпретировать информацию различных видов и форм представления; находить сходные аргументы (подтверждающие или опровергающие одну и ту же идею, версию) в различных информационных источниках; самостоятельно выбирать оптимальную форму представления информации, оценивать надёжность информации по критериям, предложенным педагогическим работником или сформулированным самостоятельно, систематизировать информацию.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/>
          <w:color w:val="333333"/>
          <w:sz w:val="28"/>
        </w:rPr>
        <w:t xml:space="preserve">В сфере овладения коммуникативными универсальными учебными действиями: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воспринимать и формулировать суждения, выражать эмоции в соответствии с целями и условиями общения; выражать свою точку зрения в устных и письменных текстах; понимать намерения других, проявлять уважительное отношение к собеседнику и в корректной форме формулировать свои возражения; 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позиций; 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 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уметь обобщать мнения нескольких людей, проявлять готовность руководить, выполнять поручения, подчиняться, 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«мозговые штурмы» и иные); выполнять свою часть работы, достигать качественного результата по своему направлению и координировать свои действия с действиями других членов команды; оценивать качество своего вклада в общий продукт по критериям, самостоятельно сформулированным участниками взаимодействия; сравнивать результаты с исходной задачей и вклад каждого члена команды в достижение результатов, разделять сферу ответственности.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/>
          <w:color w:val="333333"/>
          <w:sz w:val="28"/>
        </w:rPr>
        <w:t>В сфере овладения регулятивными универсальными учебными действиями: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 ориентироваться в различных подходах принятия решений (индивидуальное, принятие решений в группе, принятие решений группой); делать выбор и брать ответственность за решение; владеть способами самоконтроля, самомотивации и рефлексии; 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 оценивать соответствие результата цели и условиям; выявлять и анализировать причины эмоций, ставить себя на место другого человека, понимать мотивы и намерения другого, регулировать способ выражения эмоций; осознанно относиться к другому человеку, его мнению; признавать своё право на ошибку и такое же право другого; принимать себя и других, не осуждая; осознавать невозможность контролировать всё вокруг.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>ПРЕДМЕТНЫЕ РЕЗУЛЬТАТЫ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>Предметные результаты представлены с учётом специфики содержания предметных областей, к которым имеет отношение содержание курса внеурочной деятельности «Разговоры о важном».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/>
          <w:color w:val="333333"/>
          <w:sz w:val="28"/>
        </w:rPr>
        <w:t>Русский язык: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 совершенствование различных видов устной и письменной речевой деятельности; формирование умений речевого взаимодействия: 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литературы; участие в диалоге разных видов: побуждение к действию, обмен мнениями, запрос информации, сообщение информации; овладение различными видами чтения (просмотровым, ознакомительным, изучающим, поисковым); формулирование вопросов по содержанию текста и ответов на них; подробная, сжатая и выборочная передача в устной и письменной форме содержания текста; выделение главной и второстепенной информации, явной и скрытой информации в тексте, извлечение информации из различных источников, её осмысление и оперирование ею.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/>
          <w:color w:val="333333"/>
          <w:sz w:val="28"/>
        </w:rPr>
        <w:t xml:space="preserve">Литература: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понимание духовно-нравственной и культурной ценности литературы и её роли в формировании гражданственности и патриотизма, укреплении единства многонационального народа Российской Федерации; понимание специфики литературы как вида искусства, принципиальных отличий художественного текста от текста научного, делового, публицистического; овладение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умениями воспринимать, анализировать, интерпретировать и оценивать прочитанное, понимать художественную картину мира, отражённую в литературных произведениях, с учётом неоднозначности заложенных в них художественных смыслов; овладение умением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формулировать вопросы к тексту; развитие умений участвовать в диалоге о прочитанном произведении, в дискуссии на литературные темы, соотносить собственную позицию с позицией автора и мнениями участников дискуссии, давать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аргументированную оценку прочитанному.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/>
          <w:color w:val="333333"/>
          <w:sz w:val="28"/>
        </w:rPr>
        <w:t>Иностранный язык: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 развитие умений сравнивать, находить сходства и отличия в культуре и традициях народов России и других стран.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/>
          <w:color w:val="333333"/>
          <w:sz w:val="28"/>
        </w:rPr>
        <w:t>Информатика: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 освоение и соблюдение требований безопасной эксплуатации технических средств информационно-коммуникационных технологий; развитие умения соблюдать сетевой этикет, базовые нормы информационной этики и права при работе с приложениями на любых устройствах и в сети Интернет, выбирать безопасные стратегии поведения в сети.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/>
          <w:color w:val="333333"/>
          <w:sz w:val="28"/>
        </w:rPr>
        <w:t>История: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 формирование умений соотносить события истории разных стран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 развитие умений выявлять особенности развития культуры, быта и нравов народов в различные исторические эпохи; формирование умения рассказывать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 развитие умений выявлять существенные черты и характерные признаки исторических событий, явлений, процессов, устанавливать причинно-следственные, пространственные, временные связи исторических событий, явлений, процессов изучаемого периода, их взаимосвязь (при наличии) с важнейшими событиями XX — начала XXI вв.; формирование умения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культур, уважения к историческому наследию народов России.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/>
          <w:color w:val="333333"/>
          <w:sz w:val="28"/>
        </w:rPr>
        <w:t xml:space="preserve">Обществознание: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освоение и применение системы знаний: о социальных свойствах человека, особенностях его взаимодействия с другими людьми, важности семьи как базового социального института, о характерных чертах общества, о содержании и значении социальных норм, регулирующих общественные отношения, о процессах и явлениях в экономической, социальной, духовной и политической сферах жизни общества, об основах конституционного строя и организации государственной власти в Российской Федерации, правовом статусе гражданина Российской Федерации (в том числе несовершеннолетнего), о системе образования в Российской Федерации, об основах государственной бюджетной и денежно-кредитной, социальной политики, политики в сфере культуры и образования, противодействии коррупции в Российской Федерации, обеспечении безопасности личности, общества и государства, в том числе от терроризма и экстремизма; развитие умения характеризовать традиционные российские духовно-нравственные ценности (в том числе защита человеческой жизни, прав и свобод человека, семья, созидательный труд, служение Отечеству, нормы морали и нравственности, гуманизм, милосердие, справедливость, взаимопомощь, коллективизм, историческое единство народов России, преемственность истории нашей Родины); формирование умения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 развитие умений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взаимодействие общества и природы, человека и общества, сфер общественной жизни, гражданина и государства, связи политических потрясений и социально-экономических кризисов в государстве; развитие умения использовать полученные знания для объяснения (устного и письменного) сущности, взаимосвязей явлений, процессов социальной действительности; развитие умений с опорой на обществоведческие знания, факты общественной жизни и личный социальный опыт определять и аргументировать с точки зрения социальных ценностей и норм своё отношение к явлениям, процессам социальной действительности; развивать умения анализировать, обобщать, систематизировать, конкретизировать и критически оценивать социальную информацию, соотносить её с собственными знаниями о моральном и правовом регулировании поведения человека, личным социальным опытом; развитие умений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рациональности; осознание неприемлемости всех форм антиобщественного поведения; осознание ценности культуры и традиций народов России.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/>
          <w:color w:val="333333"/>
          <w:sz w:val="28"/>
        </w:rPr>
        <w:t xml:space="preserve">География: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освоение и применение системы знаний о размещении и основных свойствах географических объектов, понимание роли географии в формировании качества жизни человека и окружающей его среды на планете Земля, в решении современных практических задач своего населённого пункта, Российской Федерации, мирового сообщества, в том числе задачи устойчивого развития; формирование умения устанавливать взаимосвязи между изученными природными, социальными и</w:t>
      </w:r>
      <w:r>
        <w:rPr>
          <w:rFonts w:ascii="Times New Roman" w:hAnsi="Times New Roman"/>
          <w:b w:val="false"/>
          <w:i w:val="false"/>
          <w:color w:val="333333"/>
          <w:sz w:val="28"/>
        </w:rPr>
        <w:t>экономическими явлениями и процессами, реально наблюдаемыми географическими явлениями и процессами; развитие умения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развития.</w:t>
      </w:r>
    </w:p>
    <w:bookmarkStart w:name="block-78762363" w:id="12"/>
    <w:p>
      <w:pPr>
        <w:sectPr>
          <w:pgSz w:w="11906" w:h="16383" w:orient="portrait"/>
        </w:sectPr>
      </w:pPr>
    </w:p>
    <w:bookmarkEnd w:id="12"/>
    <w:bookmarkEnd w:id="11"/>
    <w:bookmarkStart w:name="block-78762362" w:id="13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ТЕМАТИЧЕСКОЕ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5-9 КЛАССЫ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409"/>
        <w:gridCol w:w="2480"/>
        <w:gridCol w:w="1760"/>
        <w:gridCol w:w="3040"/>
        <w:gridCol w:w="2640"/>
        <w:gridCol w:w="3610"/>
      </w:tblGrid>
      <w:tr>
        <w:trPr>
          <w:trHeight w:val="8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Количество часов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1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Основное содержание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Основные виды деятельности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Цифровые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619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Зачем человеку учиться?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1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Обучение — важный процесс развития человека. Роль знаний в развитии личности и общества. Влияние цифровых технологий на приобретение знаний. Развитие навыков работы в команде, уважения разных мнений, разрешения конфликтов и эмпатии в ходе школьного образования. Формирующиеся ценности: жизнь, созидательный труд, патриотизм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Эвристическая беседа, просмотр видеофрагментов, выполнение интерактивных заданий, работа в группах, выполнение творческих заданий</w:t>
            </w:r>
          </w:p>
        </w:tc>
        <w:tc>
          <w:tcPr>
            <w:tcW w:w="2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https://разговорыоважном.рф/</w:t>
              </w:r>
            </w:hyperlink>
          </w:p>
        </w:tc>
      </w:tr>
      <w:tr>
        <w:trPr>
          <w:trHeight w:val="781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Русский язык в эпоху цифровых технологий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1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Русский язык — государственный язык, объединяющий многонациональную семью народов Российской Федерации. Современное разнообразие русского языка, изменения в устной и письменной речи под влиянием цифровой среды. Грамотная, логичная и понятная речь — признак образованного человека и залог успеха в будущем. Правила использования стилей речи в современной коммуникации. Формирующиеся ценности: высокие нравственные идеалы, патриотизм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Эвристическая беседа, просмотр видеофрагментов, выполнение интерактивных заданий, работа в группах, выполнение творческих заданий</w:t>
            </w:r>
          </w:p>
        </w:tc>
        <w:tc>
          <w:tcPr>
            <w:tcW w:w="2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https://разговорыоважном.рф/</w:t>
              </w:r>
            </w:hyperlink>
          </w:p>
        </w:tc>
      </w:tr>
      <w:tr>
        <w:trPr>
          <w:trHeight w:val="751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Цифровой суверенитет страны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1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Что такое цифровой суверенитет? Как обеспечивается цифровая безопасность государства и каждого человека? Возможности цифрового мира: как современные технологии помогают учиться, работать и осваивать новые горизонты. Мир цифровых профессий: как создаются новые технологии? Правила безопасного поведения в сети и угрозы цифрового мира. Формирующиеся ценности: патриотизм, права и свободы человека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Эвристическая беседа, просмотр видеофрагментов, выполнение интерактивных заданий, работа в группах, выполнение творческих заданий</w:t>
            </w:r>
          </w:p>
        </w:tc>
        <w:tc>
          <w:tcPr>
            <w:tcW w:w="2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https://разговорыоважном.рф/</w:t>
              </w:r>
            </w:hyperlink>
          </w:p>
        </w:tc>
      </w:tr>
      <w:tr>
        <w:trPr>
          <w:trHeight w:val="646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Мирный атом. День работника атомной промышленности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1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Мирный атом — это использование атомной энергии в мирных целях на благо человечества. Контроль распространения атомной энергии. Уникальные атомные технологии и достижения отечественной научной школы. Влияние экологически чистых и эффективных источников энергии на будущее человечества. Формирующиеся ценности: патриотизм, созидательный труд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Эвристическая беседа, просмотр видеофрагментов, выполнение интерактивных заданий, работа в группах, выполнение творческих заданий</w:t>
            </w:r>
          </w:p>
        </w:tc>
        <w:tc>
          <w:tcPr>
            <w:tcW w:w="2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https://разговорыоважном.рф/</w:t>
              </w:r>
            </w:hyperlink>
          </w:p>
        </w:tc>
      </w:tr>
      <w:tr>
        <w:trPr>
          <w:trHeight w:val="619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 творчестве. Ко Дню музыки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1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Русская культура — признанное мировое достояние человечества. Реализация творческого потенциала взрослых и детей. Как раскрыть свой творческий потенциал? Музыка как вид искусства. Состояние развития современной отечественной музыки: жанры и направления. Формирующиеся ценности: приоритет духовного над материальным, служение Отечеству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Эвристическая беседа, просмотр видеофрагментов, выполнение интерактивных заданий, работа в группах, выполнение творческих заданий</w:t>
            </w:r>
          </w:p>
        </w:tc>
        <w:tc>
          <w:tcPr>
            <w:tcW w:w="2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https://разговорыоважном.рф/</w:t>
              </w:r>
            </w:hyperlink>
          </w:p>
        </w:tc>
      </w:tr>
      <w:tr>
        <w:trPr>
          <w:trHeight w:val="799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Что такое уважение? Ко Дню учителя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1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Уважение — это понимание безусловной ценности каждого человека. Осознанное уважительное отношение к людям, к чужому труду, к государству — фундамент гармоничного развития общества. Правила общения внутри семьи, школы и коллектива. Подготовка к взрослой жизни и формирование ответственности. О роли педагога в воспитании личности. Формирующиеся ценности: взаимоуважение, служение Отечеству и ответственность за его судьбу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Эвристическая беседа, просмотр видеофрагментов, выполнение интерактивных заданий, работа в группах, выполнение творческих заданий</w:t>
            </w:r>
          </w:p>
        </w:tc>
        <w:tc>
          <w:tcPr>
            <w:tcW w:w="2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https://разговорыоважном.рф/</w:t>
              </w:r>
            </w:hyperlink>
          </w:p>
        </w:tc>
      </w:tr>
      <w:tr>
        <w:trPr>
          <w:trHeight w:val="4590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понять друг друга разным поколениям?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1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Семья как ценность в жизни каждого человека, основа любого общества. Формирование общих семейных ценностей — залог взаимопонимания в семье. Преодоление конфликтов и проблем в общении за счет взаимоуважения и обмена опытом. Формирующиеся ценности: крепкая семья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Эвристическая беседа, просмотр видеофрагментов, выполнение интерактивных заданий, работа в группах, выполнение творческих заданий</w:t>
            </w:r>
          </w:p>
        </w:tc>
        <w:tc>
          <w:tcPr>
            <w:tcW w:w="2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https://разговорыоважном.рф/</w:t>
              </w:r>
            </w:hyperlink>
          </w:p>
        </w:tc>
      </w:tr>
      <w:tr>
        <w:trPr>
          <w:trHeight w:val="80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 городах России. Ко Дню народного единства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1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Города России: разнообразие культур, языков и вековых традиций. Единство народов, проживающих на территории Российской Федерации. Древнейшие города России как хранители информации о наших предках и культурного кода страны. Изучение российских городов — изучение страниц истории Отечества. Роль государства в развитии малых городов. Возможности граждан в развитии своей малой родины. Формирующиеся ценности: единство народов России, гражданственность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Эвристическая беседа, просмотр видеофрагментов, выполнение интерактивных заданий, работа в группах, выполнение творческих заданий</w:t>
            </w:r>
          </w:p>
        </w:tc>
        <w:tc>
          <w:tcPr>
            <w:tcW w:w="2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https://разговорыоважном.рф/</w:t>
              </w:r>
            </w:hyperlink>
          </w:p>
        </w:tc>
      </w:tr>
      <w:tr>
        <w:trPr>
          <w:trHeight w:val="727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Общество безграничных возможностей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1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Современное общество — совокупность разных людей, отличных друг от друга, но имеющих единые потребности в любви, уважении, дружбе, принятии и самореализации. Роль цифровых технологий в расширении возможностей участия в общественных процессах. Готовность уважительно воспринимать другого человека — основа гармоничных отношений в обществе. Формирующиеся ценности: жизнь, взаимоуважение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Эвристическая беседа, просмотр видеофрагментов, выполнение интерактивных заданий, работа в группах, выполнение творческих заданий</w:t>
            </w:r>
          </w:p>
        </w:tc>
        <w:tc>
          <w:tcPr>
            <w:tcW w:w="2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https://разговорыоважном.рф/</w:t>
              </w:r>
            </w:hyperlink>
          </w:p>
        </w:tc>
      </w:tr>
      <w:tr>
        <w:trPr>
          <w:trHeight w:val="724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Селекция и генетика. К 170-летию И. В. Мичурина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1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Генетика и селекция — перспективные области науки, улучшающие жизнь общества. Уникальные научные достижения российских ученых прошлого и настоящего в областях медицины, сельского хозяйства, промышленности. Открытия И. В. Мичурина и их влияние на развитие страны. Возможности для подрастающего поколения в познании мира и личном развитии. Формирующиеся ценности: патриотизм, высокие нравственные идеалы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Эвристическая беседа, просмотр видеофрагментов, выполнение интерактивных заданий, работа в группах, выполнение творческих заданий</w:t>
            </w:r>
          </w:p>
        </w:tc>
        <w:tc>
          <w:tcPr>
            <w:tcW w:w="2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https://разговорыоважном.рф/</w:t>
              </w:r>
            </w:hyperlink>
          </w:p>
        </w:tc>
      </w:tr>
      <w:tr>
        <w:trPr>
          <w:trHeight w:val="619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решать конфликты и справляться с трудностями. Ко Дню психолога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1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Конфликты и трудности — естественный элемент развития общества и каждого отдельного человека. Поиск причины конфликтов как ключ к их разрешению. Совместные усилия и внимание друг к другу как залог преодоления трудностей. Правила разрешения конфликтных ситуаций. Формирующиеся ценности: взаимопомощь, взаимоуважение, коллективизм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Эвристическая беседа, просмотр видеофрагментов, выполнение интерактивных заданий, работа в группах, выполнение творческих заданий</w:t>
            </w:r>
          </w:p>
        </w:tc>
        <w:tc>
          <w:tcPr>
            <w:tcW w:w="2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https://разговорыоважном.рф/</w:t>
              </w:r>
            </w:hyperlink>
          </w:p>
        </w:tc>
      </w:tr>
      <w:tr>
        <w:trPr>
          <w:trHeight w:val="697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Профессия — жизнь спасать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1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Спасатели — специалисты, которые помогают людям в опасных ситуациях. Спасатель и риск ради другого человека. Профессиональные качества и навыки спасателей. Поведение в экстремальных ситуациях. Ответственное отношение к своей и чужой жизни, правила безопасности. Формирующиеся ценности: патриотизм, служение Отечеству и ответственность за его судьбу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Эвристическая беседа, просмотр видеофрагментов, выполнение интерактивных заданий, работа в группах, выполнение творческих заданий</w:t>
            </w:r>
          </w:p>
        </w:tc>
        <w:tc>
          <w:tcPr>
            <w:tcW w:w="2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https://разговорыоважном.рф/</w:t>
              </w:r>
            </w:hyperlink>
          </w:p>
        </w:tc>
      </w:tr>
      <w:tr>
        <w:trPr>
          <w:trHeight w:val="592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Домашние питомцы. Всемирный день питомца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1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Роль домашних питомцев в жизни человека. Бережное отношение к питомцам и ответственность за их жизнь — качества владельца домашних животных. Всемирный день питомца объединяет людей всей планеты для укрепления ценностей дружбы и заботы о животных. Правила безопасности при общении с животными. Формирующиеся ценности: милосердие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Эвристическая беседа, просмотр видеофрагментов, выполнение интерактивных заданий, работа в группах, выполнение творческих заданий</w:t>
            </w:r>
          </w:p>
        </w:tc>
        <w:tc>
          <w:tcPr>
            <w:tcW w:w="2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https://разговорыоважном.рф/</w:t>
              </w:r>
            </w:hyperlink>
          </w:p>
        </w:tc>
      </w:tr>
      <w:tr>
        <w:trPr>
          <w:trHeight w:val="646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Россия — страна победителей. Ко Дню Героев Отечества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1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Герои России с древнейших времен и до современности. Традиции героизма, мужества и решительности — неотъемлемая часть российской идентичности и культурного кода. День Героев Отечества — выражение благодарности, признательности и уважения за самоотверженность и мужество. Формирующиеся ценности: патриотизм, служение Отечеству и ответственность за его судьбу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Эвристическая беседа, просмотр видеофрагментов, выполнение интерактивных заданий, работа в группах, выполнение творческих заданий</w:t>
            </w:r>
          </w:p>
        </w:tc>
        <w:tc>
          <w:tcPr>
            <w:tcW w:w="2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https://разговорыоважном.рф/</w:t>
              </w:r>
            </w:hyperlink>
          </w:p>
        </w:tc>
      </w:tr>
      <w:tr>
        <w:trPr>
          <w:trHeight w:val="772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Закон и справедливость. Ко Дню Конституции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1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Конституция Российской Федерации — основной закон страны. Конституция закрепляет права и свободы человека как высшую ценность. Справедливость — одна из важнейших духовно-нравственных ценностей российского общества. Знание законов страны как прямая обязанность каждого гражданина России. Какие права и обязанности есть у детей? Формирующиеся ценности: справедливость, жизнь, достоинство, права и свободы человека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Эвристическая беседа, просмотр видеофрагментов, выполнение интерактивных заданий, работа в группах, выполнение творческих заданий</w:t>
            </w:r>
          </w:p>
        </w:tc>
        <w:tc>
          <w:tcPr>
            <w:tcW w:w="2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https://разговорыоважном.рф/</w:t>
              </w:r>
            </w:hyperlink>
          </w:p>
        </w:tc>
      </w:tr>
      <w:tr>
        <w:trPr>
          <w:trHeight w:val="592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Совесть внутри нас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1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Совесть — внутренний ориентир, помогающий отличить добро от зла. Ключевая роль совести в осуществлении личного выбора. Влияние традиционных ценностей, культуры и исторического опыта страны на формирование нравственных ориентиров личности. Формирующиеся ценности: патриотизм, созидательный труд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Эвристическая беседа, просмотр видеофрагментов, выполнение интерактивных заданий, работа в группах, выполнение творческих заданий</w:t>
            </w:r>
          </w:p>
        </w:tc>
        <w:tc>
          <w:tcPr>
            <w:tcW w:w="2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https://разговорыоважном.рф/</w:t>
              </w:r>
            </w:hyperlink>
          </w:p>
        </w:tc>
      </w:tr>
      <w:tr>
        <w:trPr>
          <w:trHeight w:val="643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Календарь полезных дел. Новогоднее занятие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1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Зимние каникулы — это время не только для семейного досуга и отдыха, но и добрых дел. Чем заняться на каникулах, чтобы провести время с пользой: составление календаря. Новогодние традиции народов России. Подарки, создание атмосферы новогодней сказки для своих родных и близких. Формирующиеся ценности: крепкая семья, единство народов России, взаимопомощь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Эвристическая беседа, просмотр видеофрагментов, выполнение интерактивных заданий, работа в группах, выполнение творческих заданий</w:t>
            </w:r>
          </w:p>
        </w:tc>
        <w:tc>
          <w:tcPr>
            <w:tcW w:w="2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https://разговорыоважном.рф/</w:t>
              </w:r>
            </w:hyperlink>
          </w:p>
        </w:tc>
      </w:tr>
      <w:tr>
        <w:trPr>
          <w:trHeight w:val="673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создают мультфильмы? Мультипликация, анимация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1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История развития отечественной мультипликации. Отечественная школа мультипликации и ее достижения. Мировое признание советских и российских мультипликационных фильмов. Каждый фильм — это труд большой команды профессионалов. Современная мультипликация, профессии этой сферы. Формирующиеся ценности: приоритет духовного над материальным, гуманизм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Эвристическая беседа, просмотр видеофрагментов, выполнение интерактивных заданий, работа в группах, выполнение творческих заданий</w:t>
            </w:r>
          </w:p>
        </w:tc>
        <w:tc>
          <w:tcPr>
            <w:tcW w:w="2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https://разговорыоважном.рф/</w:t>
              </w:r>
            </w:hyperlink>
          </w:p>
        </w:tc>
      </w:tr>
      <w:tr>
        <w:trPr>
          <w:trHeight w:val="9660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Музейное дело. 170 лет Третьяковской галерее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1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Российские музеи — хранители богатейшего материального и нематериального наследия страны. Сохранение исторического и культурного наследия как направление государственной политики. Изучение, реставрация и интерпретация памятников искусства. Третьяковская галерея — крупнейший музей русского искусства и объект всемирного достояния. Почему важно посещать музеи? Профессии в сфере музейного дела. Как создавать и развивать школьный музей? Формирующиеся ценности: приоритет духовного над материальным, служение Отечеству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Эвристическая беседа, просмотр видеофрагментов, выполнение интерактивных заданий, работа в группах, выполнение творческих заданий</w:t>
            </w:r>
          </w:p>
        </w:tc>
        <w:tc>
          <w:tcPr>
            <w:tcW w:w="2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https://разговорыоважном.рф/</w:t>
              </w:r>
            </w:hyperlink>
          </w:p>
        </w:tc>
      </w:tr>
      <w:tr>
        <w:trPr>
          <w:trHeight w:val="781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создавать свой бизнес?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1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Бизнес — ответственный выбор человека, возможность реализовать свою мечту и принести пользу обществу. Современные предприниматели и их возможности в развитии отечественной экономики и улучшении жизни людей. Бизнес — это не только личный успех, но и ответственная командная работа. С чего начать свое дело? О мерах поддержки для молодых предпринимателей в нашей стране. Формирующиеся ценности: коллективизм, созидательный труд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Эвристическая беседа, просмотр видеофрагментов, выполнение интерактивных заданий, работа в группах, выполнение творческих заданий</w:t>
            </w:r>
          </w:p>
        </w:tc>
        <w:tc>
          <w:tcPr>
            <w:tcW w:w="2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https://разговорыоважном.рф/</w:t>
              </w:r>
            </w:hyperlink>
          </w:p>
        </w:tc>
      </w:tr>
      <w:tr>
        <w:trPr>
          <w:trHeight w:val="670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Есть ли у знания границы? Ко Дню науки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1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Богатейшее наследие российской науки и ее выдающихся представителей. Технологическое лидерство государства и развитие науки. Как меняются научные подходы с развитием цифровых технологий? Государственная поддержка науки и молодых ученых. Как происходят современные открытия? Как стать ученым? Формирующиеся ценности: патриотизм, созидательный труд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Эвристическая беседа, просмотр видеофрагментов, выполнение интерактивных заданий, работа в группах, выполнение творческих заданий</w:t>
            </w:r>
          </w:p>
        </w:tc>
        <w:tc>
          <w:tcPr>
            <w:tcW w:w="2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https://разговорыоважном.рф/</w:t>
              </w:r>
            </w:hyperlink>
          </w:p>
        </w:tc>
      </w:tr>
      <w:tr>
        <w:trPr>
          <w:trHeight w:val="8340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Слушать, слышать и договариваться. Кто такие дипломаты?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1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Дипломатия — важная сфера деятельности государства, обеспечивающая защиту интересов государства и российских граждан. Специфика дипломатической работы. Диалог между государствами как основа международной стабильности. Навыки для жизни: как научиться договариваться с окружающими людьми и вести конструктивный диалог. Формирующиеся ценности: историческая память и преемственность поколений, многонациональное единство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Эвристическая беседа, просмотр видеофрагментов, выполнение интерактивных заданий, работа в группах, выполнение творческих заданий</w:t>
            </w:r>
          </w:p>
        </w:tc>
        <w:tc>
          <w:tcPr>
            <w:tcW w:w="2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https://разговорыоважном.рф/</w:t>
              </w:r>
            </w:hyperlink>
          </w:p>
        </w:tc>
      </w:tr>
      <w:tr>
        <w:trPr>
          <w:trHeight w:val="5640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Герой из соседнего двора. Региональный урок ко Дню защитника Отечества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1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Герой — реальный человек, живущий рядом с нами, чья жизнь является примером для окружающих. В каждом регионе России живут выдающиеся герои, отважные, мужественные и трудолюбивые. Что такое героизм? Какие качества отличают героя? Формирующиеся ценности: патриотизм, единство народов России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Эвристическая беседа, просмотр видеофрагментов, выполнение интерактивных заданий, работа в группах, выполнение творческих заданий</w:t>
            </w:r>
          </w:p>
        </w:tc>
        <w:tc>
          <w:tcPr>
            <w:tcW w:w="2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https://разговорыоважном.рф/</w:t>
              </w:r>
            </w:hyperlink>
          </w:p>
        </w:tc>
      </w:tr>
      <w:tr>
        <w:trPr>
          <w:trHeight w:val="754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День наставника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1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День наставника — важный государственный праздник, который позволяет закрепить статус наставников, подчеркнуть значимость этой деятельности и повысить ее престиж. Роль наставника в формировании и профессиональном развитии личности. Знаменитые россияне и их наставники. К. Д. Ушинский как основоположник научной педагогики в России. Как найти наставника? Формирующиеся ценности: служение Отечеству, созидательный труд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Эвристическая беседа, просмотр видеофрагментов, выполнение интерактивных заданий, работа в группах, выполнение творческих заданий</w:t>
            </w:r>
          </w:p>
        </w:tc>
        <w:tc>
          <w:tcPr>
            <w:tcW w:w="2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https://разговорыоважном.рф/</w:t>
              </w:r>
            </w:hyperlink>
          </w:p>
        </w:tc>
      </w:tr>
      <w:tr>
        <w:trPr>
          <w:trHeight w:val="832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Большой. За кулисами. 250 лет Большому театру и 150 лет Союзу театральных деятелей России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1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Российская драматургия, опера и балет — часть мирового наследия. Театр — целая семья разных профессий: декораторы, костюмеры, режиссеры, музыканты, дирижеры, гримеры и многие другие. Почему достижения русской театральной школы широко используются во многих странах мира? Как стать актером и что для этого нужно? Развитие школьных театров в России. Формирующиеся ценности: приоритет духовного над материальным, созидательный труд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Эвристическая беседа, просмотр видеофрагментов, выполнение интерактивных заданий, работа в группах, выполнение творческих заданий</w:t>
            </w:r>
          </w:p>
        </w:tc>
        <w:tc>
          <w:tcPr>
            <w:tcW w:w="2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https://разговорыоважном.рф/</w:t>
              </w:r>
            </w:hyperlink>
          </w:p>
        </w:tc>
      </w:tr>
      <w:tr>
        <w:trPr>
          <w:trHeight w:val="5400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справляться с волнением?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1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Волнение как естественное состояние человека перед важным событием в жизни. Контроль эмоционального состояния, забота о своем физическом и психологическом здоровье. Какие полезные привычки положительно влияют на эмоциональное состояние? Как их сформировать и придерживаться? Формирующиеся ценности: жизнь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Эвристическая беседа, просмотр видеофрагментов, выполнение интерактивных заданий, работа в группах, выполнение творческих заданий</w:t>
            </w:r>
          </w:p>
        </w:tc>
        <w:tc>
          <w:tcPr>
            <w:tcW w:w="2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https://разговорыоважном.рф/</w:t>
              </w:r>
            </w:hyperlink>
          </w:p>
        </w:tc>
      </w:tr>
      <w:tr>
        <w:trPr>
          <w:trHeight w:val="9390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 лет триумфа. Ко Дню космонавтики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1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Россия — одна из ведущих космических держав. Развитие космической отрасли — приоритетное направление национальных проектов. Достижения прошлого как предмет национальной гордости и мотивация для будущих свершений отечественной космонавтики. Как устроен современный космодром? Труд конструкторов, инженеров, летчиков и других специалистов открывает для страны и всего человечества новые горизонты. Формирующиеся ценности: служение Отечеству, историческая память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Эвристическая беседа, просмотр видеофрагментов, выполнение интерактивных заданий, работа в группах, выполнение творческих заданий</w:t>
            </w:r>
          </w:p>
        </w:tc>
        <w:tc>
          <w:tcPr>
            <w:tcW w:w="2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https://разговорыоважном.рф/</w:t>
              </w:r>
            </w:hyperlink>
          </w:p>
        </w:tc>
      </w:tr>
      <w:tr>
        <w:trPr>
          <w:trHeight w:val="727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мусор получает «вторую жизнь»? Технологии переработки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1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Состояние планеты — личная ответственность каждого человека. Почему об экологии должен заботиться каждый человек? Неосознанное потребление как причина роста количества мусора. Климатические изменения, загрязнение окружающей среды. Развитие системы переработки отходов и роль государства в этом процессе. Какие полезные привычки необходимо сформировать у себя? Формирующиеся ценности: созидательный труд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Эвристическая беседа, просмотр видеофрагментов, выполнение интерактивных заданий, работа в группах, выполнение творческих заданий</w:t>
            </w:r>
          </w:p>
        </w:tc>
        <w:tc>
          <w:tcPr>
            <w:tcW w:w="2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https://разговорыоважном.рф/</w:t>
              </w:r>
            </w:hyperlink>
          </w:p>
        </w:tc>
      </w:tr>
      <w:tr>
        <w:trPr>
          <w:trHeight w:val="643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Что значит работать в команде? Сила команды. Ко Дню труда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1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Команда — это друзья и единомышленники, где каждый вносит свой значимый вклад в общее дело и помогает добиться успеха. Развитие умения слышать друг друга и трудиться вместе. Умение слышать и трудиться сообща, разделять успех и вместе переживать неудачу. Примеры коллективной работы в истории страны. Формирующиеся ценности: коллективизм, созидательный труд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Эвристическая беседа, просмотр видеофрагментов, выполнение интерактивных заданий, работа в группах, выполнение творческих заданий</w:t>
            </w:r>
          </w:p>
        </w:tc>
        <w:tc>
          <w:tcPr>
            <w:tcW w:w="2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https://разговорыоважном.рф/</w:t>
              </w:r>
            </w:hyperlink>
          </w:p>
        </w:tc>
      </w:tr>
      <w:tr>
        <w:trPr>
          <w:trHeight w:val="619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Песни о войне. Ко Дню Победы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1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Военные песни как способ отражения истории народа. Влияние песни на чувство сопричастности истории народа, сохранение памяти о Великой Отечественной войне последующими поколениями. Как песни передают чувства, эмоции и переживания создателей? Формирующиеся ценности: единство народов России, историческая память и преемственность поколений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Эвристическая беседа, просмотр видеофрагментов, выполнение интерактивных заданий, работа в группах, выполнение творческих заданий</w:t>
            </w:r>
          </w:p>
        </w:tc>
        <w:tc>
          <w:tcPr>
            <w:tcW w:w="2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https://разговорыоважном.рф/</w:t>
              </w:r>
            </w:hyperlink>
          </w:p>
        </w:tc>
      </w:tr>
      <w:tr>
        <w:trPr>
          <w:trHeight w:val="10740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Ценности, которые нас объединяют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1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Занятие проходит по итогам всех занятий года. Ценности — это ориентир, который помогает поступать правильно и ответственно. Традиционные ценности помогают чувствовать себя частью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 Формирующиеся ценности: традиционные российские духовно-нравственные ценности</w:t>
            </w:r>
          </w:p>
        </w:tc>
        <w:tc>
          <w:tcPr>
            <w:tcW w:w="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Эвристическая беседа, просмотр видеофрагментов, выполнение интерактивных заданий, работа в группах, выполнение творческих заданий</w:t>
            </w:r>
          </w:p>
        </w:tc>
        <w:tc>
          <w:tcPr>
            <w:tcW w:w="2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https://разговорыоважном.рф/</w:t>
              </w:r>
            </w:hyperlink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31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78762362" w:id="14"/>
    <w:p>
      <w:pPr>
        <w:sectPr>
          <w:pgSz w:w="16383" w:h="11906" w:orient="landscape"/>
        </w:sectPr>
      </w:pPr>
    </w:p>
    <w:bookmarkEnd w:id="14"/>
    <w:bookmarkEnd w:id="13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Mode="External" Target="https://%D1%80%D0%B0%D0%B7%D0%B3%D0%BE%D0%B2%D0%BE%D1%80%D1%8B%D0%BE%D0%B2%D0%B0%D0%B6%D0%BD%D0%BE%D0%BC.%D1%80%D1%84/" Type="http://schemas.openxmlformats.org/officeDocument/2006/relationships/hyperlink" Id="rId4"/>
    <Relationship TargetMode="External" Target="https://%D1%80%D0%B0%D0%B7%D0%B3%D0%BE%D0%B2%D0%BE%D1%80%D1%8B%D0%BE%D0%B2%D0%B0%D0%B6%D0%BD%D0%BE%D0%BC.%D1%80%D1%84/" Type="http://schemas.openxmlformats.org/officeDocument/2006/relationships/hyperlink" Id="rId5"/>
    <Relationship TargetMode="External" Target="https://%D1%80%D0%B0%D0%B7%D0%B3%D0%BE%D0%B2%D0%BE%D1%80%D1%8B%D0%BE%D0%B2%D0%B0%D0%B6%D0%BD%D0%BE%D0%BC.%D1%80%D1%84/" Type="http://schemas.openxmlformats.org/officeDocument/2006/relationships/hyperlink" Id="rId6"/>
    <Relationship TargetMode="External" Target="https://%D1%80%D0%B0%D0%B7%D0%B3%D0%BE%D0%B2%D0%BE%D1%80%D1%8B%D0%BE%D0%B2%D0%B0%D0%B6%D0%BD%D0%BE%D0%BC.%D1%80%D1%84/" Type="http://schemas.openxmlformats.org/officeDocument/2006/relationships/hyperlink" Id="rId7"/>
    <Relationship TargetMode="External" Target="https://%D1%80%D0%B0%D0%B7%D0%B3%D0%BE%D0%B2%D0%BE%D1%80%D1%8B%D0%BE%D0%B2%D0%B0%D0%B6%D0%BD%D0%BE%D0%BC.%D1%80%D1%84/" Type="http://schemas.openxmlformats.org/officeDocument/2006/relationships/hyperlink" Id="rId8"/>
    <Relationship TargetMode="External" Target="https://%D1%80%D0%B0%D0%B7%D0%B3%D0%BE%D0%B2%D0%BE%D1%80%D1%8B%D0%BE%D0%B2%D0%B0%D0%B6%D0%BD%D0%BE%D0%BC.%D1%80%D1%84/" Type="http://schemas.openxmlformats.org/officeDocument/2006/relationships/hyperlink" Id="rId9"/>
    <Relationship TargetMode="External" Target="https://%D1%80%D0%B0%D0%B7%D0%B3%D0%BE%D0%B2%D0%BE%D1%80%D1%8B%D0%BE%D0%B2%D0%B0%D0%B6%D0%BD%D0%BE%D0%BC.%D1%80%D1%84/" Type="http://schemas.openxmlformats.org/officeDocument/2006/relationships/hyperlink" Id="rId10"/>
    <Relationship TargetMode="External" Target="https://%D1%80%D0%B0%D0%B7%D0%B3%D0%BE%D0%B2%D0%BE%D1%80%D1%8B%D0%BE%D0%B2%D0%B0%D0%B6%D0%BD%D0%BE%D0%BC.%D1%80%D1%84/" Type="http://schemas.openxmlformats.org/officeDocument/2006/relationships/hyperlink" Id="rId11"/>
    <Relationship TargetMode="External" Target="https://%D1%80%D0%B0%D0%B7%D0%B3%D0%BE%D0%B2%D0%BE%D1%80%D1%8B%D0%BE%D0%B2%D0%B0%D0%B6%D0%BD%D0%BE%D0%BC.%D1%80%D1%84/" Type="http://schemas.openxmlformats.org/officeDocument/2006/relationships/hyperlink" Id="rId12"/>
    <Relationship TargetMode="External" Target="https://%D1%80%D0%B0%D0%B7%D0%B3%D0%BE%D0%B2%D0%BE%D1%80%D1%8B%D0%BE%D0%B2%D0%B0%D0%B6%D0%BD%D0%BE%D0%BC.%D1%80%D1%84/" Type="http://schemas.openxmlformats.org/officeDocument/2006/relationships/hyperlink" Id="rId13"/>
    <Relationship TargetMode="External" Target="https://%D1%80%D0%B0%D0%B7%D0%B3%D0%BE%D0%B2%D0%BE%D1%80%D1%8B%D0%BE%D0%B2%D0%B0%D0%B6%D0%BD%D0%BE%D0%BC.%D1%80%D1%84/" Type="http://schemas.openxmlformats.org/officeDocument/2006/relationships/hyperlink" Id="rId14"/>
    <Relationship TargetMode="External" Target="https://%D1%80%D0%B0%D0%B7%D0%B3%D0%BE%D0%B2%D0%BE%D1%80%D1%8B%D0%BE%D0%B2%D0%B0%D0%B6%D0%BD%D0%BE%D0%BC.%D1%80%D1%84/" Type="http://schemas.openxmlformats.org/officeDocument/2006/relationships/hyperlink" Id="rId15"/>
    <Relationship TargetMode="External" Target="https://%D1%80%D0%B0%D0%B7%D0%B3%D0%BE%D0%B2%D0%BE%D1%80%D1%8B%D0%BE%D0%B2%D0%B0%D0%B6%D0%BD%D0%BE%D0%BC.%D1%80%D1%84/" Type="http://schemas.openxmlformats.org/officeDocument/2006/relationships/hyperlink" Id="rId16"/>
    <Relationship TargetMode="External" Target="https://%D1%80%D0%B0%D0%B7%D0%B3%D0%BE%D0%B2%D0%BE%D1%80%D1%8B%D0%BE%D0%B2%D0%B0%D0%B6%D0%BD%D0%BE%D0%BC.%D1%80%D1%84/" Type="http://schemas.openxmlformats.org/officeDocument/2006/relationships/hyperlink" Id="rId17"/>
    <Relationship TargetMode="External" Target="https://%D1%80%D0%B0%D0%B7%D0%B3%D0%BE%D0%B2%D0%BE%D1%80%D1%8B%D0%BE%D0%B2%D0%B0%D0%B6%D0%BD%D0%BE%D0%BC.%D1%80%D1%84/" Type="http://schemas.openxmlformats.org/officeDocument/2006/relationships/hyperlink" Id="rId18"/>
    <Relationship TargetMode="External" Target="https://%D1%80%D0%B0%D0%B7%D0%B3%D0%BE%D0%B2%D0%BE%D1%80%D1%8B%D0%BE%D0%B2%D0%B0%D0%B6%D0%BD%D0%BE%D0%BC.%D1%80%D1%84/" Type="http://schemas.openxmlformats.org/officeDocument/2006/relationships/hyperlink" Id="rId19"/>
    <Relationship TargetMode="External" Target="https://%D1%80%D0%B0%D0%B7%D0%B3%D0%BE%D0%B2%D0%BE%D1%80%D1%8B%D0%BE%D0%B2%D0%B0%D0%B6%D0%BD%D0%BE%D0%BC.%D1%80%D1%84/" Type="http://schemas.openxmlformats.org/officeDocument/2006/relationships/hyperlink" Id="rId20"/>
    <Relationship TargetMode="External" Target="https://%D1%80%D0%B0%D0%B7%D0%B3%D0%BE%D0%B2%D0%BE%D1%80%D1%8B%D0%BE%D0%B2%D0%B0%D0%B6%D0%BD%D0%BE%D0%BC.%D1%80%D1%84/" Type="http://schemas.openxmlformats.org/officeDocument/2006/relationships/hyperlink" Id="rId21"/>
    <Relationship TargetMode="External" Target="https://%D1%80%D0%B0%D0%B7%D0%B3%D0%BE%D0%B2%D0%BE%D1%80%D1%8B%D0%BE%D0%B2%D0%B0%D0%B6%D0%BD%D0%BE%D0%BC.%D1%80%D1%84/" Type="http://schemas.openxmlformats.org/officeDocument/2006/relationships/hyperlink" Id="rId22"/>
    <Relationship TargetMode="External" Target="https://%D1%80%D0%B0%D0%B7%D0%B3%D0%BE%D0%B2%D0%BE%D1%80%D1%8B%D0%BE%D0%B2%D0%B0%D0%B6%D0%BD%D0%BE%D0%BC.%D1%80%D1%84/" Type="http://schemas.openxmlformats.org/officeDocument/2006/relationships/hyperlink" Id="rId23"/>
    <Relationship TargetMode="External" Target="https://%D1%80%D0%B0%D0%B7%D0%B3%D0%BE%D0%B2%D0%BE%D1%80%D1%8B%D0%BE%D0%B2%D0%B0%D0%B6%D0%BD%D0%BE%D0%BC.%D1%80%D1%84/" Type="http://schemas.openxmlformats.org/officeDocument/2006/relationships/hyperlink" Id="rId24"/>
    <Relationship TargetMode="External" Target="https://%D1%80%D0%B0%D0%B7%D0%B3%D0%BE%D0%B2%D0%BE%D1%80%D1%8B%D0%BE%D0%B2%D0%B0%D0%B6%D0%BD%D0%BE%D0%BC.%D1%80%D1%84/" Type="http://schemas.openxmlformats.org/officeDocument/2006/relationships/hyperlink" Id="rId25"/>
    <Relationship TargetMode="External" Target="https://%D1%80%D0%B0%D0%B7%D0%B3%D0%BE%D0%B2%D0%BE%D1%80%D1%8B%D0%BE%D0%B2%D0%B0%D0%B6%D0%BD%D0%BE%D0%BC.%D1%80%D1%84/" Type="http://schemas.openxmlformats.org/officeDocument/2006/relationships/hyperlink" Id="rId26"/>
    <Relationship TargetMode="External" Target="https://%D1%80%D0%B0%D0%B7%D0%B3%D0%BE%D0%B2%D0%BE%D1%80%D1%8B%D0%BE%D0%B2%D0%B0%D0%B6%D0%BD%D0%BE%D0%BC.%D1%80%D1%84/" Type="http://schemas.openxmlformats.org/officeDocument/2006/relationships/hyperlink" Id="rId27"/>
    <Relationship TargetMode="External" Target="https://%D1%80%D0%B0%D0%B7%D0%B3%D0%BE%D0%B2%D0%BE%D1%80%D1%8B%D0%BE%D0%B2%D0%B0%D0%B6%D0%BD%D0%BE%D0%BC.%D1%80%D1%84/" Type="http://schemas.openxmlformats.org/officeDocument/2006/relationships/hyperlink" Id="rId28"/>
    <Relationship TargetMode="External" Target="https://%D1%80%D0%B0%D0%B7%D0%B3%D0%BE%D0%B2%D0%BE%D1%80%D1%8B%D0%BE%D0%B2%D0%B0%D0%B6%D0%BD%D0%BE%D0%BC.%D1%80%D1%84/" Type="http://schemas.openxmlformats.org/officeDocument/2006/relationships/hyperlink" Id="rId29"/>
    <Relationship TargetMode="External" Target="https://%D1%80%D0%B0%D0%B7%D0%B3%D0%BE%D0%B2%D0%BE%D1%80%D1%8B%D0%BE%D0%B2%D0%B0%D0%B6%D0%BD%D0%BE%D0%BC.%D1%80%D1%84/" Type="http://schemas.openxmlformats.org/officeDocument/2006/relationships/hyperlink" Id="rId30"/>
    <Relationship TargetMode="External" Target="https://%D1%80%D0%B0%D0%B7%D0%B3%D0%BE%D0%B2%D0%BE%D1%80%D1%8B%D0%BE%D0%B2%D0%B0%D0%B6%D0%BD%D0%BE%D0%BC.%D1%80%D1%84/" Type="http://schemas.openxmlformats.org/officeDocument/2006/relationships/hyperlink" Id="rId31"/>
    <Relationship TargetMode="External" Target="https://%D1%80%D0%B0%D0%B7%D0%B3%D0%BE%D0%B2%D0%BE%D1%80%D1%8B%D0%BE%D0%B2%D0%B0%D0%B6%D0%BD%D0%BE%D0%BC.%D1%80%D1%84/" Type="http://schemas.openxmlformats.org/officeDocument/2006/relationships/hyperlink" Id="rId32"/>
    <Relationship TargetMode="External" Target="https://%D1%80%D0%B0%D0%B7%D0%B3%D0%BE%D0%B2%D0%BE%D1%80%D1%8B%D0%BE%D0%B2%D0%B0%D0%B6%D0%BD%D0%BE%D0%BC.%D1%80%D1%84/" Type="http://schemas.openxmlformats.org/officeDocument/2006/relationships/hyperlink" Id="rId33"/>
    <Relationship TargetMode="External" Target="https://%D1%80%D0%B0%D0%B7%D0%B3%D0%BE%D0%B2%D0%BE%D1%80%D1%8B%D0%BE%D0%B2%D0%B0%D0%B6%D0%BD%D0%BE%D0%BC.%D1%80%D1%84/" Type="http://schemas.openxmlformats.org/officeDocument/2006/relationships/hyperlink" Id="rId34"/>
</Relationships>
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