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D84" w:rsidRPr="00726476" w:rsidRDefault="00AF3474">
      <w:pPr>
        <w:spacing w:after="0" w:line="408" w:lineRule="auto"/>
        <w:ind w:left="120"/>
        <w:jc w:val="center"/>
        <w:rPr>
          <w:lang w:val="ru-RU"/>
        </w:rPr>
      </w:pPr>
      <w:r w:rsidRPr="0072647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D0D84" w:rsidRPr="00726476" w:rsidRDefault="00AF3474">
      <w:pPr>
        <w:spacing w:after="0" w:line="408" w:lineRule="auto"/>
        <w:ind w:left="120"/>
        <w:jc w:val="center"/>
        <w:rPr>
          <w:lang w:val="ru-RU"/>
        </w:rPr>
      </w:pPr>
      <w:bookmarkStart w:id="0" w:name="b45e812b-93eb-40ef-af71-630f1b59ad0d"/>
      <w:r w:rsidRPr="00726476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Чувашской Республики</w:t>
      </w:r>
      <w:bookmarkEnd w:id="0"/>
      <w:r w:rsidRPr="00726476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</w:p>
    <w:p w:rsidR="004D0D84" w:rsidRPr="00726476" w:rsidRDefault="00AF3474">
      <w:pPr>
        <w:spacing w:after="0" w:line="408" w:lineRule="auto"/>
        <w:ind w:left="120"/>
        <w:jc w:val="center"/>
        <w:rPr>
          <w:lang w:val="ru-RU"/>
        </w:rPr>
      </w:pPr>
      <w:bookmarkStart w:id="1" w:name="3f049807-601a-413c-8194-dd1245455409"/>
      <w:r w:rsidRPr="00726476"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и молодежной политики администрации </w:t>
      </w:r>
      <w:proofErr w:type="spellStart"/>
      <w:r w:rsidRPr="00726476">
        <w:rPr>
          <w:rFonts w:ascii="Times New Roman" w:hAnsi="Times New Roman"/>
          <w:b/>
          <w:color w:val="000000"/>
          <w:sz w:val="28"/>
          <w:lang w:val="ru-RU"/>
        </w:rPr>
        <w:t>Яльчикского</w:t>
      </w:r>
      <w:proofErr w:type="spellEnd"/>
      <w:r w:rsidRPr="00726476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округа</w:t>
      </w:r>
      <w:bookmarkEnd w:id="1"/>
    </w:p>
    <w:p w:rsidR="004D0D84" w:rsidRDefault="00AF347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Кильдюшевская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</w:t>
      </w:r>
    </w:p>
    <w:p w:rsidR="004D0D84" w:rsidRDefault="004D0D84">
      <w:pPr>
        <w:spacing w:after="0" w:line="408" w:lineRule="auto"/>
        <w:ind w:left="120"/>
        <w:jc w:val="center"/>
      </w:pPr>
    </w:p>
    <w:p w:rsidR="004D0D84" w:rsidRDefault="004D0D84">
      <w:pPr>
        <w:spacing w:after="0"/>
        <w:ind w:left="120"/>
      </w:pPr>
    </w:p>
    <w:p w:rsidR="004D0D84" w:rsidRDefault="004D0D84">
      <w:pPr>
        <w:spacing w:after="0"/>
        <w:ind w:left="120"/>
      </w:pPr>
    </w:p>
    <w:p w:rsidR="004D0D84" w:rsidRDefault="004D0D84">
      <w:pPr>
        <w:spacing w:after="0"/>
        <w:ind w:left="120"/>
      </w:pPr>
    </w:p>
    <w:p w:rsidR="004D0D84" w:rsidRDefault="004D0D84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86B3D" w:rsidTr="000D4161">
        <w:tc>
          <w:tcPr>
            <w:tcW w:w="3114" w:type="dxa"/>
          </w:tcPr>
          <w:p w:rsidR="00C53FFE" w:rsidRPr="0040209D" w:rsidRDefault="00AF3474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AF347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заседании педагогического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совета</w:t>
            </w:r>
          </w:p>
          <w:p w:rsidR="004E6975" w:rsidRDefault="00AF347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Default="00AF347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F347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AF347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AF347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AF347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AF3474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AF3474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Мясникова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О.Н.</w:t>
            </w:r>
          </w:p>
          <w:p w:rsidR="000E6D86" w:rsidRDefault="00AF3474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46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F347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D0D84" w:rsidRDefault="004D0D84">
      <w:pPr>
        <w:spacing w:after="0"/>
        <w:ind w:left="120"/>
      </w:pPr>
    </w:p>
    <w:p w:rsidR="004D0D84" w:rsidRDefault="004D0D84">
      <w:pPr>
        <w:spacing w:after="0"/>
        <w:ind w:left="120"/>
      </w:pPr>
    </w:p>
    <w:p w:rsidR="004D0D84" w:rsidRDefault="004D0D84">
      <w:pPr>
        <w:spacing w:after="0"/>
        <w:ind w:left="120"/>
      </w:pPr>
    </w:p>
    <w:p w:rsidR="004D0D84" w:rsidRDefault="004D0D84">
      <w:pPr>
        <w:spacing w:after="0"/>
        <w:ind w:left="120"/>
      </w:pPr>
    </w:p>
    <w:p w:rsidR="004D0D84" w:rsidRDefault="004D0D84">
      <w:pPr>
        <w:spacing w:after="0"/>
        <w:ind w:left="120"/>
      </w:pPr>
    </w:p>
    <w:p w:rsidR="004D0D84" w:rsidRDefault="00AF347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 КУРСА ВНЕУРОЧНОЙ ДЕЯТЕЛЬНОСТИ</w:t>
      </w:r>
    </w:p>
    <w:p w:rsidR="004D0D84" w:rsidRDefault="00AF3474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9681271)</w:t>
      </w:r>
    </w:p>
    <w:p w:rsidR="004D0D84" w:rsidRDefault="004D0D84">
      <w:pPr>
        <w:spacing w:after="0"/>
        <w:ind w:left="120"/>
        <w:jc w:val="center"/>
      </w:pPr>
    </w:p>
    <w:p w:rsidR="004D0D84" w:rsidRDefault="00AF347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«</w:t>
      </w:r>
      <w:proofErr w:type="spellStart"/>
      <w:r>
        <w:rPr>
          <w:rFonts w:ascii="Times New Roman" w:hAnsi="Times New Roman"/>
          <w:b/>
          <w:color w:val="000000"/>
          <w:sz w:val="28"/>
        </w:rPr>
        <w:t>Россия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- </w:t>
      </w:r>
      <w:proofErr w:type="spellStart"/>
      <w:r>
        <w:rPr>
          <w:rFonts w:ascii="Times New Roman" w:hAnsi="Times New Roman"/>
          <w:b/>
          <w:color w:val="000000"/>
          <w:sz w:val="28"/>
        </w:rPr>
        <w:t>мои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горизонты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4D0D84" w:rsidRDefault="00AF3474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bookmarkStart w:id="2" w:name="fdf741fe-61b4-4846-9624-c57455f368c3"/>
      <w:r>
        <w:rPr>
          <w:rFonts w:ascii="Times New Roman" w:hAnsi="Times New Roman"/>
          <w:color w:val="000000"/>
          <w:sz w:val="28"/>
        </w:rPr>
        <w:t>6-9</w:t>
      </w:r>
      <w:bookmarkEnd w:id="2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:rsidR="004D0D84" w:rsidRDefault="004D0D84">
      <w:pPr>
        <w:spacing w:after="0"/>
        <w:ind w:left="120"/>
        <w:jc w:val="center"/>
      </w:pPr>
    </w:p>
    <w:p w:rsidR="004D0D84" w:rsidRDefault="004D0D84">
      <w:pPr>
        <w:spacing w:after="0"/>
        <w:ind w:left="120"/>
        <w:jc w:val="center"/>
      </w:pPr>
      <w:bookmarkStart w:id="3" w:name="_GoBack"/>
      <w:bookmarkEnd w:id="3"/>
    </w:p>
    <w:p w:rsidR="004D0D84" w:rsidRDefault="004D0D84">
      <w:pPr>
        <w:spacing w:after="0"/>
        <w:ind w:left="120"/>
        <w:jc w:val="center"/>
      </w:pPr>
    </w:p>
    <w:p w:rsidR="004D0D84" w:rsidRDefault="004D0D84">
      <w:pPr>
        <w:spacing w:after="0"/>
        <w:ind w:left="120"/>
        <w:jc w:val="center"/>
      </w:pPr>
    </w:p>
    <w:p w:rsidR="004D0D84" w:rsidRDefault="004D0D84">
      <w:pPr>
        <w:spacing w:after="0"/>
        <w:ind w:left="120"/>
        <w:jc w:val="center"/>
      </w:pPr>
    </w:p>
    <w:p w:rsidR="004D0D84" w:rsidRDefault="004D0D84">
      <w:pPr>
        <w:spacing w:after="0"/>
        <w:ind w:left="120"/>
        <w:jc w:val="center"/>
      </w:pPr>
    </w:p>
    <w:p w:rsidR="004D0D84" w:rsidRDefault="004D0D84">
      <w:pPr>
        <w:spacing w:after="0"/>
        <w:ind w:left="120"/>
        <w:jc w:val="center"/>
      </w:pPr>
    </w:p>
    <w:p w:rsidR="004D0D84" w:rsidRDefault="00AF3474">
      <w:pPr>
        <w:spacing w:after="0"/>
        <w:ind w:left="120"/>
        <w:jc w:val="center"/>
      </w:pPr>
      <w:bookmarkStart w:id="4" w:name="7df60021-7801-4249-8dda-c60e776cc7f2"/>
      <w:proofErr w:type="spellStart"/>
      <w:r>
        <w:rPr>
          <w:rFonts w:ascii="Times New Roman" w:hAnsi="Times New Roman"/>
          <w:b/>
          <w:color w:val="000000"/>
          <w:sz w:val="28"/>
        </w:rPr>
        <w:t>Кильдюшево</w:t>
      </w:r>
      <w:bookmarkEnd w:id="4"/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5" w:name="cc06de56-f5a0-41c0-a918-251ce8512489"/>
      <w:r>
        <w:rPr>
          <w:rFonts w:ascii="Times New Roman" w:hAnsi="Times New Roman"/>
          <w:b/>
          <w:color w:val="000000"/>
          <w:sz w:val="28"/>
        </w:rPr>
        <w:t>2025</w:t>
      </w:r>
      <w:bookmarkEnd w:id="5"/>
    </w:p>
    <w:p w:rsidR="004D0D84" w:rsidRDefault="004D0D84">
      <w:pPr>
        <w:spacing w:after="0"/>
        <w:ind w:left="120"/>
      </w:pPr>
    </w:p>
    <w:p w:rsidR="004D0D84" w:rsidRDefault="004D0D84">
      <w:pPr>
        <w:sectPr w:rsidR="004D0D84">
          <w:pgSz w:w="11906" w:h="16383"/>
          <w:pgMar w:top="1134" w:right="850" w:bottom="1134" w:left="1701" w:header="720" w:footer="720" w:gutter="0"/>
          <w:cols w:space="720"/>
        </w:sectPr>
      </w:pPr>
      <w:bookmarkStart w:id="6" w:name="block-78763439"/>
    </w:p>
    <w:p w:rsidR="004D0D84" w:rsidRDefault="00AF3474">
      <w:pPr>
        <w:spacing w:after="0"/>
        <w:ind w:left="120"/>
        <w:jc w:val="center"/>
      </w:pPr>
      <w:bookmarkStart w:id="7" w:name="block-78763440"/>
      <w:bookmarkEnd w:id="6"/>
      <w:r>
        <w:rPr>
          <w:rFonts w:ascii="Times New Roman" w:hAnsi="Times New Roman"/>
          <w:b/>
          <w:color w:val="333333"/>
          <w:sz w:val="28"/>
        </w:rPr>
        <w:lastRenderedPageBreak/>
        <w:t>ПОЯСНИТЕЛЬНАЯ ЗАПИСКА</w:t>
      </w:r>
    </w:p>
    <w:p w:rsidR="004D0D84" w:rsidRDefault="004D0D84">
      <w:pPr>
        <w:spacing w:after="0"/>
        <w:ind w:left="120"/>
      </w:pP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333333"/>
          <w:sz w:val="28"/>
          <w:lang w:val="ru-RU"/>
        </w:rPr>
        <w:t>Рабочая программа курса внеурочной деятельности «Россия – мои горизонты» (далее, соответственно – Программа, Курс) составлена на основе:</w:t>
      </w: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726476">
        <w:rPr>
          <w:rFonts w:ascii="Times New Roman" w:hAnsi="Times New Roman"/>
          <w:color w:val="333333"/>
          <w:sz w:val="28"/>
          <w:lang w:val="ru-RU"/>
        </w:rPr>
        <w:t>Указа Президента Российской Федерации от 7 мая 2024 г. № 309 «О национальных целях развития Российской Федерации на период до 2030 года и на перспективу до 2036 года».</w:t>
      </w: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Указа Президента Российской Федерации от 9 ноября 2022 г. № 809 «Об утверждении Основ </w:t>
      </w:r>
      <w:r w:rsidRPr="00726476">
        <w:rPr>
          <w:rFonts w:ascii="Times New Roman" w:hAnsi="Times New Roman"/>
          <w:color w:val="333333"/>
          <w:sz w:val="28"/>
          <w:lang w:val="ru-RU"/>
        </w:rPr>
        <w:t>государственной политики по сохранению и укреплению традиционных российских духовно- нравственных ценностей».</w:t>
      </w: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Указа Президента Российской Федерации от 7 мая 2024 г. № 309 «О национальных целях развития Российской Федерации на период до 2030 года и на пер</w:t>
      </w:r>
      <w:r w:rsidRPr="00726476">
        <w:rPr>
          <w:rFonts w:ascii="Times New Roman" w:hAnsi="Times New Roman"/>
          <w:color w:val="333333"/>
          <w:sz w:val="28"/>
          <w:lang w:val="ru-RU"/>
        </w:rPr>
        <w:t>спективу до 2036 года».</w:t>
      </w: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Федерального закона от 29 декабря 2012 г. № 273-ФЗ «Об образовании в Российской Федерации».</w:t>
      </w: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Федерального закона от 24 июля 1998 г. № 124-ФЗ «Об основных гарантиях прав ребенка в Российской Федерации».</w:t>
      </w: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Федерального закона от 31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июля 2020 г. № 304-ФЗ «О внесении изменений в Федеральный закон «Об образовании в Российской Федерации» по вопросам воспитания обучающихся, во исполнение поручений Президента РФ Пр-328 п. 1 от 23 февраля 2018 г., Пр-2182 от 20 декабря 2020 г.».</w:t>
      </w: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Приказа </w:t>
      </w:r>
      <w:proofErr w:type="spellStart"/>
      <w:r w:rsidRPr="00726476">
        <w:rPr>
          <w:rFonts w:ascii="Times New Roman" w:hAnsi="Times New Roman"/>
          <w:color w:val="333333"/>
          <w:sz w:val="28"/>
          <w:lang w:val="ru-RU"/>
        </w:rPr>
        <w:t>Минпросвещения</w:t>
      </w:r>
      <w:proofErr w:type="spellEnd"/>
      <w:r w:rsidRPr="00726476">
        <w:rPr>
          <w:rFonts w:ascii="Times New Roman" w:hAnsi="Times New Roman"/>
          <w:color w:val="333333"/>
          <w:sz w:val="28"/>
          <w:lang w:val="ru-RU"/>
        </w:rPr>
        <w:t xml:space="preserve"> России от 31 августа 2023 г. № 650 «Об утверждении Порядка осуществления мероприятий по профессиональной ориентации обучающихся по образовательным программам основного общего и среднего общего образования».</w:t>
      </w: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Федерального закона от 12 декабр</w:t>
      </w:r>
      <w:r w:rsidRPr="00726476">
        <w:rPr>
          <w:rFonts w:ascii="Times New Roman" w:hAnsi="Times New Roman"/>
          <w:color w:val="333333"/>
          <w:sz w:val="28"/>
          <w:lang w:val="ru-RU"/>
        </w:rPr>
        <w:t>я 2023 г. № 565 (ред. от 08 августа 2024 г.) «О занятости населения в Российской Федерации» (статья 58).</w:t>
      </w: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</w:t>
      </w:r>
      <w:r w:rsidRPr="00726476">
        <w:rPr>
          <w:rFonts w:ascii="Times New Roman" w:hAnsi="Times New Roman"/>
          <w:color w:val="333333"/>
          <w:sz w:val="28"/>
          <w:lang w:val="ru-RU"/>
        </w:rPr>
        <w:t>ения Российской Федерации от 31 мая 2021 г. № 287.</w:t>
      </w: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Распоряжения Правительства Российской Федерации от 29 мая 2015 г. № 996-р «Об утверждении Стратегии развития воспитания в Российской Федерации на период до 2025 года».</w:t>
      </w: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Федерального государственного обр</w:t>
      </w:r>
      <w:r w:rsidRPr="00726476">
        <w:rPr>
          <w:rFonts w:ascii="Times New Roman" w:hAnsi="Times New Roman"/>
          <w:color w:val="333333"/>
          <w:sz w:val="28"/>
          <w:lang w:val="ru-RU"/>
        </w:rPr>
        <w:t>азовательного стандарта среднего общего образования (далее – ФГОС СОО), утвержденного приказом Министерства образования и науки Российской Федерации от 17 мая 2012 г. № 413.</w:t>
      </w: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Федеральной образовательной программы основного общего образования, утвержденной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приказом Министерства просвещения Российской Федерации от 18 мая 2023 г. № 370.</w:t>
      </w: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Федеральной образовательной программы среднего общего образования, утвержденной приказом Министерства просвещения Российской Федерации от 18 мая 2023 г. № 371.</w:t>
      </w: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333333"/>
          <w:sz w:val="28"/>
          <w:lang w:val="ru-RU"/>
        </w:rPr>
        <w:t>Организационн</w:t>
      </w:r>
      <w:r w:rsidRPr="00726476">
        <w:rPr>
          <w:rFonts w:ascii="Times New Roman" w:hAnsi="Times New Roman"/>
          <w:color w:val="333333"/>
          <w:sz w:val="28"/>
          <w:lang w:val="ru-RU"/>
        </w:rPr>
        <w:t>о-методические рекомендации по реализации курса внеурочной деятельности «Россия – мои горизонты», а также место курса в реализации Единой модели профориентации, в том числе в части регионального содержательного компонента, отражено в следующих документах:</w:t>
      </w: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</w:t>
      </w:r>
      <w:r w:rsidRPr="00726476">
        <w:rPr>
          <w:rFonts w:ascii="Times New Roman" w:hAnsi="Times New Roman"/>
          <w:color w:val="333333"/>
          <w:sz w:val="28"/>
          <w:lang w:val="ru-RU"/>
        </w:rPr>
        <w:t>ия.</w:t>
      </w: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333333"/>
          <w:sz w:val="28"/>
          <w:lang w:val="ru-RU"/>
        </w:rPr>
        <w:t>Содержа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ние Программы включает: цели и задачи Курса, определение места и роли Курса в плане внеурочной деятельности, содержание отраслевых, практико-ориентированных и </w:t>
      </w:r>
      <w:proofErr w:type="spellStart"/>
      <w:r w:rsidRPr="00726476">
        <w:rPr>
          <w:rFonts w:ascii="Times New Roman" w:hAnsi="Times New Roman"/>
          <w:color w:val="333333"/>
          <w:sz w:val="28"/>
          <w:lang w:val="ru-RU"/>
        </w:rPr>
        <w:t>профориентационных</w:t>
      </w:r>
      <w:proofErr w:type="spellEnd"/>
      <w:r w:rsidRPr="00726476">
        <w:rPr>
          <w:rFonts w:ascii="Times New Roman" w:hAnsi="Times New Roman"/>
          <w:color w:val="333333"/>
          <w:sz w:val="28"/>
          <w:lang w:val="ru-RU"/>
        </w:rPr>
        <w:t xml:space="preserve"> занятий (в том числе рефлексивных и проектного занятия, направленного на взаим</w:t>
      </w:r>
      <w:r w:rsidRPr="00726476">
        <w:rPr>
          <w:rFonts w:ascii="Times New Roman" w:hAnsi="Times New Roman"/>
          <w:color w:val="333333"/>
          <w:sz w:val="28"/>
          <w:lang w:val="ru-RU"/>
        </w:rPr>
        <w:t>одействие с родителями/законными представителями), примерное тематическое планирование занятий Курса.</w:t>
      </w: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333333"/>
          <w:sz w:val="28"/>
          <w:lang w:val="ru-RU"/>
        </w:rPr>
        <w:t>Содержание Программы определяет реализацию соответствующего направления Единой модели профориентации.</w:t>
      </w:r>
    </w:p>
    <w:p w:rsidR="004D0D84" w:rsidRDefault="00AF3474">
      <w:pPr>
        <w:spacing w:after="0"/>
        <w:ind w:firstLine="600"/>
        <w:jc w:val="both"/>
      </w:pPr>
      <w:r w:rsidRPr="00726476">
        <w:rPr>
          <w:rFonts w:ascii="Times New Roman" w:hAnsi="Times New Roman"/>
          <w:color w:val="333333"/>
          <w:sz w:val="28"/>
          <w:lang w:val="ru-RU"/>
        </w:rPr>
        <w:t>Курс предусматривает учебную нагрузку один академиче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ский час (далее – час) в неделю </w:t>
      </w:r>
      <w:r>
        <w:rPr>
          <w:rFonts w:ascii="Times New Roman" w:hAnsi="Times New Roman"/>
          <w:color w:val="333333"/>
          <w:sz w:val="28"/>
        </w:rPr>
        <w:t xml:space="preserve">(34 </w:t>
      </w:r>
      <w:proofErr w:type="spellStart"/>
      <w:r>
        <w:rPr>
          <w:rFonts w:ascii="Times New Roman" w:hAnsi="Times New Roman"/>
          <w:color w:val="333333"/>
          <w:sz w:val="28"/>
        </w:rPr>
        <w:t>часа</w:t>
      </w:r>
      <w:proofErr w:type="spellEnd"/>
      <w:r>
        <w:rPr>
          <w:rFonts w:ascii="Times New Roman" w:hAnsi="Times New Roman"/>
          <w:color w:val="333333"/>
          <w:sz w:val="28"/>
        </w:rPr>
        <w:t xml:space="preserve"> в </w:t>
      </w:r>
      <w:proofErr w:type="spellStart"/>
      <w:r>
        <w:rPr>
          <w:rFonts w:ascii="Times New Roman" w:hAnsi="Times New Roman"/>
          <w:color w:val="333333"/>
          <w:sz w:val="28"/>
        </w:rPr>
        <w:t>учебный</w:t>
      </w:r>
      <w:proofErr w:type="spellEnd"/>
      <w:r>
        <w:rPr>
          <w:rFonts w:ascii="Times New Roman" w:hAnsi="Times New Roman"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</w:rPr>
        <w:t>год</w:t>
      </w:r>
      <w:proofErr w:type="spellEnd"/>
      <w:r>
        <w:rPr>
          <w:rFonts w:ascii="Times New Roman" w:hAnsi="Times New Roman"/>
          <w:color w:val="333333"/>
          <w:sz w:val="28"/>
        </w:rPr>
        <w:t>).</w:t>
      </w: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333333"/>
          <w:sz w:val="28"/>
          <w:lang w:val="ru-RU"/>
        </w:rPr>
        <w:t>Планируется, что с 1 сентября 2027 г. при реализации курса внеурочной деятельности «Россия – мои горизонты» не менее 17 академических часов от общего объема часов будет отводиться на реализацию регио</w:t>
      </w:r>
      <w:r w:rsidRPr="00726476">
        <w:rPr>
          <w:rFonts w:ascii="Times New Roman" w:hAnsi="Times New Roman"/>
          <w:color w:val="333333"/>
          <w:sz w:val="28"/>
          <w:lang w:val="ru-RU"/>
        </w:rPr>
        <w:t>нального компонента данного направления ЕМП. С 1 сентября 2026 г. реализация регионального уровня курса внеурочной деятельности «Россия – мои горизонты» осуществляется субъектами Российской Федерации в режиме апробации в объеме от 8 до 17 академических час</w:t>
      </w:r>
      <w:r w:rsidRPr="00726476">
        <w:rPr>
          <w:rFonts w:ascii="Times New Roman" w:hAnsi="Times New Roman"/>
          <w:color w:val="333333"/>
          <w:sz w:val="28"/>
          <w:lang w:val="ru-RU"/>
        </w:rPr>
        <w:t>ов от общего объема курса и в объеме до 17 академических часов от общего объема часов с 1 сентября 2025 г.</w:t>
      </w: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333333"/>
          <w:sz w:val="28"/>
          <w:lang w:val="ru-RU"/>
        </w:rPr>
        <w:t>Рекомендации по реализации, подготовке и порядке согласования Курса внеурочной деятельности «Россия – мои горизонты», включающих региональный компоне</w:t>
      </w:r>
      <w:r w:rsidRPr="00726476">
        <w:rPr>
          <w:rFonts w:ascii="Times New Roman" w:hAnsi="Times New Roman"/>
          <w:color w:val="333333"/>
          <w:sz w:val="28"/>
          <w:lang w:val="ru-RU"/>
        </w:rPr>
        <w:t>нт, представлены в Приложении №1.</w:t>
      </w:r>
    </w:p>
    <w:p w:rsidR="004D0D84" w:rsidRPr="00726476" w:rsidRDefault="004D0D84">
      <w:pPr>
        <w:spacing w:after="0"/>
        <w:ind w:left="120"/>
        <w:jc w:val="both"/>
        <w:rPr>
          <w:lang w:val="ru-RU"/>
        </w:rPr>
      </w:pP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b/>
          <w:color w:val="333333"/>
          <w:sz w:val="28"/>
          <w:lang w:val="ru-RU"/>
        </w:rPr>
        <w:t>ЦЕЛИ И ЗАДАЧИ ИЗУЧЕНИЯ КУРСА ВНЕУРОЧНОЙ ДЕЯТЕЛЬНОСТИ «РОССИЯ - МОИ ГОРИЗОНТЫ»</w:t>
      </w:r>
    </w:p>
    <w:p w:rsidR="004D0D84" w:rsidRPr="00726476" w:rsidRDefault="004D0D84">
      <w:pPr>
        <w:spacing w:after="0"/>
        <w:ind w:left="120"/>
        <w:jc w:val="center"/>
        <w:rPr>
          <w:lang w:val="ru-RU"/>
        </w:rPr>
      </w:pP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b/>
          <w:color w:val="333333"/>
          <w:sz w:val="28"/>
          <w:lang w:val="ru-RU"/>
        </w:rPr>
        <w:t>Цель курса:</w:t>
      </w: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proofErr w:type="gramStart"/>
      <w:r w:rsidRPr="00726476">
        <w:rPr>
          <w:rFonts w:ascii="Times New Roman" w:hAnsi="Times New Roman"/>
          <w:color w:val="333333"/>
          <w:sz w:val="28"/>
          <w:lang w:val="ru-RU"/>
        </w:rPr>
        <w:t>формирование</w:t>
      </w:r>
      <w:proofErr w:type="gramEnd"/>
      <w:r w:rsidRPr="00726476">
        <w:rPr>
          <w:rFonts w:ascii="Times New Roman" w:hAnsi="Times New Roman"/>
          <w:color w:val="333333"/>
          <w:sz w:val="28"/>
          <w:lang w:val="ru-RU"/>
        </w:rPr>
        <w:t xml:space="preserve"> готовности к профессиональному самоопределению обучающихся 6 – 11 классов общеобразовательных организаций через </w:t>
      </w:r>
      <w:r w:rsidRPr="00726476">
        <w:rPr>
          <w:rFonts w:ascii="Times New Roman" w:hAnsi="Times New Roman"/>
          <w:color w:val="333333"/>
          <w:sz w:val="28"/>
          <w:lang w:val="ru-RU"/>
        </w:rPr>
        <w:t>знакомство с востребованными профессиями и достижениями России 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и способностей.</w:t>
      </w: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b/>
          <w:color w:val="333333"/>
          <w:sz w:val="28"/>
          <w:lang w:val="ru-RU"/>
        </w:rPr>
        <w:t>Задачи:</w:t>
      </w: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содействие формированию готовности к профессиональному самоопределению обучающихся общеобразовательных организаций;</w:t>
      </w: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формирование рекомендаций для обучающихся по построению индивидуального профессионально-образовательного маршру</w:t>
      </w:r>
      <w:r w:rsidRPr="00726476">
        <w:rPr>
          <w:rFonts w:ascii="Times New Roman" w:hAnsi="Times New Roman"/>
          <w:color w:val="333333"/>
          <w:sz w:val="28"/>
          <w:lang w:val="ru-RU"/>
        </w:rPr>
        <w:t>та в зависимости от интересов, способностей, доступных им возможностей;</w:t>
      </w: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информирование обучающихся о специфике рынка труда и системе профессионального и высшего образования (включая знакомство с перспективными и востребованными профессиями, секторами эко</w:t>
      </w:r>
      <w:r w:rsidRPr="00726476">
        <w:rPr>
          <w:rFonts w:ascii="Times New Roman" w:hAnsi="Times New Roman"/>
          <w:color w:val="333333"/>
          <w:sz w:val="28"/>
          <w:lang w:val="ru-RU"/>
        </w:rPr>
        <w:t>номики и видами экономической деятельности);</w:t>
      </w: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формирование у обучающихся навыков и умений конструирования индивидуального образовательно-профессионального маршрута и его адаптация с учетом возможностей среды;</w:t>
      </w: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формирование ценностного отношения к труду к</w:t>
      </w:r>
      <w:r w:rsidRPr="00726476">
        <w:rPr>
          <w:rFonts w:ascii="Times New Roman" w:hAnsi="Times New Roman"/>
          <w:color w:val="333333"/>
          <w:sz w:val="28"/>
          <w:lang w:val="ru-RU"/>
        </w:rPr>
        <w:t>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4D0D84" w:rsidRPr="00726476" w:rsidRDefault="004D0D84">
      <w:pPr>
        <w:spacing w:after="0"/>
        <w:ind w:left="120"/>
        <w:jc w:val="both"/>
        <w:rPr>
          <w:lang w:val="ru-RU"/>
        </w:rPr>
      </w:pP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b/>
          <w:color w:val="333333"/>
          <w:sz w:val="28"/>
          <w:lang w:val="ru-RU"/>
        </w:rPr>
        <w:t>МЕСТО И РОЛЬ КУРСА ВНЕУРОЧНОЙ ДЕЯТЕЛЬНОСТИ «РОССИЯ - МОИ ГОРИЗОНТЫ» В ПЛАНЕ ВНЕУРОЧНОЙ ДЕЯТЕЛЬНОСТИ</w:t>
      </w:r>
    </w:p>
    <w:p w:rsidR="004D0D84" w:rsidRPr="00726476" w:rsidRDefault="004D0D84">
      <w:pPr>
        <w:spacing w:after="0"/>
        <w:ind w:left="120"/>
        <w:jc w:val="center"/>
        <w:rPr>
          <w:lang w:val="ru-RU"/>
        </w:rPr>
      </w:pP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Настоящая Программа является частью образовательных программ основного общего образования (6 – 9 класс). </w:t>
      </w: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333333"/>
          <w:sz w:val="28"/>
          <w:lang w:val="ru-RU"/>
        </w:rPr>
        <w:t xml:space="preserve"> Курс разработан с учетом преемственности </w:t>
      </w:r>
      <w:proofErr w:type="spellStart"/>
      <w:r w:rsidRPr="00726476">
        <w:rPr>
          <w:rFonts w:ascii="Times New Roman" w:hAnsi="Times New Roman"/>
          <w:color w:val="333333"/>
          <w:sz w:val="28"/>
          <w:lang w:val="ru-RU"/>
        </w:rPr>
        <w:t>профориентационных</w:t>
      </w:r>
      <w:proofErr w:type="spellEnd"/>
      <w:r w:rsidRPr="00726476">
        <w:rPr>
          <w:rFonts w:ascii="Times New Roman" w:hAnsi="Times New Roman"/>
          <w:color w:val="333333"/>
          <w:sz w:val="28"/>
          <w:lang w:val="ru-RU"/>
        </w:rPr>
        <w:t xml:space="preserve"> задач среднего общего и основного общего образования. </w:t>
      </w: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333333"/>
          <w:sz w:val="28"/>
          <w:lang w:val="ru-RU"/>
        </w:rPr>
        <w:t xml:space="preserve"> Темы отраслевых и практико-ориент</w:t>
      </w:r>
      <w:r w:rsidRPr="00726476">
        <w:rPr>
          <w:rFonts w:ascii="Times New Roman" w:hAnsi="Times New Roman"/>
          <w:color w:val="333333"/>
          <w:sz w:val="28"/>
          <w:lang w:val="ru-RU"/>
        </w:rPr>
        <w:t>ированных занятий настоящей Программы преимущественно связаны с основными отраслями производственной и непроизводственной сфер экономической деятельности Российской Федерации и разнообразием профессий, представленных в них. Содержание занятий знакомит обуч</w:t>
      </w:r>
      <w:r w:rsidRPr="00726476">
        <w:rPr>
          <w:rFonts w:ascii="Times New Roman" w:hAnsi="Times New Roman"/>
          <w:color w:val="333333"/>
          <w:sz w:val="28"/>
          <w:lang w:val="ru-RU"/>
        </w:rPr>
        <w:t>ающихся с достижениями сфер экономической деятельности России. Кроме того, занятия направлены на формирование ценностных ориентиров, значимых для успешной профессиональной деятельности любого человека (ценность труда, ценность непрерывного образования, нау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чного познания, самообразования и других). </w:t>
      </w: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proofErr w:type="spellStart"/>
      <w:r w:rsidRPr="00726476">
        <w:rPr>
          <w:rFonts w:ascii="Times New Roman" w:hAnsi="Times New Roman"/>
          <w:color w:val="333333"/>
          <w:sz w:val="28"/>
          <w:lang w:val="ru-RU"/>
        </w:rPr>
        <w:t>Профориентационные</w:t>
      </w:r>
      <w:proofErr w:type="spellEnd"/>
      <w:r w:rsidRPr="00726476">
        <w:rPr>
          <w:rFonts w:ascii="Times New Roman" w:hAnsi="Times New Roman"/>
          <w:color w:val="333333"/>
          <w:sz w:val="28"/>
          <w:lang w:val="ru-RU"/>
        </w:rPr>
        <w:t xml:space="preserve"> занятия в рамках настоящей Программы включают описание диагностик и их интерпретацию, а также рефлексивные занятия и занятие, посвященное взаимодействию с родителями.</w:t>
      </w:r>
    </w:p>
    <w:p w:rsidR="004D0D84" w:rsidRPr="00726476" w:rsidRDefault="004D0D84">
      <w:pPr>
        <w:spacing w:after="0"/>
        <w:ind w:left="120"/>
        <w:jc w:val="both"/>
        <w:rPr>
          <w:lang w:val="ru-RU"/>
        </w:rPr>
      </w:pPr>
    </w:p>
    <w:p w:rsidR="004D0D84" w:rsidRPr="00726476" w:rsidRDefault="004D0D84">
      <w:pPr>
        <w:rPr>
          <w:lang w:val="ru-RU"/>
        </w:rPr>
        <w:sectPr w:rsidR="004D0D84" w:rsidRPr="00726476">
          <w:pgSz w:w="11906" w:h="16383"/>
          <w:pgMar w:top="1134" w:right="850" w:bottom="1134" w:left="1701" w:header="720" w:footer="720" w:gutter="0"/>
          <w:cols w:space="720"/>
        </w:sectPr>
      </w:pPr>
    </w:p>
    <w:p w:rsidR="004D0D84" w:rsidRPr="00726476" w:rsidRDefault="00AF3474">
      <w:pPr>
        <w:spacing w:after="0"/>
        <w:ind w:left="120"/>
        <w:rPr>
          <w:lang w:val="ru-RU"/>
        </w:rPr>
      </w:pPr>
      <w:bookmarkStart w:id="8" w:name="block-78763438"/>
      <w:bookmarkEnd w:id="7"/>
      <w:r w:rsidRPr="00726476">
        <w:rPr>
          <w:rFonts w:ascii="Times New Roman" w:hAnsi="Times New Roman"/>
          <w:b/>
          <w:color w:val="333333"/>
          <w:sz w:val="28"/>
          <w:lang w:val="ru-RU"/>
        </w:rPr>
        <w:t>СОДЕРЖАНИЕ КУРСА ВН</w:t>
      </w:r>
      <w:r w:rsidRPr="00726476">
        <w:rPr>
          <w:rFonts w:ascii="Times New Roman" w:hAnsi="Times New Roman"/>
          <w:b/>
          <w:color w:val="333333"/>
          <w:sz w:val="28"/>
          <w:lang w:val="ru-RU"/>
        </w:rPr>
        <w:t>ЕУРОЧНОЙ ДЕЯТЕЛЬНОСТИ «РОССИЯ - МОИ ГОРИЗОНТЫ»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Тема 1. Установочное занятие «Россия - мои горизонты» (1 час)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Россия – страна безграничных возможностей и профессионального развития. Познавательные цифры и факты о развитии и достижениях. Разделение труда 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 занятий, основные образовательные формы, правила взаимодействия. Портал «Билет в будущее» </w:t>
      </w:r>
      <w:r>
        <w:rPr>
          <w:rFonts w:ascii="Times New Roman" w:hAnsi="Times New Roman"/>
          <w:color w:val="000000"/>
          <w:sz w:val="28"/>
        </w:rPr>
        <w:t>https</w:t>
      </w:r>
      <w:r w:rsidRPr="00726476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b</w:t>
      </w:r>
      <w:r>
        <w:rPr>
          <w:rFonts w:ascii="Times New Roman" w:hAnsi="Times New Roman"/>
          <w:color w:val="000000"/>
          <w:sz w:val="28"/>
        </w:rPr>
        <w:t>vbinfo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/. Единая модель профориентации.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 xml:space="preserve">Тема 2. Тематическое </w:t>
      </w:r>
      <w:proofErr w:type="spellStart"/>
      <w:r w:rsidRPr="00726476">
        <w:rPr>
          <w:rFonts w:ascii="Times New Roman" w:hAnsi="Times New Roman"/>
          <w:b/>
          <w:color w:val="000000"/>
          <w:sz w:val="28"/>
          <w:lang w:val="ru-RU"/>
        </w:rPr>
        <w:t>профориентационное</w:t>
      </w:r>
      <w:proofErr w:type="spellEnd"/>
      <w:r w:rsidRPr="00726476">
        <w:rPr>
          <w:rFonts w:ascii="Times New Roman" w:hAnsi="Times New Roman"/>
          <w:b/>
          <w:color w:val="000000"/>
          <w:sz w:val="28"/>
          <w:lang w:val="ru-RU"/>
        </w:rPr>
        <w:t xml:space="preserve"> занятие «Открой свое будущее» (1 час)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6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профессионального развития.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7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Выбор дополнительного образования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. Кто в этом может помочь, в чем роль самого ученика. Как могут быть связаны учебные предметы и дополнительное образование с дальнейшим выбором профессионального пути. Палитра возможностей дополнительного образования.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8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Соотнесение личных качеств и и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нтересов с направлениями профессиональной деятельности. 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 умения (компетенции) и навыки, значимость предметных знаний – фундамента профессионального развития. Профильное обучение.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9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Преимущества обучения в организациях профессионального </w:t>
      </w:r>
      <w:r w:rsidRPr="00726476">
        <w:rPr>
          <w:rFonts w:ascii="Times New Roman" w:hAnsi="Times New Roman"/>
          <w:color w:val="000000"/>
          <w:sz w:val="28"/>
          <w:lang w:val="ru-RU"/>
        </w:rPr>
        <w:t>образования и высшего образования. Возможные профессиональные направления для 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 xml:space="preserve">Тема 3. Тематическое </w:t>
      </w:r>
      <w:proofErr w:type="spellStart"/>
      <w:r w:rsidRPr="00726476">
        <w:rPr>
          <w:rFonts w:ascii="Times New Roman" w:hAnsi="Times New Roman"/>
          <w:b/>
          <w:color w:val="000000"/>
          <w:sz w:val="28"/>
          <w:lang w:val="ru-RU"/>
        </w:rPr>
        <w:t>профориентационное</w:t>
      </w:r>
      <w:proofErr w:type="spellEnd"/>
      <w:r w:rsidRPr="00726476">
        <w:rPr>
          <w:rFonts w:ascii="Times New Roman" w:hAnsi="Times New Roman"/>
          <w:b/>
          <w:color w:val="000000"/>
          <w:sz w:val="28"/>
          <w:lang w:val="ru-RU"/>
        </w:rPr>
        <w:t xml:space="preserve"> занятие «Познаю себя» (1 час)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Особенности диагностик на портале «Билет в будущее» </w:t>
      </w:r>
      <w:r>
        <w:rPr>
          <w:rFonts w:ascii="Times New Roman" w:hAnsi="Times New Roman"/>
          <w:color w:val="000000"/>
          <w:sz w:val="28"/>
        </w:rPr>
        <w:t>https</w:t>
      </w:r>
      <w:r w:rsidRPr="00726476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bvbinfo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/.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Значение 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профориентационных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 диагностик. Диагностический цикл. Алгоритм и сроки прохождения диагностик. Ано</w:t>
      </w:r>
      <w:r w:rsidRPr="00726476">
        <w:rPr>
          <w:rFonts w:ascii="Times New Roman" w:hAnsi="Times New Roman"/>
          <w:color w:val="000000"/>
          <w:sz w:val="28"/>
          <w:lang w:val="ru-RU"/>
        </w:rPr>
        <w:t>нсирование диагностик «Мои интересы» (6, 8 классы) и «Мой профиль» (7, 9 классы). Профессиональные 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разования. Персонализация образования. 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Способысамодиагностики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 профессиональных интересов, индивидуальные различия и выбор профессии. Повышение мотивации к самопознанию, профессиональному самоопределению.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 xml:space="preserve">Тема 4. Россия индустриальная: атомные технологии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(1 час)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Занятие посвящено юбилейной дате – 80 лет атомной промышленности России (26 сентября). Знакомство обучающихся с ролью атомной промышленности в экономике страны. Достижения России в сфере атомной промышленности, актуальные задачи и перспективы раз</w:t>
      </w:r>
      <w:r w:rsidRPr="00726476">
        <w:rPr>
          <w:rFonts w:ascii="Times New Roman" w:hAnsi="Times New Roman"/>
          <w:color w:val="000000"/>
          <w:sz w:val="28"/>
          <w:lang w:val="ru-RU"/>
        </w:rPr>
        <w:t>вития отрасли. Крупнейший работодатель – государственная корпорация «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Росатом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»: географическая представленность, перспективная потребность в кадрах. Основные профессии и содержание профессиональной деятельности. Варианты образования.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6-7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726476">
        <w:rPr>
          <w:rFonts w:ascii="Times New Roman" w:hAnsi="Times New Roman"/>
          <w:color w:val="000000"/>
          <w:sz w:val="28"/>
          <w:lang w:val="ru-RU"/>
        </w:rPr>
        <w:t>Общая характе</w:t>
      </w:r>
      <w:r w:rsidRPr="00726476">
        <w:rPr>
          <w:rFonts w:ascii="Times New Roman" w:hAnsi="Times New Roman"/>
          <w:color w:val="000000"/>
          <w:sz w:val="28"/>
          <w:lang w:val="ru-RU"/>
        </w:rPr>
        <w:t>ристика атомной отрасли. Ее значимость в экономике страны, достижения в атомной отрасли и перспективы развития, основные профессии, представленные в отрасли. Знания, необходимые в работе профессионалов данной сферы. Интересы, помогающие стать успешными про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фессионалами-атомщиками. Учебные предметы и дополнительное образование, помогающие в будущем развиваться в атомной отрасли.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8-9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726476">
        <w:rPr>
          <w:rFonts w:ascii="Times New Roman" w:hAnsi="Times New Roman"/>
          <w:color w:val="000000"/>
          <w:sz w:val="28"/>
          <w:lang w:val="ru-RU"/>
        </w:rPr>
        <w:t>Содержание деятельности профессий атомной отрасли, необходимые профессионально важные качества, особенности профессиональн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ой подготовки. Возможности общего, среднего профессионального и высшего образования в подготовке специалистов для отрасли: профильное обучение, направления подготовки в профессиональных образовательных организациях.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Тема 5. Россия индустриальная: космиче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ская отрасль (1 час)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Занятие посвящено 68-ой годовщине запуска «Спутник-1» – первого в мире искусственного спутника Земли, запущенного на орбиту 4 октября 1957 года. 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Спутникостроение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 как отрасль деятельности, связанная с проектированием, изготовлением, з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апуском и эксплуатацией спутников. Использование информации, полученной спутниками.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6-7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 и история 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спутникостроения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>. Значимость отрасли и сопряженных с ней направлений в экономике страны, достижения и перспективы развития, сферы п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рименения спутниковых данных. Основные профессии, представленные в отрасли 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спутникостроения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 и применения спутниковых данных. Знания, необходимые для работы в данной сфере. Интересы, учебные предметы и дополнительное образование, содействующие развитию в ин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женерном направлении.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8-9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 и история отрасли 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спутникостроения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. Ее значимость в экономике страны. Содержание деятельности профессий в области 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спутникостроения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 и применения спутниковых данных, необходимые профессионально важные каче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ства, особенности обучения и профессионально-образовательных маршрутов. Образовательные возможности: профильное обучение, профессиональное и высшее образование.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Тема 6. Россия аграрная: продовольственная безопасность (1 час)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Занятие приурочено ко Дню р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аботника сельского хозяйства и перерабатывающей промышленности, международной выставке «Золотая осень» (12 октября). Рассматривается роль сельского хозяйства в обеспечении продовольственной безопасности страны, обзор 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подотраслей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 сельского хозяйства, разноо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бразие профессий и образовательных возможностей. 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Наукоемкость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 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6-7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Значимость 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подотраслей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 аграрной отрасли в экономике страны, основные профессии, представленные в агропромышленный комплекс (далее –АПК). Знания, необходимые при работе в АПК. Интересы, учебные предметы и дополнительное образование, помогающие в бу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дущем развиваться в профессиях аграрной отрасли.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8-9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Содержание деятельности профессий, представленных в АПК, необходимые профессионально важные качества, особенности профессиональной подготовки. Образовательные возможности: профильное обучение, проф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ессиональное и высшее образование.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Тема 7. Россия комфортная: энергетика (1 час)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Знакомство обучающихся с ролью топливно-энергетического комплекса в экономике нашей страны. Достижения России в энергетической сфере, актуальные задачи и перспективы разви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6-7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Значимость отрасли в экономике страны, основные профессии, представленные в ней. Знания,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интересы, учебные предметы и дополнительное образование, помогающие в будущем развиваться в сфере энергетики.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8-9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Содержание деятельности профессий, представленных в отрасли, необходимые профессионально важные качества, особенности профессиональной 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Тема 8. Практико-ориентированное занятие (1 час)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За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нятие направлено на углубление представлений о профессиях в изученных областях. Педагогу предлагается выбор в тематике занятия. Обучающиеся получают задания от специалиста (в видеоролике или в формате презентации, в зависимости от технических возможностей 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Рассматр</w:t>
      </w:r>
      <w:r w:rsidRPr="00726476">
        <w:rPr>
          <w:rFonts w:ascii="Times New Roman" w:hAnsi="Times New Roman"/>
          <w:color w:val="000000"/>
          <w:sz w:val="28"/>
          <w:lang w:val="ru-RU"/>
        </w:rPr>
        <w:t>иваются такие направления, как космическая отрасль (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спутникостроение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 и работа с данными дистанционного зондирования Земли), агропромышленная отрасль и пищевая промышленность, как часть обрабатывающей индустриальной среды.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Тема 9. Россия индустриальная: д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обыча, переработка, тяжелая промышленность (1 час)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Знакомство обучающихся с ролью отрасли добычи переработки в экономике страны. Роль тяжелой промышленности в обеспечении работы отрасли. Достижения России, актуальные задачи и перспективы развития </w:t>
      </w:r>
      <w:r w:rsidRPr="00726476">
        <w:rPr>
          <w:rFonts w:ascii="Times New Roman" w:hAnsi="Times New Roman"/>
          <w:color w:val="000000"/>
          <w:sz w:val="28"/>
          <w:lang w:val="ru-RU"/>
        </w:rPr>
        <w:t>отрасли. Крупнейшие работодатели, перспективная потребность в кадрах.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м кабинете обучающегося на портале «Билет в будущее».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6-7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 отраслей: добыча и переработка.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Значимость отрасли в экономике страны, основные профессии, представленные в отрасли. Знания, необходимые в работе профессионалов отрасли.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Интересы, учебные предметы и дополнительное образование, помогающие в будущем развиваться в отрасли добычи и переработки.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8-9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Содержание деятельности профессий, представленных в отрасли, необходимые профессионально важные качества, особенности профе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 </w:t>
      </w:r>
    </w:p>
    <w:p w:rsidR="004D0D84" w:rsidRDefault="00AF3474">
      <w:pPr>
        <w:spacing w:before="100" w:after="0" w:line="360" w:lineRule="auto"/>
        <w:ind w:left="120"/>
        <w:jc w:val="both"/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Тема 10. Россия индустриальная: машиностр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 xml:space="preserve">оение и судостроение (занятие к 500-летию </w:t>
      </w:r>
      <w:proofErr w:type="spellStart"/>
      <w:r>
        <w:rPr>
          <w:rFonts w:ascii="Times New Roman" w:hAnsi="Times New Roman"/>
          <w:b/>
          <w:color w:val="000000"/>
          <w:sz w:val="28"/>
        </w:rPr>
        <w:t>Северного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морского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пути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) (1 </w:t>
      </w:r>
      <w:proofErr w:type="spellStart"/>
      <w:r>
        <w:rPr>
          <w:rFonts w:ascii="Times New Roman" w:hAnsi="Times New Roman"/>
          <w:b/>
          <w:color w:val="000000"/>
          <w:sz w:val="28"/>
        </w:rPr>
        <w:t>час</w:t>
      </w:r>
      <w:proofErr w:type="spellEnd"/>
      <w:r>
        <w:rPr>
          <w:rFonts w:ascii="Times New Roman" w:hAnsi="Times New Roman"/>
          <w:b/>
          <w:color w:val="000000"/>
          <w:sz w:val="28"/>
        </w:rPr>
        <w:t>)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 </w:t>
      </w:r>
      <w:r w:rsidRPr="00726476">
        <w:rPr>
          <w:rFonts w:ascii="Times New Roman" w:hAnsi="Times New Roman"/>
          <w:color w:val="000000"/>
          <w:sz w:val="28"/>
          <w:lang w:val="ru-RU"/>
        </w:rPr>
        <w:t>Знакомство обучающихся с историей и ролью Северного морского пути и роли машиностроения и судостроения в его развитии. Достижения России в области судостроения и машиностроения, а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профессионально-образовательных маршрутов.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6-7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 судостроительной и </w:t>
      </w:r>
      <w:r w:rsidRPr="00726476">
        <w:rPr>
          <w:rFonts w:ascii="Times New Roman" w:hAnsi="Times New Roman"/>
          <w:color w:val="000000"/>
          <w:sz w:val="28"/>
          <w:lang w:val="ru-RU"/>
        </w:rPr>
        <w:t>машиностроительной отраслей, как части индустриальной среды (тяжелой промышленности). Значимость для экономики страны, основные профессии, представленные в судостроении и машиностроении. Знания, необходимые в работе профессионалов отрасли. Интересы, учебны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е предметы и дополнительное образование, помогающие в будущем развиваться в судостроении и машиностроении.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8-9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 судостроительной отрасли. Содержание профессиональной деятельности, представленной в отрасли, необходимые профессионал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Тем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а 11. Россия индустриальная: легкая промышленность (1 час)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Знакомство обучающихся с ролью легкой промышленности в экономике страны. Достижения России в отрасли, актуальные задачи и перспективы развития. Работодатели, их географическая представленность, п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ерспективная потребность в кадрах. Основные профессии и содержание профессиональной деятельности. Варианты профессионального образования.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6-7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 отрасли: легкая 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промышленность.Значимость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 отрасли в экономике страны, основные професси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и, представленные в отраслях. Знания, необходимые в работе профессионалов отрасли. Интересы, учебные предметы и дополнительное образование, помогающие в будущем развиваться в легкой промышленности.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8-9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726476">
        <w:rPr>
          <w:rFonts w:ascii="Times New Roman" w:hAnsi="Times New Roman"/>
          <w:color w:val="000000"/>
          <w:sz w:val="28"/>
          <w:lang w:val="ru-RU"/>
        </w:rPr>
        <w:t>Содержание деятельности профессий, представленны</w:t>
      </w:r>
      <w:r w:rsidRPr="00726476">
        <w:rPr>
          <w:rFonts w:ascii="Times New Roman" w:hAnsi="Times New Roman"/>
          <w:color w:val="000000"/>
          <w:sz w:val="28"/>
          <w:lang w:val="ru-RU"/>
        </w:rPr>
        <w:t>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х образовательных организациях.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Тема 12. Россия умная: математика в действии (1 час)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Знакомство обучающихся с ролью математики в профессиональной деятельности различных отраслей в экономике нашей страны. Достижения России в отрасли прикладной и фундаме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нтальной математики, актуальные задачи и перспективы развития. Примеры сфер деятельности, использующих математический аппарат.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6-7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 математики как науки.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Значимость математики для науки, профессиональной деятельности в различных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сферах экономической деятельности, примеры профессий, использующих математический аппарат. Знания, необходимые в работе профессионалов, использующих математический аппарат для решения профессиональных задач. Интересы, учебные предметы и дополнительное обр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азование, помогающие в будущем развиваться в сфере прикладной и фундаментальной математики.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8-9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Содержание деятельности профессий, использующих успехи математики, необходимые профессионально важные качества, особенности профессиональной подготовки. В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озможности общего, среднего профессионального и высшего образования в подготовке специалистов в области математики. Возможности общего, среднего профессионального и высшего образования в подготовке специалистов: профильное обучение.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Тема 13. Россия безоп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асная: национальная безопасность (1 час)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Знакомство обучающихся со сферами профессиональной деятельности в области вооруженных сил и гражданской обороны. Система гражданской обороны России. Актуальные задачи и перспективы развития сферы профессиональной 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деятельности. Государство как работодатель, перспективная потребность в кадрах.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Основные профессии и содержание профессиональной деятельности. Варианты профессионально-образовательного маршрута.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6-7 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>. Общая характеристика отраслей: вооруженные силы и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гражданская оборона. Значимость в экономике и обеспечении безопасности страны, основные профессии, представленные в сферах деятельности. Знания, необходимые профессионалам отрасли. Интересы и привычки, помогающие стать успешными профессионалами. Учебные п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редметы и дополнительное образование.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8-9 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. Содержание деятельности профессий, представленных в сферах деятельности, необходимые профессионально важные качества, особенности профессиональной подготовки. Возможности общего, среднего профессионального и 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высшего образования в подготовке специалистов: профильное обучение, направления подготовки в профессиональных образовательных организациях.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 xml:space="preserve">Тема 14. Россия цифровая: </w:t>
      </w:r>
      <w:r>
        <w:rPr>
          <w:rFonts w:ascii="Times New Roman" w:hAnsi="Times New Roman"/>
          <w:b/>
          <w:color w:val="000000"/>
          <w:sz w:val="28"/>
        </w:rPr>
        <w:t>IT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 xml:space="preserve"> – компании и отечественный </w:t>
      </w:r>
      <w:proofErr w:type="spellStart"/>
      <w:r w:rsidRPr="00726476">
        <w:rPr>
          <w:rFonts w:ascii="Times New Roman" w:hAnsi="Times New Roman"/>
          <w:b/>
          <w:color w:val="000000"/>
          <w:sz w:val="28"/>
          <w:lang w:val="ru-RU"/>
        </w:rPr>
        <w:t>финтех</w:t>
      </w:r>
      <w:proofErr w:type="spellEnd"/>
      <w:r w:rsidRPr="00726476">
        <w:rPr>
          <w:rFonts w:ascii="Times New Roman" w:hAnsi="Times New Roman"/>
          <w:b/>
          <w:color w:val="000000"/>
          <w:sz w:val="28"/>
          <w:lang w:val="ru-RU"/>
        </w:rPr>
        <w:t xml:space="preserve"> (1 час)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Определение лидерства отечественных 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технологических компаний в контексте 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цифровизации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 гражданских сервисов, формирование передового опыта развития технологической комфортной среды. Обзор первенства России в 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финтех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 отрасли. Определение перспектив развития. Возможности образования, в том числе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программа «Код в будущее». Обзор компаний, понятие и примеры успешных 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стартапов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. Открытие диагностики «Мои способности. Аналитические способности» в личном кабинете обучающегося на портале «Билет в будущее».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6-7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Значимость направления и </w:t>
      </w:r>
      <w:r>
        <w:rPr>
          <w:rFonts w:ascii="Times New Roman" w:hAnsi="Times New Roman"/>
          <w:color w:val="000000"/>
          <w:sz w:val="28"/>
        </w:rPr>
        <w:t>IT</w:t>
      </w:r>
      <w:r w:rsidRPr="00726476">
        <w:rPr>
          <w:rFonts w:ascii="Times New Roman" w:hAnsi="Times New Roman"/>
          <w:color w:val="000000"/>
          <w:sz w:val="28"/>
          <w:lang w:val="ru-RU"/>
        </w:rPr>
        <w:t>-технологи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й в экономике страны, основные профессии. Знания, интересы, учебные предметы и дополнительное образование, помогающие в будущем развиваться в </w:t>
      </w:r>
      <w:r>
        <w:rPr>
          <w:rFonts w:ascii="Times New Roman" w:hAnsi="Times New Roman"/>
          <w:color w:val="000000"/>
          <w:sz w:val="28"/>
        </w:rPr>
        <w:t>IT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- направлении.8-9 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>. Содержание деятельности профессий, представленных в направлении, необходимые профессиональ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Тема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 xml:space="preserve"> 15. Россия индустриальная: пищевая промышленность и общественное питание (1 час)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Знакомство обучающихся с ролью пищевой промышленностью как частью </w:t>
      </w:r>
      <w:r>
        <w:rPr>
          <w:rFonts w:ascii="Times New Roman" w:hAnsi="Times New Roman"/>
          <w:color w:val="000000"/>
          <w:sz w:val="28"/>
        </w:rPr>
        <w:t>АПК (</w:t>
      </w:r>
      <w:proofErr w:type="spellStart"/>
      <w:r>
        <w:rPr>
          <w:rFonts w:ascii="Times New Roman" w:hAnsi="Times New Roman"/>
          <w:color w:val="000000"/>
          <w:sz w:val="28"/>
        </w:rPr>
        <w:t>индустриальная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среда</w:t>
      </w:r>
      <w:proofErr w:type="spellEnd"/>
      <w:r>
        <w:rPr>
          <w:rFonts w:ascii="Times New Roman" w:hAnsi="Times New Roman"/>
          <w:color w:val="000000"/>
          <w:sz w:val="28"/>
        </w:rPr>
        <w:t xml:space="preserve">). </w:t>
      </w:r>
      <w:r w:rsidRPr="00726476">
        <w:rPr>
          <w:rFonts w:ascii="Times New Roman" w:hAnsi="Times New Roman"/>
          <w:color w:val="000000"/>
          <w:sz w:val="28"/>
          <w:lang w:val="ru-RU"/>
        </w:rPr>
        <w:t>Актуальные задачи и перспективы развития. Особенности сферы деятельности, перс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пективная потребность в кадрах, работодатели. Основные профессии и содержание профессиональной деятельности. Варианты профессионального и высшего образования.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6-7 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. Общая характеристика отрасли. Основные профессии, представленные в отрасли. Знания, 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необходимые в работе профессионалов отрасли. Интересы, привычки, учебные предметы и дополнительное образование, помогающие в будущем развиваться в рассматриваемых отраслях.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8-9 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>. Содержание профессиональной деятельности, представленной в пищевой промыш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ленности,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профессиональное образование.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Тема 16. Пр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актико-ориентированное занятие (1 час)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Занятие направлено на углубление представлений о профессиях в изученных областях. Педагогу предлагается выбор в тематике занятия. Обучающиеся получают задания от специалиста (в видеоролике или в формате презентации,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нциях, особенностях образования. Рассматриваются профессии тем с № 9 по №15.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 xml:space="preserve">Тема 17. </w:t>
      </w:r>
      <w:proofErr w:type="spellStart"/>
      <w:r w:rsidRPr="00726476">
        <w:rPr>
          <w:rFonts w:ascii="Times New Roman" w:hAnsi="Times New Roman"/>
          <w:b/>
          <w:color w:val="000000"/>
          <w:sz w:val="28"/>
          <w:lang w:val="ru-RU"/>
        </w:rPr>
        <w:t>Профориентационное</w:t>
      </w:r>
      <w:proofErr w:type="spellEnd"/>
      <w:r w:rsidRPr="00726476">
        <w:rPr>
          <w:rFonts w:ascii="Times New Roman" w:hAnsi="Times New Roman"/>
          <w:b/>
          <w:color w:val="000000"/>
          <w:sz w:val="28"/>
          <w:lang w:val="ru-RU"/>
        </w:rPr>
        <w:t xml:space="preserve"> тематическое занятие «Мое будущее» (1 час)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Групповой разбор и интерпретация 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профориентационных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 диагностик первого полугодия. Комплексный учет факто</w:t>
      </w:r>
      <w:r w:rsidRPr="00726476">
        <w:rPr>
          <w:rFonts w:ascii="Times New Roman" w:hAnsi="Times New Roman"/>
          <w:color w:val="000000"/>
          <w:sz w:val="28"/>
          <w:lang w:val="ru-RU"/>
        </w:rPr>
        <w:t>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ного прогноза.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 xml:space="preserve">Тема 18. </w:t>
      </w:r>
      <w:proofErr w:type="spellStart"/>
      <w:r w:rsidRPr="00726476">
        <w:rPr>
          <w:rFonts w:ascii="Times New Roman" w:hAnsi="Times New Roman"/>
          <w:b/>
          <w:color w:val="000000"/>
          <w:sz w:val="28"/>
          <w:lang w:val="ru-RU"/>
        </w:rPr>
        <w:t>Профориентационное</w:t>
      </w:r>
      <w:proofErr w:type="spellEnd"/>
      <w:r w:rsidRPr="00726476">
        <w:rPr>
          <w:rFonts w:ascii="Times New Roman" w:hAnsi="Times New Roman"/>
          <w:b/>
          <w:color w:val="000000"/>
          <w:sz w:val="28"/>
          <w:lang w:val="ru-RU"/>
        </w:rPr>
        <w:t xml:space="preserve"> занятие (1 час)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0D84" w:rsidRDefault="00AF3474">
      <w:pPr>
        <w:spacing w:before="100" w:after="0" w:line="360" w:lineRule="auto"/>
        <w:ind w:left="120"/>
        <w:jc w:val="both"/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Анонс возможности самостоятельного участия в диагностике личностных особенностей и готовности к профессиональному самоопределению </w:t>
      </w:r>
      <w:r>
        <w:rPr>
          <w:rFonts w:ascii="Times New Roman" w:hAnsi="Times New Roman"/>
          <w:color w:val="000000"/>
          <w:sz w:val="28"/>
        </w:rPr>
        <w:t>«</w:t>
      </w:r>
      <w:proofErr w:type="spellStart"/>
      <w:r>
        <w:rPr>
          <w:rFonts w:ascii="Times New Roman" w:hAnsi="Times New Roman"/>
          <w:color w:val="000000"/>
          <w:sz w:val="28"/>
        </w:rPr>
        <w:t>Мои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качества</w:t>
      </w:r>
      <w:proofErr w:type="spellEnd"/>
      <w:r>
        <w:rPr>
          <w:rFonts w:ascii="Times New Roman" w:hAnsi="Times New Roman"/>
          <w:color w:val="000000"/>
          <w:sz w:val="28"/>
        </w:rPr>
        <w:t xml:space="preserve">» (6, 8 </w:t>
      </w:r>
      <w:proofErr w:type="spellStart"/>
      <w:r>
        <w:rPr>
          <w:rFonts w:ascii="Times New Roman" w:hAnsi="Times New Roman"/>
          <w:color w:val="000000"/>
          <w:sz w:val="28"/>
        </w:rPr>
        <w:t>классы</w:t>
      </w:r>
      <w:proofErr w:type="spellEnd"/>
      <w:r>
        <w:rPr>
          <w:rFonts w:ascii="Times New Roman" w:hAnsi="Times New Roman"/>
          <w:color w:val="000000"/>
          <w:sz w:val="28"/>
        </w:rPr>
        <w:t>) и «</w:t>
      </w:r>
      <w:proofErr w:type="spellStart"/>
      <w:r>
        <w:rPr>
          <w:rFonts w:ascii="Times New Roman" w:hAnsi="Times New Roman"/>
          <w:color w:val="000000"/>
          <w:sz w:val="28"/>
        </w:rPr>
        <w:t>Мои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ориентиры</w:t>
      </w:r>
      <w:proofErr w:type="spellEnd"/>
      <w:r>
        <w:rPr>
          <w:rFonts w:ascii="Times New Roman" w:hAnsi="Times New Roman"/>
          <w:color w:val="000000"/>
          <w:sz w:val="28"/>
        </w:rPr>
        <w:t xml:space="preserve">» (7, 9 </w:t>
      </w:r>
      <w:proofErr w:type="spellStart"/>
      <w:r>
        <w:rPr>
          <w:rFonts w:ascii="Times New Roman" w:hAnsi="Times New Roman"/>
          <w:color w:val="000000"/>
          <w:sz w:val="28"/>
        </w:rPr>
        <w:t>классы</w:t>
      </w:r>
      <w:proofErr w:type="spellEnd"/>
      <w:r>
        <w:rPr>
          <w:rFonts w:ascii="Times New Roman" w:hAnsi="Times New Roman"/>
          <w:color w:val="000000"/>
          <w:sz w:val="28"/>
        </w:rPr>
        <w:t xml:space="preserve">).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 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</w:t>
      </w:r>
      <w:proofErr w:type="spellStart"/>
      <w:proofErr w:type="gramStart"/>
      <w:r w:rsidRPr="00726476">
        <w:rPr>
          <w:rFonts w:ascii="Times New Roman" w:hAnsi="Times New Roman"/>
          <w:color w:val="000000"/>
          <w:sz w:val="28"/>
          <w:lang w:val="ru-RU"/>
        </w:rPr>
        <w:t>обязанностей.«</w:t>
      </w:r>
      <w:proofErr w:type="gramEnd"/>
      <w:r w:rsidRPr="00726476">
        <w:rPr>
          <w:rFonts w:ascii="Times New Roman" w:hAnsi="Times New Roman"/>
          <w:color w:val="000000"/>
          <w:sz w:val="28"/>
          <w:lang w:val="ru-RU"/>
        </w:rPr>
        <w:t>Мои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 ориентиры»: Составляющие готовности к профессиональному самоопредел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ению. Определение уровня готовности обучающегося к профессиональному выбору, понимание сильных сторон и дефицитов для его совершения. Индивидуальное планирование для повышения уровня готовности к профессиональному самоопределению.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Тема 19. Россия деловая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: предпринимательство и бизнес (1 час)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льской деятельности. Варианты профессионального образования. Открытие диагностики «Мои способности. Вербальные способности» в личном кабинете обучающегося на портале «Билет в будущее».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6-7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предпринимательской 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деятельности.Значимо</w:t>
      </w:r>
      <w:r w:rsidRPr="00726476">
        <w:rPr>
          <w:rFonts w:ascii="Times New Roman" w:hAnsi="Times New Roman"/>
          <w:color w:val="000000"/>
          <w:sz w:val="28"/>
          <w:lang w:val="ru-RU"/>
        </w:rPr>
        <w:t>сть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 предпринимательства в экономике страны, основные виды предпринимательства. Необходимые знания и навыки. Учебные предметы и дополнительное образование важные для сферы предпринимательства.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8-9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Содержание деятельности профессий, представленных в от</w:t>
      </w:r>
      <w:r w:rsidRPr="00726476">
        <w:rPr>
          <w:rFonts w:ascii="Times New Roman" w:hAnsi="Times New Roman"/>
          <w:color w:val="000000"/>
          <w:sz w:val="28"/>
          <w:lang w:val="ru-RU"/>
        </w:rPr>
        <w:t>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для подготовки к предпринимательской деятельности: профильное обучение, направления подготовк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и в профессиональных образовательных организациях.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Тема 20. Россия умная: наука и технологии (1 час)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Занятие посвящено Дню Российской науки – 8 февраля. Знакомство обучающихся с ролью науки и образования в экономике страны. Достижения России в отраслях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науки и образования, актуальные задачи и перспективы развития.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Знакомство со Всероссийским обществом изобр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етателей и рационализаторов (ВОИР) – общественной организацией, деятельность которой направлена 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наразвитие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 потенциала российского изобретательства, помощь по внедрению новых технологий и разработок, защиту интересов и прав изобретателей и рационализаторов </w:t>
      </w:r>
      <w:r w:rsidRPr="00726476">
        <w:rPr>
          <w:rFonts w:ascii="Times New Roman" w:hAnsi="Times New Roman"/>
          <w:color w:val="000000"/>
          <w:sz w:val="28"/>
          <w:lang w:val="ru-RU"/>
        </w:rPr>
        <w:t>в России и за рубежом, а также популяризацию изобретательской деятельности. Варианты профессионального образования. Открытие диагностики «Мои способности. Социальный интеллект» в личном кабинете обучающегося на портале «Билет в будущее». Инициативы Десятил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етия науки и технологий в России.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6-7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 науки и образования как сферы 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занятости.Значимость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 науки в экономике страны, основные профессии, наукоемкие технологии, роль фундаментальных исследований. Знания, интересы, привычки, роль оли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8-9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Содержание деятельности профессий, представленных в отраслях, необходимые профессиональ</w:t>
      </w:r>
      <w:r w:rsidRPr="00726476">
        <w:rPr>
          <w:rFonts w:ascii="Times New Roman" w:hAnsi="Times New Roman"/>
          <w:color w:val="000000"/>
          <w:sz w:val="28"/>
          <w:lang w:val="ru-RU"/>
        </w:rPr>
        <w:t>но важные качества, особенности профессиональной подготовки. Знакомство со Всероссийским обществом изобретателей и рационализаторов и возможностями, которые предоставляет данная общественная организация. Возможности общего, среднего профессионального и выс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шего образования в подготовке специалистов: профильное обучение, направления подготовки в профессиональных образовательных организациях.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 xml:space="preserve">Тема 21. Россия гостеприимная: сервис и туризм (1 </w:t>
      </w:r>
      <w:proofErr w:type="gramStart"/>
      <w:r w:rsidRPr="00726476">
        <w:rPr>
          <w:rFonts w:ascii="Times New Roman" w:hAnsi="Times New Roman"/>
          <w:b/>
          <w:color w:val="000000"/>
          <w:sz w:val="28"/>
          <w:lang w:val="ru-RU"/>
        </w:rPr>
        <w:t>час)</w:t>
      </w:r>
      <w:r w:rsidRPr="00726476">
        <w:rPr>
          <w:rFonts w:ascii="Times New Roman" w:hAnsi="Times New Roman"/>
          <w:color w:val="000000"/>
          <w:sz w:val="28"/>
          <w:lang w:val="ru-RU"/>
        </w:rPr>
        <w:t>Занятие</w:t>
      </w:r>
      <w:proofErr w:type="gram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 посвящено знакомству обучающихся с профессиями в сфере 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туризма и гостеприимства и вариантами профессионально-образовательных маршрутов.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6-7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 сферы деятельности в области туризма и гостеприимства. Значимость в экономике страны, достижения и перспективы развития внутреннего и международ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дополнительного образования, помогающие стать успешными профессионалами.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8-9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Содержание деятел</w:t>
      </w:r>
      <w:r w:rsidRPr="00726476">
        <w:rPr>
          <w:rFonts w:ascii="Times New Roman" w:hAnsi="Times New Roman"/>
          <w:color w:val="000000"/>
          <w:sz w:val="28"/>
          <w:lang w:val="ru-RU"/>
        </w:rPr>
        <w:t>ьности профессий,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обучения в подготовке специалистов. Допо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лнительное образование, направления подготовки в профессиональных образовательных организациях и вузах.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Тема 22. Россия безопасная. Защитники Отечества (1 ч.)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0D84" w:rsidRPr="00726476" w:rsidRDefault="00AF3474">
      <w:pPr>
        <w:spacing w:before="100" w:after="0" w:line="360" w:lineRule="auto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Занятие посвящено Дню Героев Отечества (9 декабря) и роли Вооруженных сил Российской </w:t>
      </w:r>
      <w:r w:rsidRPr="00726476">
        <w:rPr>
          <w:rFonts w:ascii="Times New Roman" w:hAnsi="Times New Roman"/>
          <w:color w:val="000000"/>
          <w:sz w:val="28"/>
          <w:lang w:val="ru-RU"/>
        </w:rPr>
        <w:t>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ание уделяется новым высокотехнологичным военным специальностям, которые определяют облик армии и силовых ведомств будущего. 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b/>
          <w:color w:val="000000"/>
          <w:sz w:val="28"/>
          <w:lang w:val="ru-RU"/>
        </w:rPr>
        <w:t>Тема 23. Россия комфортная: транспорт (1 час)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комфортной среды в экономике нашей страны. Достижения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России в отраслях комфортной среды, актуальные задачи и перспективы развития. Крупнейшие работодатели в транспортной сфере, их географическая представленность, перспективная потребность в кадрах. Основные профессии и содержание профессиональной деятельнос</w:t>
      </w:r>
      <w:r w:rsidRPr="00726476">
        <w:rPr>
          <w:rFonts w:ascii="Times New Roman" w:hAnsi="Times New Roman"/>
          <w:color w:val="000000"/>
          <w:sz w:val="28"/>
          <w:lang w:val="ru-RU"/>
        </w:rPr>
        <w:t>ти. Варианты профессионального образования.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6-7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 отрасли. Значимость транспортной сферы для экономики страны, основные профессии, представленные в ней. Знания, необходимые в работе профессионалов отрасли. Интересы, привычки, учебные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предметы и дополнительное образование, помогающие в будущем развиваться в отрасли.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8-9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Содержание деятельности профессий, представленных в транспортной отрасли, необходимые профессионально важные качества, особенности профессиональной подготовки. Возм</w:t>
      </w:r>
      <w:r w:rsidRPr="00726476">
        <w:rPr>
          <w:rFonts w:ascii="Times New Roman" w:hAnsi="Times New Roman"/>
          <w:color w:val="000000"/>
          <w:sz w:val="28"/>
          <w:lang w:val="ru-RU"/>
        </w:rPr>
        <w:t>ожности общего, среднего профессионального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b/>
          <w:color w:val="000000"/>
          <w:sz w:val="28"/>
          <w:lang w:val="ru-RU"/>
        </w:rPr>
        <w:t>Тема 24. Россия на связи: интернет и телекоммуникация (1 час)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Знакомство </w:t>
      </w:r>
      <w:r w:rsidRPr="00726476">
        <w:rPr>
          <w:rFonts w:ascii="Times New Roman" w:hAnsi="Times New Roman"/>
          <w:color w:val="000000"/>
          <w:sz w:val="28"/>
          <w:lang w:val="ru-RU"/>
        </w:rPr>
        <w:t>обучающихся с ролью систем связи и телекоммуникаций для экономики страны. Достижения России в сфере обеспечения связи и телекоммуникаций, актуальные задачи и перспективы развития. Работодатели, перспективная потребность в кадрах. Основные профессии и содер</w:t>
      </w:r>
      <w:r w:rsidRPr="00726476">
        <w:rPr>
          <w:rFonts w:ascii="Times New Roman" w:hAnsi="Times New Roman"/>
          <w:color w:val="000000"/>
          <w:sz w:val="28"/>
          <w:lang w:val="ru-RU"/>
        </w:rPr>
        <w:t>жание профессиональной деятельности. Варианты профессионального образования.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6-7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 профессиональной деятельности в области обеспечения связи и телекоммуникаций. Знания, необходимые при работе в сфере обеспечения связи. Интересы, прив</w:t>
      </w:r>
      <w:r w:rsidRPr="00726476">
        <w:rPr>
          <w:rFonts w:ascii="Times New Roman" w:hAnsi="Times New Roman"/>
          <w:color w:val="000000"/>
          <w:sz w:val="28"/>
          <w:lang w:val="ru-RU"/>
        </w:rPr>
        <w:t>ычки, учебные предметы и дополнительное образование, помогающие в будущем развиваться в области обеспечения связи и телекоммуникациях.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8-9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Содержание деятельности профессий, представленных в сфере деятельности, необходимые профессионально важные качест</w:t>
      </w:r>
      <w:r w:rsidRPr="00726476">
        <w:rPr>
          <w:rFonts w:ascii="Times New Roman" w:hAnsi="Times New Roman"/>
          <w:color w:val="000000"/>
          <w:sz w:val="28"/>
          <w:lang w:val="ru-RU"/>
        </w:rPr>
        <w:t>ва, особенности профессиональной подготовки и профессионально-образовательного маршрута.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</w:t>
      </w:r>
      <w:r w:rsidRPr="00726476">
        <w:rPr>
          <w:rFonts w:ascii="Times New Roman" w:hAnsi="Times New Roman"/>
          <w:color w:val="000000"/>
          <w:sz w:val="28"/>
          <w:lang w:val="ru-RU"/>
        </w:rPr>
        <w:t>тельных организациях.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b/>
          <w:color w:val="000000"/>
          <w:sz w:val="28"/>
          <w:lang w:val="ru-RU"/>
        </w:rPr>
        <w:t>Тема 25. Практико-ориентированное занятие (1 час)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>Занятие направлено на углубление представлений о профессиях в изученных сферах профессиональной деятельности и отраслей. Педагогу предлагается выбор в тематике занятия.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>Обучающиеся пол</w:t>
      </w:r>
      <w:r w:rsidRPr="00726476">
        <w:rPr>
          <w:rFonts w:ascii="Times New Roman" w:hAnsi="Times New Roman"/>
          <w:color w:val="000000"/>
          <w:sz w:val="28"/>
          <w:lang w:val="ru-RU"/>
        </w:rPr>
        <w:t>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</w:t>
      </w:r>
      <w:r w:rsidRPr="00726476">
        <w:rPr>
          <w:rFonts w:ascii="Times New Roman" w:hAnsi="Times New Roman"/>
          <w:color w:val="000000"/>
          <w:sz w:val="28"/>
          <w:lang w:val="ru-RU"/>
        </w:rPr>
        <w:t>ых качествах, целях и ценностях профессионалов в профессии, их компетенциях, особенностях образования. На материале профессий тем с №20 по №24.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b/>
          <w:color w:val="000000"/>
          <w:sz w:val="28"/>
          <w:lang w:val="ru-RU"/>
        </w:rPr>
        <w:t>Тема 26. Проектное занятие: поговори с родителями (1 час)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>Занятие посвящено теме «Поговори с родителями» и предп</w:t>
      </w:r>
      <w:r w:rsidRPr="00726476">
        <w:rPr>
          <w:rFonts w:ascii="Times New Roman" w:hAnsi="Times New Roman"/>
          <w:color w:val="000000"/>
          <w:sz w:val="28"/>
          <w:lang w:val="ru-RU"/>
        </w:rPr>
        <w:t>олагает знакомство с особенностями проведения тематической беседы с родителями (значимыми взрослыми). В зависимости от возраста обучающиеся готовят список вопросов для беседы и знакомятся с правилами и особенностями проведения интервью на тему профессионал</w:t>
      </w:r>
      <w:r w:rsidRPr="00726476">
        <w:rPr>
          <w:rFonts w:ascii="Times New Roman" w:hAnsi="Times New Roman"/>
          <w:color w:val="000000"/>
          <w:sz w:val="28"/>
          <w:lang w:val="ru-RU"/>
        </w:rPr>
        <w:t>ьного самоопределения. Материалы занятия могут быть использованы обучающимися в самостоятельной деятельности.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b/>
          <w:color w:val="000000"/>
          <w:sz w:val="28"/>
          <w:lang w:val="ru-RU"/>
        </w:rPr>
        <w:t>Тема 27. Россия здоровая: медицина и фармацевтика в России (1 час)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медицины и фармации в экономике нашей страны. До</w:t>
      </w:r>
      <w:r w:rsidRPr="00726476">
        <w:rPr>
          <w:rFonts w:ascii="Times New Roman" w:hAnsi="Times New Roman"/>
          <w:color w:val="000000"/>
          <w:sz w:val="28"/>
          <w:lang w:val="ru-RU"/>
        </w:rPr>
        <w:t>стижения России в этих отраслях, актуальные задачи и перспективы развития.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</w:t>
      </w:r>
      <w:r w:rsidRPr="00726476">
        <w:rPr>
          <w:rFonts w:ascii="Times New Roman" w:hAnsi="Times New Roman"/>
          <w:color w:val="000000"/>
          <w:sz w:val="28"/>
          <w:lang w:val="ru-RU"/>
        </w:rPr>
        <w:t>ования. Рассматриваются такие направления, как медицина и фармация.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6-7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 отраслей: медицина и фармация.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>Значимость отраслей в экономике страны, основные профессии, представленные в отраслях. Знания, интересы, учебные предметы и допо</w:t>
      </w:r>
      <w:r w:rsidRPr="00726476">
        <w:rPr>
          <w:rFonts w:ascii="Times New Roman" w:hAnsi="Times New Roman"/>
          <w:color w:val="000000"/>
          <w:sz w:val="28"/>
          <w:lang w:val="ru-RU"/>
        </w:rPr>
        <w:t>лнительное образование, помогающие в будущем развиваться в отраслях медицина и фармация.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8-9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b/>
          <w:color w:val="000000"/>
          <w:sz w:val="28"/>
          <w:lang w:val="ru-RU"/>
        </w:rPr>
        <w:t>Тема 28. Россия индустриальная: космическая отрасль (1 час)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>Знакомство обучающ</w:t>
      </w:r>
      <w:r w:rsidRPr="00726476">
        <w:rPr>
          <w:rFonts w:ascii="Times New Roman" w:hAnsi="Times New Roman"/>
          <w:color w:val="000000"/>
          <w:sz w:val="28"/>
          <w:lang w:val="ru-RU"/>
        </w:rPr>
        <w:t>ихся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 и содержание профессиональной деятельности в космической отрасл</w:t>
      </w:r>
      <w:r w:rsidRPr="00726476">
        <w:rPr>
          <w:rFonts w:ascii="Times New Roman" w:hAnsi="Times New Roman"/>
          <w:color w:val="000000"/>
          <w:sz w:val="28"/>
          <w:lang w:val="ru-RU"/>
        </w:rPr>
        <w:t>и.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6-7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 космической отрасли. Значимость космических технологий для развития экономики России, основные профессии. Знания, необходимые для профессионалов отрасли. Учебные предметы и дополнительное образование, помогающие в будущем ра</w:t>
      </w:r>
      <w:r w:rsidRPr="00726476">
        <w:rPr>
          <w:rFonts w:ascii="Times New Roman" w:hAnsi="Times New Roman"/>
          <w:color w:val="000000"/>
          <w:sz w:val="28"/>
          <w:lang w:val="ru-RU"/>
        </w:rPr>
        <w:t>звиваться в космической отрасли.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8-9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>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</w:t>
      </w:r>
      <w:r w:rsidRPr="00726476">
        <w:rPr>
          <w:rFonts w:ascii="Times New Roman" w:hAnsi="Times New Roman"/>
          <w:color w:val="000000"/>
          <w:sz w:val="28"/>
          <w:lang w:val="ru-RU"/>
        </w:rPr>
        <w:t>я в подготовке специалистов: профильное обучение, направления подготовки в профессиональных образовательных организациях.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b/>
          <w:color w:val="000000"/>
          <w:sz w:val="28"/>
          <w:lang w:val="ru-RU"/>
        </w:rPr>
        <w:t>Тема 29. Россия творческая: культура и искусство (1 час)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креативной индустрии и сферой промышленного ди</w:t>
      </w:r>
      <w:r w:rsidRPr="00726476">
        <w:rPr>
          <w:rFonts w:ascii="Times New Roman" w:hAnsi="Times New Roman"/>
          <w:color w:val="000000"/>
          <w:sz w:val="28"/>
          <w:lang w:val="ru-RU"/>
        </w:rPr>
        <w:t>зайна в экономике страны. Промышленный дизайн – сфера на стыке искусства и инженерных технологий и один из факторов обеспечения эффективности и удобства. Цель промышленного дизайна. Достижения России, актуальные задачи и перспективы развития сферы культуры</w:t>
      </w:r>
      <w:r w:rsidRPr="00726476">
        <w:rPr>
          <w:rFonts w:ascii="Times New Roman" w:hAnsi="Times New Roman"/>
          <w:color w:val="000000"/>
          <w:sz w:val="28"/>
          <w:lang w:val="ru-RU"/>
        </w:rPr>
        <w:t>, искусства и промышленного дизайна.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 интеллект» в личном кабинете обучающегося на портале «Билет в буду</w:t>
      </w:r>
      <w:r w:rsidRPr="00726476">
        <w:rPr>
          <w:rFonts w:ascii="Times New Roman" w:hAnsi="Times New Roman"/>
          <w:color w:val="000000"/>
          <w:sz w:val="28"/>
          <w:lang w:val="ru-RU"/>
        </w:rPr>
        <w:t>щее».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6-7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 креативной 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индустрии.Значимость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 промышленного дизайна и креативных индустрий для различных сфер производства и услуг. Знания, навыки и умения, необходимые для работы профессионалов отрасли. Интересы, привычки, хобби, помо</w:t>
      </w:r>
      <w:r w:rsidRPr="00726476">
        <w:rPr>
          <w:rFonts w:ascii="Times New Roman" w:hAnsi="Times New Roman"/>
          <w:color w:val="000000"/>
          <w:sz w:val="28"/>
          <w:lang w:val="ru-RU"/>
        </w:rPr>
        <w:t>гающие стать успешными профессионалами. Учебные предметы и дополнительное образование, помогающие в будущем развиваться в изучаемых отраслях.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8-9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Содержание деятельности профессий, представленных в секторе экономики, необходимые профессионально важные </w:t>
      </w:r>
      <w:r w:rsidRPr="00726476">
        <w:rPr>
          <w:rFonts w:ascii="Times New Roman" w:hAnsi="Times New Roman"/>
          <w:color w:val="000000"/>
          <w:sz w:val="28"/>
          <w:lang w:val="ru-RU"/>
        </w:rPr>
        <w:t>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b/>
          <w:color w:val="000000"/>
          <w:sz w:val="28"/>
          <w:lang w:val="ru-RU"/>
        </w:rPr>
        <w:t>Тема 30. Практик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о-ориентированное занятие (1 час)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>Занятие направлено на углубление и расширения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</w:t>
      </w:r>
      <w:r w:rsidRPr="00726476">
        <w:rPr>
          <w:rFonts w:ascii="Times New Roman" w:hAnsi="Times New Roman"/>
          <w:color w:val="000000"/>
          <w:sz w:val="28"/>
          <w:lang w:val="ru-RU"/>
        </w:rPr>
        <w:t>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</w:t>
      </w:r>
      <w:r w:rsidRPr="00726476">
        <w:rPr>
          <w:rFonts w:ascii="Times New Roman" w:hAnsi="Times New Roman"/>
          <w:color w:val="000000"/>
          <w:sz w:val="28"/>
          <w:lang w:val="ru-RU"/>
        </w:rPr>
        <w:t>петенциях, особенностях образования. На материале профессий (на выбор): культура и искусство; промышленный дизайн; космическая отрасль.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b/>
          <w:color w:val="000000"/>
          <w:sz w:val="28"/>
          <w:lang w:val="ru-RU"/>
        </w:rPr>
        <w:t>Тема 31. Россия комфортная. Строительство и города будущего (1 час)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Занятие проходит накануне 1 мая – Праздника Весны и </w:t>
      </w:r>
      <w:r w:rsidRPr="00726476">
        <w:rPr>
          <w:rFonts w:ascii="Times New Roman" w:hAnsi="Times New Roman"/>
          <w:color w:val="000000"/>
          <w:sz w:val="28"/>
          <w:lang w:val="ru-RU"/>
        </w:rPr>
        <w:t>Труда, который традиционно связан с популяризацией строительных профессий.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строительства и жилищно-коммунального хозяйства (обслуживание зданий). Достижения России в строительстве, актуальные задачи и перспективы развития. Кр</w:t>
      </w:r>
      <w:r w:rsidRPr="00726476">
        <w:rPr>
          <w:rFonts w:ascii="Times New Roman" w:hAnsi="Times New Roman"/>
          <w:color w:val="000000"/>
          <w:sz w:val="28"/>
          <w:lang w:val="ru-RU"/>
        </w:rPr>
        <w:t>упнейшие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 Всероссийское голосование за выбор объектов благоустройства.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6-7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 отра</w:t>
      </w:r>
      <w:r w:rsidRPr="00726476">
        <w:rPr>
          <w:rFonts w:ascii="Times New Roman" w:hAnsi="Times New Roman"/>
          <w:color w:val="000000"/>
          <w:sz w:val="28"/>
          <w:lang w:val="ru-RU"/>
        </w:rPr>
        <w:t>слей: строительство и эксплуатация и обслуживание зданий. Значимость отраслей в экономике страны, основные профессии, представленные в отраслях. Знания, необходимые в работе профессионалов отрасли. Интересы, привычки, учебные предметы и дополнительное обра</w:t>
      </w:r>
      <w:r w:rsidRPr="00726476">
        <w:rPr>
          <w:rFonts w:ascii="Times New Roman" w:hAnsi="Times New Roman"/>
          <w:color w:val="000000"/>
          <w:sz w:val="28"/>
          <w:lang w:val="ru-RU"/>
        </w:rPr>
        <w:t>зование, помогающие в будущем развиваться в отраслях строительства и архитектуры.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8-9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</w:t>
      </w:r>
      <w:r w:rsidRPr="00726476">
        <w:rPr>
          <w:rFonts w:ascii="Times New Roman" w:hAnsi="Times New Roman"/>
          <w:color w:val="000000"/>
          <w:sz w:val="28"/>
          <w:lang w:val="ru-RU"/>
        </w:rPr>
        <w:t>обучение, направления подготовки в профессиональных образовательных организациях.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b/>
          <w:color w:val="000000"/>
          <w:sz w:val="28"/>
          <w:lang w:val="ru-RU"/>
        </w:rPr>
        <w:t>Тема 32. Россия безопасная: военно-промышленный комплекс (ВПК) (1 час)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Знакомство обучающихся с ролью военно-промышленного комплекса в обеспечении безопасности Российской </w:t>
      </w:r>
      <w:r w:rsidRPr="00726476">
        <w:rPr>
          <w:rFonts w:ascii="Times New Roman" w:hAnsi="Times New Roman"/>
          <w:color w:val="000000"/>
          <w:sz w:val="28"/>
          <w:lang w:val="ru-RU"/>
        </w:rPr>
        <w:t>Федерации. Достижения России в 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6-7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 стать успешными профессионал</w:t>
      </w:r>
      <w:r w:rsidRPr="00726476">
        <w:rPr>
          <w:rFonts w:ascii="Times New Roman" w:hAnsi="Times New Roman"/>
          <w:color w:val="000000"/>
          <w:sz w:val="28"/>
          <w:lang w:val="ru-RU"/>
        </w:rPr>
        <w:t>ами. Учебные предметы и дополнительное образование, помогающие в будущем развиваться в направлениях ВПК.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i/>
          <w:color w:val="000000"/>
          <w:sz w:val="28"/>
          <w:lang w:val="ru-RU"/>
        </w:rPr>
        <w:t xml:space="preserve">8-9 </w:t>
      </w:r>
      <w:proofErr w:type="spellStart"/>
      <w:r w:rsidRPr="00726476">
        <w:rPr>
          <w:rFonts w:ascii="Times New Roman" w:hAnsi="Times New Roman"/>
          <w:i/>
          <w:color w:val="000000"/>
          <w:sz w:val="28"/>
          <w:lang w:val="ru-RU"/>
        </w:rPr>
        <w:t>кл</w:t>
      </w:r>
      <w:proofErr w:type="spellEnd"/>
      <w:r w:rsidRPr="00726476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Содержание деятельности профессий, представленных в ВПК, необходимые профессионально важные качества, особенности профессиональной подготовки. </w:t>
      </w:r>
      <w:r w:rsidRPr="00726476">
        <w:rPr>
          <w:rFonts w:ascii="Times New Roman" w:hAnsi="Times New Roman"/>
          <w:color w:val="000000"/>
          <w:sz w:val="28"/>
          <w:lang w:val="ru-RU"/>
        </w:rPr>
        <w:t>Возможности общего, среднего профессиональног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и высшего образования в подготовке специалистов: профильное обучение, направления профессионального образования.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b/>
          <w:color w:val="000000"/>
          <w:sz w:val="28"/>
          <w:lang w:val="ru-RU"/>
        </w:rPr>
        <w:t>Тема 33. Практико-ориентированное занятие (1 час)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>Занятие направлено на углубление представлений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о профессиях в изученных областях. Педагогу предлагается выбор в тематике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На материале профессий тем № 31 и № 32 (на выбор).</w:t>
      </w:r>
    </w:p>
    <w:p w:rsidR="004D0D84" w:rsidRPr="00726476" w:rsidRDefault="00AF3474">
      <w:pPr>
        <w:spacing w:after="0" w:line="360" w:lineRule="auto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b/>
          <w:color w:val="000000"/>
          <w:sz w:val="28"/>
          <w:lang w:val="ru-RU"/>
        </w:rPr>
        <w:t>Тем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 xml:space="preserve">а 34. Рефлексивное занятие (1 </w:t>
      </w:r>
      <w:proofErr w:type="gramStart"/>
      <w:r w:rsidRPr="00726476">
        <w:rPr>
          <w:rFonts w:ascii="Times New Roman" w:hAnsi="Times New Roman"/>
          <w:b/>
          <w:color w:val="000000"/>
          <w:sz w:val="28"/>
          <w:lang w:val="ru-RU"/>
        </w:rPr>
        <w:t>час)</w:t>
      </w:r>
      <w:r w:rsidRPr="00726476">
        <w:rPr>
          <w:rFonts w:ascii="Times New Roman" w:hAnsi="Times New Roman"/>
          <w:color w:val="000000"/>
          <w:sz w:val="28"/>
          <w:lang w:val="ru-RU"/>
        </w:rPr>
        <w:t>Итоги</w:t>
      </w:r>
      <w:proofErr w:type="gram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 изучения курса за год. Что было самым важным и впечатляющим. Какой профессионально-образовательный маршрут был проделан обучающимся за учебный год (в урочной и внеурочной деятельности, в каких мероприятиях профессион</w:t>
      </w:r>
      <w:r w:rsidRPr="00726476">
        <w:rPr>
          <w:rFonts w:ascii="Times New Roman" w:hAnsi="Times New Roman"/>
          <w:color w:val="000000"/>
          <w:sz w:val="28"/>
          <w:lang w:val="ru-RU"/>
        </w:rPr>
        <w:t>ального выбора участвовали, успехи в дополнительном образовании и так далее). Самооценка результатов. Оценка курса обучающимися, их предложения</w:t>
      </w:r>
    </w:p>
    <w:p w:rsidR="004D0D84" w:rsidRPr="00726476" w:rsidRDefault="004D0D84">
      <w:pPr>
        <w:rPr>
          <w:lang w:val="ru-RU"/>
        </w:rPr>
        <w:sectPr w:rsidR="004D0D84" w:rsidRPr="00726476">
          <w:pgSz w:w="11906" w:h="16383"/>
          <w:pgMar w:top="1134" w:right="850" w:bottom="1134" w:left="1701" w:header="720" w:footer="720" w:gutter="0"/>
          <w:cols w:space="720"/>
        </w:sectPr>
      </w:pPr>
    </w:p>
    <w:p w:rsidR="004D0D84" w:rsidRPr="00726476" w:rsidRDefault="00AF3474">
      <w:pPr>
        <w:spacing w:after="0"/>
        <w:ind w:left="120"/>
        <w:rPr>
          <w:lang w:val="ru-RU"/>
        </w:rPr>
      </w:pPr>
      <w:bookmarkStart w:id="9" w:name="block-78763442"/>
      <w:bookmarkEnd w:id="8"/>
      <w:r w:rsidRPr="00726476">
        <w:rPr>
          <w:rFonts w:ascii="Times New Roman" w:hAnsi="Times New Roman"/>
          <w:b/>
          <w:color w:val="333333"/>
          <w:sz w:val="28"/>
          <w:lang w:val="ru-RU"/>
        </w:rPr>
        <w:t>ПЛАНИРУЕМЫЕ ОБРАЗОВАТЕЛЬНЫЕ РЕЗУЛЬТАТЫ</w:t>
      </w:r>
    </w:p>
    <w:p w:rsidR="004D0D84" w:rsidRPr="00726476" w:rsidRDefault="004D0D84">
      <w:pPr>
        <w:spacing w:after="0"/>
        <w:ind w:left="120"/>
        <w:rPr>
          <w:lang w:val="ru-RU"/>
        </w:rPr>
      </w:pPr>
    </w:p>
    <w:p w:rsidR="004D0D84" w:rsidRPr="00726476" w:rsidRDefault="004D0D84">
      <w:pPr>
        <w:spacing w:after="0"/>
        <w:ind w:left="120"/>
        <w:rPr>
          <w:lang w:val="ru-RU"/>
        </w:rPr>
      </w:pPr>
    </w:p>
    <w:p w:rsidR="004D0D84" w:rsidRPr="00726476" w:rsidRDefault="00AF3474">
      <w:pPr>
        <w:spacing w:after="0"/>
        <w:ind w:firstLine="600"/>
        <w:jc w:val="both"/>
        <w:rPr>
          <w:lang w:val="ru-RU"/>
        </w:rPr>
      </w:pPr>
      <w:r w:rsidRPr="0072647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Личностные результаты достигаются единство</w:t>
      </w:r>
      <w:r w:rsidRPr="00726476">
        <w:rPr>
          <w:rFonts w:ascii="Times New Roman" w:hAnsi="Times New Roman"/>
          <w:color w:val="000000"/>
          <w:sz w:val="28"/>
          <w:lang w:val="ru-RU"/>
        </w:rPr>
        <w:t>м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ренней позиции личности. </w:t>
      </w: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Достижение результатов обеспечивает: освоение обучающимися социального опыта, основных социальных ролей, соответствующих ведущей деятельности возраста, форм социальной жизни в группах и сообществах, включая семью, группы, сформир</w:t>
      </w:r>
      <w:r w:rsidRPr="00726476">
        <w:rPr>
          <w:rFonts w:ascii="Times New Roman" w:hAnsi="Times New Roman"/>
          <w:color w:val="000000"/>
          <w:sz w:val="28"/>
          <w:lang w:val="ru-RU"/>
        </w:rPr>
        <w:t>ованные по профессиональной деятельности, а также в рамках социального взаимодействия с людьми из другой культурной среды; способность действовать в условиях неопределенности, повышать уровень своей компетентности через практическую деятельность, в том чис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ле умение учиться у других людей, осознавать в совместной деятельности новые знания, навыки и компетенции из опыта других. </w:t>
      </w:r>
    </w:p>
    <w:p w:rsidR="004D0D84" w:rsidRPr="00726476" w:rsidRDefault="004D0D84">
      <w:pPr>
        <w:spacing w:after="0"/>
        <w:ind w:left="120"/>
        <w:jc w:val="both"/>
        <w:rPr>
          <w:lang w:val="ru-RU"/>
        </w:rPr>
      </w:pP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В сфере гражданского воспитания:</w:t>
      </w:r>
      <w:r w:rsidRPr="00726476">
        <w:rPr>
          <w:rFonts w:ascii="Times New Roman" w:hAnsi="Times New Roman"/>
          <w:color w:val="000000"/>
          <w:sz w:val="28"/>
          <w:lang w:val="ru-RU"/>
        </w:rPr>
        <w:t>‒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своих прав, уважение прав, свобод и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законных интересов других людей;‒ готовность к разнообразной совместной деятельности, стремление к взаимопониманию и взаимопомощи;‒ активное участие в жизни семьи, организации, местного сообщества, родного края, страны;‒ неприятие любых форм экстремизма, </w:t>
      </w:r>
      <w:r w:rsidRPr="00726476">
        <w:rPr>
          <w:rFonts w:ascii="Times New Roman" w:hAnsi="Times New Roman"/>
          <w:color w:val="000000"/>
          <w:sz w:val="28"/>
          <w:lang w:val="ru-RU"/>
        </w:rPr>
        <w:t>дискриминации;‒ понимание роли различных социальных институтов в жизни человека;‒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обществе;‒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представление о способах противодействия коррупции;‒ готовность к участию в гуманитарной деятельности (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, помощь людям, нуждающимся в ней). </w:t>
      </w:r>
    </w:p>
    <w:p w:rsidR="004D0D84" w:rsidRPr="00726476" w:rsidRDefault="004D0D84">
      <w:pPr>
        <w:spacing w:after="0"/>
        <w:ind w:left="120"/>
        <w:jc w:val="both"/>
        <w:rPr>
          <w:lang w:val="ru-RU"/>
        </w:rPr>
      </w:pP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В сфере патриотического воспитания:</w:t>
      </w:r>
      <w:r w:rsidRPr="00726476">
        <w:rPr>
          <w:rFonts w:ascii="Times New Roman" w:hAnsi="Times New Roman"/>
          <w:color w:val="000000"/>
          <w:sz w:val="28"/>
          <w:lang w:val="ru-RU"/>
        </w:rPr>
        <w:t>‒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многоконфессиональном обществе, проявление интереса к познанию родного языка, истории, культуры Российской Федерации, своего края, народов России;‒ ценностное отношение к достижениям своей Родины – России и родного субъекта Российской Федерации, к науке, 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искусству, спорту, технологиям, боевым подвигам и трудовым достижениям народа;‒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 </w:t>
      </w: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В сфере духов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 xml:space="preserve">но-нравственного </w:t>
      </w:r>
      <w:proofErr w:type="gramStart"/>
      <w:r w:rsidRPr="00726476">
        <w:rPr>
          <w:rFonts w:ascii="Times New Roman" w:hAnsi="Times New Roman"/>
          <w:b/>
          <w:color w:val="000000"/>
          <w:sz w:val="28"/>
          <w:lang w:val="ru-RU"/>
        </w:rPr>
        <w:t>воспитания:</w:t>
      </w:r>
      <w:r w:rsidRPr="00726476">
        <w:rPr>
          <w:rFonts w:ascii="Times New Roman" w:hAnsi="Times New Roman"/>
          <w:color w:val="000000"/>
          <w:sz w:val="28"/>
          <w:lang w:val="ru-RU"/>
        </w:rPr>
        <w:t>‒</w:t>
      </w:r>
      <w:proofErr w:type="gram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выбора;‒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й поступков;‒ активное неприятие асоциальных поступков, свобода и ответственность личности в условиях индивидуального и общественного пространства. </w:t>
      </w: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В сфере эстетического воспитания:</w:t>
      </w:r>
      <w:r w:rsidRPr="00726476">
        <w:rPr>
          <w:rFonts w:ascii="Times New Roman" w:hAnsi="Times New Roman"/>
          <w:color w:val="000000"/>
          <w:sz w:val="28"/>
          <w:lang w:val="ru-RU"/>
        </w:rPr>
        <w:t>‒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осознание важности художественной культуры как средства коммуникации и </w:t>
      </w:r>
      <w:r w:rsidRPr="00726476">
        <w:rPr>
          <w:rFonts w:ascii="Times New Roman" w:hAnsi="Times New Roman"/>
          <w:color w:val="000000"/>
          <w:sz w:val="28"/>
          <w:lang w:val="ru-RU"/>
        </w:rPr>
        <w:t>самовыражения для представителей многих профессий;‒ стремление к творческому самовыражению в любой профессии;‒ стремление создавать вокруг себя эстетически привлекательную среду вне зависимости от сферы профессиональной деятельности;‒ восприимчивость к раз</w:t>
      </w:r>
      <w:r w:rsidRPr="00726476">
        <w:rPr>
          <w:rFonts w:ascii="Times New Roman" w:hAnsi="Times New Roman"/>
          <w:color w:val="000000"/>
          <w:sz w:val="28"/>
          <w:lang w:val="ru-RU"/>
        </w:rPr>
        <w:t>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самовыражения;‒ понимание ценности отечественного и мирового искусст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ва, роли этнических культурных традиций и народного творчества;‒ стремление к самовыражению в разных видах искусства. </w:t>
      </w: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В сфере физического воспитания, формирования культуры здоровья и эмоционального благополучия:</w:t>
      </w:r>
      <w:r w:rsidRPr="00726476">
        <w:rPr>
          <w:rFonts w:ascii="Times New Roman" w:hAnsi="Times New Roman"/>
          <w:color w:val="000000"/>
          <w:sz w:val="28"/>
          <w:lang w:val="ru-RU"/>
        </w:rPr>
        <w:t>‒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жизни;‒ осознание необ</w:t>
      </w:r>
      <w:r w:rsidRPr="00726476">
        <w:rPr>
          <w:rFonts w:ascii="Times New Roman" w:hAnsi="Times New Roman"/>
          <w:color w:val="000000"/>
          <w:sz w:val="28"/>
          <w:lang w:val="ru-RU"/>
        </w:rPr>
        <w:t>ходимости соблюдения правил безопасности в любой профессии;‒ ответственное отношение к своему здоровью и установка на здоровый образ жизни;‒ способность адаптироваться к стрессовым ситуациям, вызванным необходимостью профессионального самоопределения, осмы</w:t>
      </w:r>
      <w:r w:rsidRPr="00726476">
        <w:rPr>
          <w:rFonts w:ascii="Times New Roman" w:hAnsi="Times New Roman"/>
          <w:color w:val="000000"/>
          <w:sz w:val="28"/>
          <w:lang w:val="ru-RU"/>
        </w:rPr>
        <w:t>сляя собственный опыт и выстраивая дальнейшие цели, связанные с будущей профессиональной жизнью;‒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здоровья;‒ со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блюдение правил безопасности, в том числе навыков безопасного поведения в интернет-среде;‒ умение осознавать эмоциональное состояние себя и других, умение управлять собственным эмоциональным состоянием;‒ 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 своего 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права на ошибку и такого же права другого человека. </w:t>
      </w: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В сфере трудового воспитания:</w:t>
      </w:r>
      <w:r w:rsidRPr="00726476">
        <w:rPr>
          <w:rFonts w:ascii="Times New Roman" w:hAnsi="Times New Roman"/>
          <w:color w:val="000000"/>
          <w:sz w:val="28"/>
          <w:lang w:val="ru-RU"/>
        </w:rPr>
        <w:t>‒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</w:t>
      </w:r>
      <w:r w:rsidRPr="00726476">
        <w:rPr>
          <w:rFonts w:ascii="Times New Roman" w:hAnsi="Times New Roman"/>
          <w:color w:val="000000"/>
          <w:sz w:val="28"/>
          <w:lang w:val="ru-RU"/>
        </w:rPr>
        <w:t>тве;‒ 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</w:t>
      </w:r>
      <w:r w:rsidRPr="00726476">
        <w:rPr>
          <w:rFonts w:ascii="Times New Roman" w:hAnsi="Times New Roman"/>
          <w:color w:val="000000"/>
          <w:sz w:val="28"/>
          <w:lang w:val="ru-RU"/>
        </w:rPr>
        <w:t>льность;‒ интерес к практическому изучению профессий и труда различного рода, в том числе на основе применения изучаемого предметного знания;‒ осознание важности обучения на протяжении всей жизни для успешной профессиональной деятельности и развитие необхо</w:t>
      </w:r>
      <w:r w:rsidRPr="00726476">
        <w:rPr>
          <w:rFonts w:ascii="Times New Roman" w:hAnsi="Times New Roman"/>
          <w:color w:val="000000"/>
          <w:sz w:val="28"/>
          <w:lang w:val="ru-RU"/>
        </w:rPr>
        <w:t>димых умений для этого;‒ готовность адаптироваться в профессиональной среде;‒ уважение к труду и результатам трудовой деятельности;‒ осознанный выбор и построение индивидуальной траектории образования и жизненных планов с учетом личных и общественных интер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есов и потребностей. </w:t>
      </w: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В сфере экологического воспитания:</w:t>
      </w:r>
      <w:r w:rsidRPr="00726476">
        <w:rPr>
          <w:rFonts w:ascii="Times New Roman" w:hAnsi="Times New Roman"/>
          <w:color w:val="000000"/>
          <w:sz w:val="28"/>
          <w:lang w:val="ru-RU"/>
        </w:rPr>
        <w:t>‒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среды;‒ осозн</w:t>
      </w:r>
      <w:r w:rsidRPr="00726476">
        <w:rPr>
          <w:rFonts w:ascii="Times New Roman" w:hAnsi="Times New Roman"/>
          <w:color w:val="000000"/>
          <w:sz w:val="28"/>
          <w:lang w:val="ru-RU"/>
        </w:rPr>
        <w:t>ание потенциального ущерба природе, который сопровождает ту или иную профессиональную деятельность, и необходимости минимизации этого ущерба;‒ активное неприятие действий, приносящих вред окружающей среде;‒ осознание своей роли как ответственного гражданин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а и потребителя в условиях взаимосвязи природной, технологической и социальной сред:‒ готовность к участию в практической деятельности экологической направленности. </w:t>
      </w: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В сфере понимания ценности научного познания:</w:t>
      </w:r>
      <w:r w:rsidRPr="00726476">
        <w:rPr>
          <w:rFonts w:ascii="Times New Roman" w:hAnsi="Times New Roman"/>
          <w:color w:val="000000"/>
          <w:sz w:val="28"/>
          <w:lang w:val="ru-RU"/>
        </w:rPr>
        <w:t>‒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овладение языковой и читательской </w:t>
      </w:r>
      <w:r w:rsidRPr="00726476">
        <w:rPr>
          <w:rFonts w:ascii="Times New Roman" w:hAnsi="Times New Roman"/>
          <w:color w:val="000000"/>
          <w:sz w:val="28"/>
          <w:lang w:val="ru-RU"/>
        </w:rPr>
        <w:t>культурой как средством познания мира;‒ овладение основными навыками проектной и исследовательской 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ния цели индивидуального и коллективного благополучия.‒ 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средой. </w:t>
      </w:r>
    </w:p>
    <w:p w:rsidR="004D0D84" w:rsidRPr="00726476" w:rsidRDefault="004D0D84">
      <w:pPr>
        <w:spacing w:after="0"/>
        <w:ind w:left="120"/>
        <w:jc w:val="both"/>
        <w:rPr>
          <w:lang w:val="ru-RU"/>
        </w:rPr>
      </w:pPr>
    </w:p>
    <w:p w:rsidR="004D0D84" w:rsidRPr="00726476" w:rsidRDefault="004D0D84">
      <w:pPr>
        <w:spacing w:after="0"/>
        <w:ind w:left="120"/>
        <w:jc w:val="both"/>
        <w:rPr>
          <w:lang w:val="ru-RU"/>
        </w:rPr>
      </w:pP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МЕТ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АПРЕДМЕТНЫЕ РЕЗУЛЬТАТЫ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0D84" w:rsidRPr="00726476" w:rsidRDefault="004D0D84">
      <w:pPr>
        <w:spacing w:after="0"/>
        <w:ind w:left="120"/>
        <w:jc w:val="both"/>
        <w:rPr>
          <w:lang w:val="ru-RU"/>
        </w:rPr>
      </w:pP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ой практике. </w:t>
      </w:r>
    </w:p>
    <w:p w:rsidR="004D0D84" w:rsidRPr="00726476" w:rsidRDefault="004D0D84">
      <w:pPr>
        <w:spacing w:after="0"/>
        <w:ind w:left="120"/>
        <w:jc w:val="both"/>
        <w:rPr>
          <w:lang w:val="ru-RU"/>
        </w:rPr>
      </w:pP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Познавательные УУД: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>1) базовые логические действия:</w:t>
      </w:r>
      <w:r w:rsidRPr="00726476">
        <w:rPr>
          <w:rFonts w:ascii="Times New Roman" w:hAnsi="Times New Roman"/>
          <w:color w:val="000000"/>
          <w:sz w:val="28"/>
          <w:lang w:val="ru-RU"/>
        </w:rPr>
        <w:t>‒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выявлять и характеризовать существенные признаки объектов (явлений);‒ устанавливать существенный признак классификации, основания для обобщения и сравнения, критерии проводимого анализа</w:t>
      </w:r>
      <w:r w:rsidRPr="00726476">
        <w:rPr>
          <w:rFonts w:ascii="Times New Roman" w:hAnsi="Times New Roman"/>
          <w:color w:val="000000"/>
          <w:sz w:val="28"/>
          <w:lang w:val="ru-RU"/>
        </w:rPr>
        <w:t>;‒ с учетом предложенной задачи выявлять закономерности и противоречия в рассматриваемых фактах, данных и наблюдениях;‒ предлагать критерии для выявления закономерностей и противоречий;‒ выявлять дефициты информации, данных, необходимых для решения поставл</w:t>
      </w:r>
      <w:r w:rsidRPr="00726476">
        <w:rPr>
          <w:rFonts w:ascii="Times New Roman" w:hAnsi="Times New Roman"/>
          <w:color w:val="000000"/>
          <w:sz w:val="28"/>
          <w:lang w:val="ru-RU"/>
        </w:rPr>
        <w:t>енной задачи;‒ выявлять причинно-следственные связи при изучении явлений и процессов;‒ делать выводы с использованием дедуктивных и индуктивных умозаключений, умозаключений по аналогии, формулировать гипотезы о взаимосвязях;‒ самостоятельно выбирать способ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решения учебной задачи (сравнивать несколько вариантов решения, выбирать наиболее подходящий с учетом самостоятельно выделенных критериев); </w:t>
      </w: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>2) базовые исследовательские действия:</w:t>
      </w:r>
      <w:r w:rsidRPr="00726476">
        <w:rPr>
          <w:rFonts w:ascii="Times New Roman" w:hAnsi="Times New Roman"/>
          <w:color w:val="000000"/>
          <w:sz w:val="28"/>
          <w:lang w:val="ru-RU"/>
        </w:rPr>
        <w:t>‒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использовать вопросы как исследовательский инструмент познания;‒ формулир</w:t>
      </w:r>
      <w:r w:rsidRPr="00726476">
        <w:rPr>
          <w:rFonts w:ascii="Times New Roman" w:hAnsi="Times New Roman"/>
          <w:color w:val="000000"/>
          <w:sz w:val="28"/>
          <w:lang w:val="ru-RU"/>
        </w:rPr>
        <w:t>овать вопросы, фиксирующие разрыв между реальным и желательным состоянием ситуации, объекта, самостоятельно устанавливать искомое и данное;‒ формировать гипотезу об истинности собственных суждений и суждений других, аргументировать свою позицию, мнение;‒ п</w:t>
      </w:r>
      <w:r w:rsidRPr="00726476">
        <w:rPr>
          <w:rFonts w:ascii="Times New Roman" w:hAnsi="Times New Roman"/>
          <w:color w:val="000000"/>
          <w:sz w:val="28"/>
          <w:lang w:val="ru-RU"/>
        </w:rPr>
        <w:t>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собой;‒ оценивать на применимость и достоверность и</w:t>
      </w:r>
      <w:r w:rsidRPr="00726476">
        <w:rPr>
          <w:rFonts w:ascii="Times New Roman" w:hAnsi="Times New Roman"/>
          <w:color w:val="000000"/>
          <w:sz w:val="28"/>
          <w:lang w:val="ru-RU"/>
        </w:rPr>
        <w:t>нформации, полученной в ходе исследования (эксперимента);‒ 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обобщений;‒ прогнозирова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контекстах; </w:t>
      </w: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>3) работа с информацией:</w:t>
      </w:r>
      <w:r w:rsidRPr="00726476">
        <w:rPr>
          <w:rFonts w:ascii="Times New Roman" w:hAnsi="Times New Roman"/>
          <w:color w:val="000000"/>
          <w:sz w:val="28"/>
          <w:lang w:val="ru-RU"/>
        </w:rPr>
        <w:t>‒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применять различные методы, инструменты и запросы </w:t>
      </w:r>
      <w:r w:rsidRPr="00726476">
        <w:rPr>
          <w:rFonts w:ascii="Times New Roman" w:hAnsi="Times New Roman"/>
          <w:color w:val="000000"/>
          <w:sz w:val="28"/>
          <w:lang w:val="ru-RU"/>
        </w:rPr>
        <w:t>при поиске и отборе информации или данных из источников с учетом предложенной учебной задачи и заданных критериев;‒ выбирать, анализировать, систематизировать и интерпретировать информацию различных видов и форм представления;‒ находить сходные аргументы (</w:t>
      </w:r>
      <w:r w:rsidRPr="00726476">
        <w:rPr>
          <w:rFonts w:ascii="Times New Roman" w:hAnsi="Times New Roman"/>
          <w:color w:val="000000"/>
          <w:sz w:val="28"/>
          <w:lang w:val="ru-RU"/>
        </w:rPr>
        <w:t>подтверждающие или опровергающие одну и ту же идею, версию) в различных информационных источниках;‒ 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бинациями;‒ оценивать надежность информации по критериям, предложенным педагогическим работником или сформулированным самостоятельно;‒ эффективно запоминать и систематизировать информацию. </w:t>
      </w: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Коммуникативные </w:t>
      </w:r>
      <w:proofErr w:type="spellStart"/>
      <w:proofErr w:type="gramStart"/>
      <w:r w:rsidRPr="00726476">
        <w:rPr>
          <w:rFonts w:ascii="Times New Roman" w:hAnsi="Times New Roman"/>
          <w:color w:val="000000"/>
          <w:sz w:val="28"/>
          <w:lang w:val="ru-RU"/>
        </w:rPr>
        <w:t>УУД:Овладение</w:t>
      </w:r>
      <w:proofErr w:type="spellEnd"/>
      <w:proofErr w:type="gram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 системой универсальных учебных комм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уникативных действий обеспечивает 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 социальных навыков и эмоционального интеллекта обучающихся. </w:t>
      </w: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>1) общение:</w:t>
      </w: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72647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726476">
        <w:rPr>
          <w:rFonts w:ascii="Times New Roman" w:hAnsi="Times New Roman"/>
          <w:color w:val="000000"/>
          <w:sz w:val="28"/>
          <w:lang w:val="ru-RU"/>
        </w:rPr>
        <w:t>выражать себя (свою точку зре</w:t>
      </w:r>
      <w:r w:rsidRPr="00726476">
        <w:rPr>
          <w:rFonts w:ascii="Times New Roman" w:hAnsi="Times New Roman"/>
          <w:color w:val="000000"/>
          <w:sz w:val="28"/>
          <w:lang w:val="ru-RU"/>
        </w:rPr>
        <w:t>ния) в устных и письменных текстах;</w:t>
      </w: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726476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726476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</w:t>
      </w:r>
      <w:r w:rsidRPr="00726476">
        <w:rPr>
          <w:rFonts w:ascii="Times New Roman" w:hAnsi="Times New Roman"/>
          <w:color w:val="000000"/>
          <w:sz w:val="28"/>
          <w:lang w:val="ru-RU"/>
        </w:rPr>
        <w:t>ельное отношение к собеседнику и в корректной форме формулировать свои возражения;</w:t>
      </w: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726476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726476">
        <w:rPr>
          <w:rFonts w:ascii="Times New Roman" w:hAnsi="Times New Roman"/>
          <w:color w:val="000000"/>
          <w:sz w:val="28"/>
          <w:lang w:val="ru-RU"/>
        </w:rPr>
        <w:t>с</w:t>
      </w:r>
      <w:r w:rsidRPr="00726476">
        <w:rPr>
          <w:rFonts w:ascii="Times New Roman" w:hAnsi="Times New Roman"/>
          <w:color w:val="000000"/>
          <w:sz w:val="28"/>
          <w:lang w:val="ru-RU"/>
        </w:rPr>
        <w:t>опоставлять свои суждения с суждениями других участников диалога, обнаруживать различие и сходство позиций;</w:t>
      </w: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726476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726476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ач презентации и особенностей аудитории и в соответствии с ним составлять устные и письменные тексты с использованием иллюстративных материалов; </w:t>
      </w: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i/>
          <w:color w:val="000000"/>
          <w:sz w:val="28"/>
          <w:lang w:val="ru-RU"/>
        </w:rPr>
        <w:t>2) совместная деятельность:</w:t>
      </w: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72647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</w:t>
      </w:r>
      <w:r w:rsidRPr="00726476">
        <w:rPr>
          <w:rFonts w:ascii="Times New Roman" w:hAnsi="Times New Roman"/>
          <w:color w:val="000000"/>
          <w:sz w:val="28"/>
          <w:lang w:val="ru-RU"/>
        </w:rPr>
        <w:t>ии конкретной проблемы, обосновывать необходимость применения групповых форм взаимодействия при решении поставленной задачи;</w:t>
      </w: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72647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</w:t>
      </w:r>
      <w:r w:rsidRPr="00726476">
        <w:rPr>
          <w:rFonts w:ascii="Times New Roman" w:hAnsi="Times New Roman"/>
          <w:color w:val="000000"/>
          <w:sz w:val="28"/>
          <w:lang w:val="ru-RU"/>
        </w:rPr>
        <w:t>ь процесс и результат совместной работы;</w:t>
      </w: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726476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726476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учетом предпочтений и возможностей всех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в</w:t>
      </w:r>
      <w:r w:rsidRPr="00726476">
        <w:rPr>
          <w:rFonts w:ascii="Times New Roman" w:hAnsi="Times New Roman"/>
          <w:color w:val="000000"/>
          <w:sz w:val="28"/>
          <w:lang w:val="ru-RU"/>
        </w:rPr>
        <w:t>ыполнять свою часть работы, достигать качественного результата по своему направлению и к</w:t>
      </w:r>
      <w:r w:rsidRPr="00726476">
        <w:rPr>
          <w:rFonts w:ascii="Times New Roman" w:hAnsi="Times New Roman"/>
          <w:color w:val="000000"/>
          <w:sz w:val="28"/>
          <w:lang w:val="ru-RU"/>
        </w:rPr>
        <w:t>оординировать свои действия с другими членами команды;</w:t>
      </w: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726476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  <w:r w:rsidRPr="00726476">
        <w:rPr>
          <w:rFonts w:ascii="Times New Roman" w:hAnsi="Times New Roman"/>
          <w:color w:val="333333"/>
          <w:sz w:val="28"/>
          <w:lang w:val="ru-RU"/>
        </w:rPr>
        <w:t>‒</w:t>
      </w:r>
      <w:r w:rsidRPr="00726476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726476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тижение результатов, разделять сферу ответственности и проявлять готовность к предоставлению отчета перед группой. </w:t>
      </w:r>
    </w:p>
    <w:p w:rsidR="004D0D84" w:rsidRPr="00726476" w:rsidRDefault="004D0D84">
      <w:pPr>
        <w:spacing w:after="0"/>
        <w:ind w:left="120"/>
        <w:jc w:val="both"/>
        <w:rPr>
          <w:lang w:val="ru-RU"/>
        </w:rPr>
      </w:pP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Регулятивные УУД: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0D84" w:rsidRPr="00726476" w:rsidRDefault="004D0D84">
      <w:pPr>
        <w:spacing w:after="0"/>
        <w:ind w:left="120"/>
        <w:jc w:val="both"/>
        <w:rPr>
          <w:lang w:val="ru-RU"/>
        </w:rPr>
      </w:pP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Овладение системой универсальных учебных регулятивных действий обеспечивает формирование смысловых установок личности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(внутренняя позиция личности) и жизненных навыков личности (управления собой, самодисциплины, устойчивого поведения). </w:t>
      </w: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  <w:r w:rsidRPr="00726476">
        <w:rPr>
          <w:rFonts w:ascii="Times New Roman" w:hAnsi="Times New Roman"/>
          <w:color w:val="000000"/>
          <w:sz w:val="28"/>
          <w:lang w:val="ru-RU"/>
        </w:rPr>
        <w:t>‒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выявлять проблемы для решения в жизненных и учебных ситуациях;‒ ориентироваться в различных подходах принятия реше</w:t>
      </w:r>
      <w:r w:rsidRPr="00726476">
        <w:rPr>
          <w:rFonts w:ascii="Times New Roman" w:hAnsi="Times New Roman"/>
          <w:color w:val="000000"/>
          <w:sz w:val="28"/>
          <w:lang w:val="ru-RU"/>
        </w:rPr>
        <w:t>ний (индивидуальное, принятие решения в группе, принятие решений группой);‒ 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едлагаемые варианты решений;‒ 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объекте;‒ делать выбор и брать ответственность за решение; </w:t>
      </w: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2) самоко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>нтроль:</w:t>
      </w:r>
      <w:r w:rsidRPr="00726476">
        <w:rPr>
          <w:rFonts w:ascii="Times New Roman" w:hAnsi="Times New Roman"/>
          <w:color w:val="000000"/>
          <w:sz w:val="28"/>
          <w:lang w:val="ru-RU"/>
        </w:rPr>
        <w:t>‒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 владеть способами самоконтроля, </w:t>
      </w:r>
      <w:proofErr w:type="spellStart"/>
      <w:r w:rsidRPr="00726476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 и рефлексии;‒ давать адекватную оценку ситуации и предлагать план ее изменения;‒ учитывать контекст и предвидеть трудности, которые могут возникнуть при решении учебной задачи, адаптировать решение к м</w:t>
      </w:r>
      <w:r w:rsidRPr="00726476">
        <w:rPr>
          <w:rFonts w:ascii="Times New Roman" w:hAnsi="Times New Roman"/>
          <w:color w:val="000000"/>
          <w:sz w:val="28"/>
          <w:lang w:val="ru-RU"/>
        </w:rPr>
        <w:t>еняющимся обстоятельствам;‒ объяснять причины достижения (не достижения) результатов деятельности, давать оценку приобретенному опыту, уметь находить позитивное в произошедшей ситуации;‒ вносить коррективы в деятельность на основе новых обстоятельств, изме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нившихся ситуаций, установленных ошибок, возникших трудностей;‒ оценивать соответствие результата цели и условиям; </w:t>
      </w: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 xml:space="preserve">3) эмоциональный </w:t>
      </w:r>
      <w:proofErr w:type="gramStart"/>
      <w:r w:rsidRPr="00726476">
        <w:rPr>
          <w:rFonts w:ascii="Times New Roman" w:hAnsi="Times New Roman"/>
          <w:b/>
          <w:color w:val="000000"/>
          <w:sz w:val="28"/>
          <w:lang w:val="ru-RU"/>
        </w:rPr>
        <w:t>интеллект:</w:t>
      </w:r>
      <w:r w:rsidRPr="00726476">
        <w:rPr>
          <w:rFonts w:ascii="Times New Roman" w:hAnsi="Times New Roman"/>
          <w:color w:val="000000"/>
          <w:sz w:val="28"/>
          <w:lang w:val="ru-RU"/>
        </w:rPr>
        <w:t>‒</w:t>
      </w:r>
      <w:proofErr w:type="gram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 различать, называть и управлять собственными эмоциями и эмоциями других;‒ выявлять и анализировать причины эмо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ций;‒ ставить себя на место другого человека, понимать мотивы и намерения другого;‒ регулировать способ выражения эмоций; </w:t>
      </w:r>
    </w:p>
    <w:p w:rsidR="004D0D84" w:rsidRPr="00726476" w:rsidRDefault="00AF3474">
      <w:pPr>
        <w:spacing w:after="0"/>
        <w:ind w:left="120"/>
        <w:jc w:val="both"/>
        <w:rPr>
          <w:lang w:val="ru-RU"/>
        </w:rPr>
      </w:pPr>
      <w:r w:rsidRPr="0072647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6476">
        <w:rPr>
          <w:rFonts w:ascii="Times New Roman" w:hAnsi="Times New Roman"/>
          <w:b/>
          <w:color w:val="000000"/>
          <w:sz w:val="28"/>
          <w:lang w:val="ru-RU"/>
        </w:rPr>
        <w:t xml:space="preserve">4) принятие себя и </w:t>
      </w:r>
      <w:proofErr w:type="gramStart"/>
      <w:r w:rsidRPr="00726476">
        <w:rPr>
          <w:rFonts w:ascii="Times New Roman" w:hAnsi="Times New Roman"/>
          <w:b/>
          <w:color w:val="000000"/>
          <w:sz w:val="28"/>
          <w:lang w:val="ru-RU"/>
        </w:rPr>
        <w:t>других:</w:t>
      </w:r>
      <w:r w:rsidRPr="00726476">
        <w:rPr>
          <w:rFonts w:ascii="Times New Roman" w:hAnsi="Times New Roman"/>
          <w:color w:val="000000"/>
          <w:sz w:val="28"/>
          <w:lang w:val="ru-RU"/>
        </w:rPr>
        <w:t>‒</w:t>
      </w:r>
      <w:proofErr w:type="gramEnd"/>
      <w:r w:rsidRPr="00726476">
        <w:rPr>
          <w:rFonts w:ascii="Times New Roman" w:hAnsi="Times New Roman"/>
          <w:color w:val="000000"/>
          <w:sz w:val="28"/>
          <w:lang w:val="ru-RU"/>
        </w:rPr>
        <w:t xml:space="preserve"> осознанно относиться к другому человеку, его мнению;‒ признавать свое право на ошибку и такое же право д</w:t>
      </w:r>
      <w:r w:rsidRPr="00726476">
        <w:rPr>
          <w:rFonts w:ascii="Times New Roman" w:hAnsi="Times New Roman"/>
          <w:color w:val="000000"/>
          <w:sz w:val="28"/>
          <w:lang w:val="ru-RU"/>
        </w:rPr>
        <w:t xml:space="preserve">ругого;‒ принимать себя и других, не осуждая;‒ открытость себе и другим;‒ осознавать невозможность контролировать все вокруг. </w:t>
      </w:r>
    </w:p>
    <w:p w:rsidR="004D0D84" w:rsidRPr="00726476" w:rsidRDefault="004D0D84">
      <w:pPr>
        <w:rPr>
          <w:lang w:val="ru-RU"/>
        </w:rPr>
        <w:sectPr w:rsidR="004D0D84" w:rsidRPr="00726476">
          <w:pgSz w:w="11906" w:h="16383"/>
          <w:pgMar w:top="1134" w:right="850" w:bottom="1134" w:left="1701" w:header="720" w:footer="720" w:gutter="0"/>
          <w:cols w:space="720"/>
        </w:sectPr>
      </w:pPr>
    </w:p>
    <w:p w:rsidR="004D0D84" w:rsidRDefault="00AF3474">
      <w:pPr>
        <w:spacing w:after="0"/>
        <w:ind w:left="120"/>
      </w:pPr>
      <w:bookmarkStart w:id="10" w:name="block-78763441"/>
      <w:bookmarkEnd w:id="9"/>
      <w:r w:rsidRPr="0072647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D0D84" w:rsidRDefault="00AF34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6-9 КЛАССЫ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3"/>
        <w:gridCol w:w="4473"/>
        <w:gridCol w:w="1895"/>
        <w:gridCol w:w="2690"/>
        <w:gridCol w:w="2597"/>
        <w:gridCol w:w="1512"/>
      </w:tblGrid>
      <w:tr w:rsidR="004D0D84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0D84" w:rsidRDefault="004D0D84">
            <w:pPr>
              <w:spacing w:after="0"/>
              <w:ind w:left="135"/>
            </w:pP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D0D84" w:rsidRDefault="004D0D84">
            <w:pPr>
              <w:spacing w:after="0"/>
              <w:ind w:left="135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D0D84" w:rsidRDefault="004D0D84">
            <w:pPr>
              <w:spacing w:after="0"/>
              <w:ind w:left="135"/>
            </w:pP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D0D84" w:rsidRDefault="004D0D84">
            <w:pPr>
              <w:spacing w:after="0"/>
              <w:ind w:left="135"/>
            </w:pP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D0D84" w:rsidRDefault="004D0D84">
            <w:pPr>
              <w:spacing w:after="0"/>
              <w:ind w:left="135"/>
            </w:pP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D0D84" w:rsidRDefault="004D0D84">
            <w:pPr>
              <w:spacing w:after="0"/>
              <w:ind w:left="135"/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Установочное занятие «Россия – мои горизонты»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Цели и возможности курса «Россия - мои горизонты». Портал «Билет в будущее»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64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bvbinfo</w:t>
              </w:r>
              <w:proofErr w:type="spellEnd"/>
              <w:r w:rsidRPr="007264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264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Тематическое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пр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офориентационное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занятие «Открой свое будущее»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6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Базовые компоненты, которые необходимо учитывать при выборе профессии: «Хочу» – ваши интересы; «Могу» – ваши способности; «Буду» – востребованность обучающегося на рынке труда в будущем, перспективы 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профессионального развития. 7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Выбор дополнительного образования. Кто в этом может помочь, в чем роль самого ученика. Как могут быть связаны учебные предметы и дополнительное образование с дальнейшим выбором профессионального пути. Палитра возможностей 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дополнительного образования. 8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Соотнесение личных качеств и интересов с направлениями профессиональной деятельности.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Метапредметные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умения (компетенции) и навыки, значимость предметных знаний - фундамента профессионального развития. Профильное обучение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9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Преимущества обучения в организациях профессионального образования и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профессиональног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о образования. Разнообразие образовательно-профессиональных маршрутов.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Тематическое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ое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занятие «Познаю себя»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диагностик на платформе «Билет в будущее»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64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bvbinfo</w:t>
              </w:r>
              <w:proofErr w:type="spellEnd"/>
              <w:r w:rsidRPr="007264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264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Значение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профориентационных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диагностик. Диагностический цикл. Алгоритм и сроки прохождения диагностик. Анонсирова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ние диагностик «Мои интересы» (6,8 классы) и «Мой профиль» (7,9 классы). Профессиональные 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Персонализация образования. Способы самодиагностики профессиональных интересов, индивидуальные различия и выбор профессии.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Повышение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самопознанию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самоопределению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индустриальная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посвящено юбилейной дате – 80 лет атомной промышленности России (26 сентября). Знакомство обучающихся с 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ролью атомной промышленности в экономике страны. Достижения России в сфере атомной промышленности. Крупнейший работодатель – корпорация «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Росатом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Основные профессии и содержание профессиональной деятельности. Варианты образования. 6-7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Знания, необходи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мые в работе профессионалов отрасли. Интересы, помогающие стать успешными профессионалами. Учебные предметы и дополнительное образование, помогающие в будущем развиваться в атомной отрасли. 8-9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Возможности общего, среднего профессионального и высшего о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бразования в подготовке специалистов для отрасли: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твом педагога, самостоятельная работа.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индустриальная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посвящено 68-ой годовщине запуска «Спутник-1» – первого в мире искусственного спутника Земли, запущенного на орбиту 4 октября 1957 года.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Спутникостроение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сфера деятельности, связанная с проектированием, изготовлением, запуском и эксплуатацией спутников. Использование информации, полученной спутниками. 6-7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Общая характеристика и история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спутникостроения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Знания, необходимые для работы в отрасли. Инте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ресы, помогающие стать успешными профессионалами. Учебные предметы и дополнительное образование. 8-9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Содержание деятельности профессий в области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спутникостроения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применения спутниковых данных, необходимые профессионально важные качества, особенности 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обучения.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профильное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продовольственная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</w:t>
            </w:r>
            <w:r>
              <w:rPr>
                <w:rFonts w:ascii="Times New Roman" w:hAnsi="Times New Roman"/>
                <w:color w:val="000000"/>
                <w:sz w:val="24"/>
              </w:rPr>
              <w:t>асность</w:t>
            </w:r>
            <w:proofErr w:type="spellEnd"/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приурочено ко Дню работника сельского хозяйства и перерабатывающей промышленности (12 октября). Рассматривается роль сельского хозяйства в обеспечении продовольственной безопасности страны, разнообразие профессий и образовательных возмо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жностей. Объявление об открытии диагностики «Мои способности. Естественно-научные способности». 6-7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Знания, необходимые при работе в АПК. Интересы, Учебные предметы и дополнительное образование, помогающие в будущем развиваться в профессиях аграрной от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расли. 8-9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Необходимые профессионально важные качества, особенности профессиональной подготовки. Образовательные возможности: профильное обучение, профессиональное и высшее образование.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бота с материалами занятия. Работа под руководством педагога, самостоятельная работа.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комфортная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энергетика</w:t>
            </w:r>
            <w:proofErr w:type="spellEnd"/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топливно-энергетического комплекса в экономике нашей страны. Достижения России в энергетической 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сфере,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 6-7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Знания, интересы, учебные предметы и дополните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льное образование, помогающие в будущем развиваться в сфере энергетики. 8-9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рганизациях.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Практико-ориентированное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направлено на углубление представлений о 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профессиях в изученных областях.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Педагогу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предлагается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практико-ориентированных заданий. Анализ профессий изученных отраслей на основе «формулы профессий».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Россия индустриальная: добыча, переработка, тяжелая промышл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енность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ролью отрасли добычи переработки в экономике страны. Достижения России, актуальные задачи и перспективы развития отрасли. Основные профессии и содержание профессиональной деятельности. Варианты профессионально-образоват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ельных маршрутов. Объявление об открытии диагностики «Мои способности. Технические способности» в личном кабинете обучающегося на портале «Билет в будущее». 6-7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Знания, необходимые в работе профессионалов отрасли. Интересы, учебные предметы и дополните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льное образование, помогающие в будущем развиваться в отрасли добычи и переработки. 8-9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работа.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индустриальная: машиностроение и судостроение (К 500-летию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историей и ролью Северного морского пути и роли машиностроения и судостроения в его развитии. Достижения России в области с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удостроения,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профессионально-образовательных маршрутов. 6-7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Знания, необходимые в работе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профессионалов отрасли. Интересы, учебные предметы и дополнительное образование, помогающие в будущем развиваться в судостроении. 8-9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Содержание профессиональной деятельности, представленной в отрасли, необходимые профессионально важные качества, особ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индустриальная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промышленность</w:t>
            </w:r>
            <w:proofErr w:type="spellEnd"/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ролью легкой промышленности в экономике страны. Достижения России в 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отрасли, актуальные задачи и перспективы развития. Работодатели. Основные профессии и содержание профессиональной деятельности. Варианты профессионального и высшего образования. 6-7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Значимость отрасли в экономике страны, основные профессии. Знания, нео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бходимые в работе профессионалов отрасли. Интересы, учебные предметы и дополнительное образование, помогающие в будущем развиваться в легкой промышленности. 8-9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Возможности общего, среднего профессионального и высшего образования в подготовке специалис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Ро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ссия умная: математика в действии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математики в профессиональной деятельности различных отраслей в экономике нашей страны. Достижения России в отрасли прикладной и фундаментальной математики, актуальные задачи и 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перспективы развития. Примеры сфер деятельности, использующих математический аппарат. Варианты образования. 6-7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Знания, необходимые в работе профессионалов, использующих математический аппарат для решения профессиональных задач. Интересы, привычки, хоб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би, помогающие стать успешными профессионалами</w:t>
            </w:r>
            <w:proofErr w:type="gram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учебные</w:t>
            </w:r>
            <w:proofErr w:type="gram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предметы и дополнительное образование, помогающие в будущем развиваться в сфере прикладной и фундаментальной математики. 8-9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Возможности общего, среднего профессионального и высшего образования в 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подготовке специалистов в области математики. Возможности общего, среднего профессионального и высшего образования в подготовке специалистов: профильное обучение.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под руководством педагога, самостоятельная работа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со сферами профессиональной деятельности в области вооруженных сил и гражданской обороны. Система гражданской обороны Рос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сии. Актуальные задачи и перспективы развития сферы профессиональной деятельности. Государство как работодатель, перспективная потребность в кадрах. Основные профессии и содержание профессиональной деятельности. Варианты профессионального и высшего образов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ания. 6-7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Общая характеристика отраслей: вооруженные силы и гражданская оборона. Значимость в экономике и обеспечении безопасности страны, основные профессии, представленные в сферах деятельности. Знания, необходимые профессионалам отрасли. Интересы, п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ривычки, хобби, помогающие стать успешными профессионалами. Учебные предметы и дополнительное образование. 8-9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Содержание деятельности профессий, представленных в сферах деятельности, необходимые профессионально важные качества, особенности профессиона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цифровая: </w:t>
            </w:r>
            <w:r>
              <w:rPr>
                <w:rFonts w:ascii="Times New Roman" w:hAnsi="Times New Roman"/>
                <w:color w:val="000000"/>
                <w:sz w:val="24"/>
              </w:rPr>
              <w:t>IT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компании и отечественный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финтех</w:t>
            </w:r>
            <w:proofErr w:type="spellEnd"/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лидерства отечественных технологических компаний в контексте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цифровизации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гражданских сервисов, формирование передового опыта развития технологической комфортной среды. Обзор первенства России в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финтех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отрасли. Определение перспектив развития. Возможности образования, в том числе программа «Код в будущее». Обзор компаний, поняти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и примеры успешных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стартапов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Открытие диагностики «Мои способности. Аналитические способности» в личном кабинете обучающегося «Билет в будущее». 6-7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Общая характеристика направления, обзор компаний, понятие и примеры успешных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стартапов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Значимость н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аправления и </w:t>
            </w:r>
            <w:r>
              <w:rPr>
                <w:rFonts w:ascii="Times New Roman" w:hAnsi="Times New Roman"/>
                <w:color w:val="000000"/>
                <w:sz w:val="24"/>
              </w:rPr>
              <w:t>IT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-технологий в экономике страны, основные профессии. Знания, интересы, учебные предметы и дополнительное образование, помогающие в будущем развиваться в </w:t>
            </w:r>
            <w:r>
              <w:rPr>
                <w:rFonts w:ascii="Times New Roman" w:hAnsi="Times New Roman"/>
                <w:color w:val="000000"/>
                <w:sz w:val="24"/>
              </w:rPr>
              <w:t>IT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направлении. 8-9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Содержание деятельности профессий, представленных в направлении,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льных организациях.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Россия индустриальная: пищевая промышленность и общественное питание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ролью пищевой промышленностью как частью индустриальной среды. Актуальные задачи и перспективы развития. Особенности сферы деятельности, перспективная потребность в кадрах, работодатели. Основные профессии и содержание профессионал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ьной деятельности. Варианты профессионального и высшего образования. 6-7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Знания, необходимые в работе профессионалов отрасли. Интересы, привычки, учебные предметы и дополнительное образование, помогающие в будущем развиваться в рассматриваемых отраслях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8-9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Содержание профессиональной деятельности, представленной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ов: профильное обучение, профессиональное образование.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Практико-ориентированное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Занятие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направлено на углубление представлений о профессиях в изученных областях. Педагогу предлагается выбор в тематике занятия. Обучающиеся получают задания от специалиста (в видеоролике или в формате презентации, в зависимости от технических возможностей образ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Рассматриваются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№9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№15.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практико-ориентированных заданий. Анализ профессий изученных отраслей на основе «формулы профессий».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Профориентационное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тематическое занятие «Мое будущее»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разбор и интерпретация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профориентационных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 профессионального маршрута с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учетом рекомендаций разного 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прогноза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разбор и интерпретация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профориентационных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диагностик первого полугодия.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Анонс возможности самостоятельного участия в диагностике личностных 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особенностей и готовности к профессиональному самоопределению «Мои качества» (6,8 классы) и «Мои ориентиры» (7,9 классы). «Мои качества»: Личностные особенности и выбор профессии. Повышение мотивации к самопознанию, пониманию своих преимуществ и дефицитов 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рамках отдельных профессиональных обязанностей. «Мои ориентиры»: Составляющие готовности к профессиональному самоопределению. Определение уровня готовности обучающегося к профессиональному выбору, понимание сильных сторон и дефицитов для его совершения.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повышения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уровня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готовности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самоопределению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Анонс возможности самостоятельного участия в диагностике личностных особенностей и готовности к профессиональному самоопределению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(6,8, 10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</w:t>
            </w:r>
            <w:r>
              <w:rPr>
                <w:rFonts w:ascii="Times New Roman" w:hAnsi="Times New Roman"/>
                <w:color w:val="000000"/>
                <w:sz w:val="24"/>
              </w:rPr>
              <w:t>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 и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(7,9,11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Default="004D0D84">
            <w:pPr>
              <w:spacing w:after="0"/>
              <w:ind w:left="135"/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Россия деловая: предпринимательство и бизнес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ективы развития. Основные направления предпринимательской деятельности. Варианты профессионального и высшего образования. Объявление об открытии диагностики «Мои способности. Социальный интеллект» в личном кабинете обучающегося «Билет в будущее». Объявлени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об открытии диагностики «Мои способности. Вербальные способности» в личном кабинете обучающегося «Билет в будущее». 6-7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Общая характеристика предпринимательской деятельности. Значимость предпринимательства в экономике страны, основные виды предприним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ательства. Необходимые знания и навыки. Учебные предметы и дополнительное образование. 8-9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Просмотр видеороликов, участие в дискуссии, выполнение заданий. Работа с 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материалами занятия. Работа под руководством педагога, самостоятельная работа.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Россия умная: наука и технологии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посвящено Дню Российской науки – 8 февраля. Знакомство обучающихся с ролью науки и образования в экономике нашей страны. Знаком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ство со Всероссийским обществом изобретателей и рационализаторов (ВОИР). Варианты профессионального образования. Открытие диагностики «Мои способности. Социальный интеллект» в личном кабинете обучающегося «Билет в будущее». Инициативы Десятилетия науки и т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ехнологий в России. 6-7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Общая характеристика науки и образования как сферы занятости. Значимость науки в экономике страны, основные профессии, наукоемкие технологии, роль фундаментальных исследований. Знания, интересы, привычки, роль олимпиадного движе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ния, помогающие стать успешными учеными</w:t>
            </w:r>
            <w:proofErr w:type="gram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учебные</w:t>
            </w:r>
            <w:proofErr w:type="gram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предметы и дополнительное образование, помогающие в будущем развиваться в науке и образовании. 8-9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Содержание деятельности профессий, представленных в отраслях, необходимые профессионально важные качеств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а, особенности профессиональной подготовки. Знакомство со Всероссийским обществом изобретателей и рационализаторов и возможностями, которые предоставляет данная общественная организация. Возможности общего, среднего профессионального и высшего образования 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тельная работа.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Россия гостеприимная: сервис и туризм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посвящено знакомству обучающихся с профессиями в сфере туризма и гостеприимства и вариантами профессионально-образовательных маршрутов. 6-7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Общая характеристика сферы деятельности в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области туризма и гостеприимства. Значимость в экономике страны, достижения и перспективы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привычки, направления дополнительного образования, помогающие стать успешными профессионалами. 8-9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ности общего, среднего профессионального, высшего образования и профессионального обучения в подготовке специалистов. Дополнительное образование, направления подготовки в профессиональных образовательных организациях и вузах.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Отечества</w:t>
            </w:r>
            <w:proofErr w:type="spellEnd"/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посвящено Дню Героев Отечества (9 декабря) и роли Вооруженных сил России в 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флоте, МВД,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Росгвардии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 силовых ведомствах. В ходе занятия особое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внимание уделяется новым высокотехнологичным военным специальностям, которые определяют облик армии и силовых ведомств будущего.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, самостоятельная работа.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комфортная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ролью комфортной среды в экономике нашей страны. Достижения России в отраслях комфортной среды, актуальные задачи и перспективы развития. Крупнейшие работодатели в тр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анспортной сфере,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и высшего образования. 6-7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Общая характеристика отрасли: транспорт. Знач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имость отрасли в экономике страны, основные профессии, представленные в ней. Знания, необходимые в работе профессионалов отрасли. Интересы, привычки, хобби, помогающие стать успешными профессионалами. Учебные предметы и дополнительное образование, помогающ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ие в будущем развиваться в отрасли. 8-9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Содержание деятельности профессий, представленных в транспортной отрасли, необходимые профессионально важные качества, особенности профессиональной подготовки. Возможности общего, среднего профессионального образ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амостоятельная работа.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связи: интернет и телекоммуникация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систем связи и телекоммуникаций в экономике нашей страны. Достижения России в сфере обеспечения связи и телекоммуникаций, актуальные задачи и 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перспективы развития.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и высшего образования. 6-7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Общая характеристика профес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сиональной деятельности в области обеспечения связи и телекоммуникаций: значимость сферы в экономике страны, основные профессии, представленные в отрасли. Знания, необходимые в работе. Интересы, привычки, учебные предметы и дополнительное образование, помо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гающие в будущем развиваться в области обеспечения связи и телекоммуникациях. 8-9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тия. Работа под руководством педагога, самостоятельная работа.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Практико-ориентированное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направлено на углубление представлений о профессиях в изученных сферах профессиональной деятельности и отраслей. Педагогу предлагается выбор в 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тематике занятия. На материале профессий тем с № 20 по №24.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задания от специалиста (в видеоролике или в формате презентации, в зависимости от технических возможностей образовательной организации)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Проектное занятие: поговори с родителями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посвящено теме «Поговори с родителями» и предполагает знакомство с особенностями проведения тематической беседы с родителями (значимыми взрослыми).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возраста обучающиеся готовят список вопросов для беседы и знакомятся с правилами и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особенностями проведения интервью.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Россия здоровая: медицина и фармацевтика в России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медицины и фармации в экономике нашей страны. Достижения России в этих отраслях, актуальные задачи и перспективы развития. 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 Рассматриваются такие направления, как медицина и фармация. 6-7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Общая характеристика отраслей: медицина и фармация. Значимость отраслей в экономике страны, основные профессии, представленные в отраслях. Знания, интересы, учебные предметы и дополнительное образование, помогающие в будущем развиваться в отраслях медицин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 и фармация. 8-9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индустриальная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отрасль</w:t>
            </w:r>
            <w:proofErr w:type="spellEnd"/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 и содержание профессиональной деятельности в космической отрасли. Варианты профессионального и высшего образования. 6-7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Общая характеристика космической отрасли. Значимость космических технологий в экономике страны, основные профессии. Знания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необходимые для профессионалов отрасли. Учебные предметы и дополнительное образование, помогающие в будущем развиваться в космической отрасли. 8-9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Содержание деятельности профессий, представленных в отраслях, необходимые профессионально важные качест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Россия творческая: культура и искусство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ролью креативной индустрии и сферой промышленного ди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зайна в экономике страны. Промышленный дизайн – сфера на стыке искусства и инженерных технологий и один из факторов обеспечения эффективности и удобства. Цель промышленного дизайна. Достижения России, профессии и содержание профессиональной деятельности. В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арианты образования. Открытие диагностики «Мои способности. Креативный интеллект» в личном кабинете обучающегося «Билет в будущее». 6-7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Общая характеристика креативной индустрии. Значимость промышленного дизайна и креативных индустрий для различных сфе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р производства и услуг. Знания, навыки и умения, необходимые для работы профессионалов отрасли. Интересы, привычки, хобби, помогающие стать успешными профессионалами. Учебные предметы и дополнительное образование, помогающие в будущем развиваться в изучаем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ых отраслях. 8-9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Содержание деятельности профессий, представленных в секторе экономики,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работа.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Практико-ориентированное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направлено на углубление и расширения представлений о профессиях в изученных областях. Педагогу предлагается выбор в тематике занятия из двух возможных. Обучающиеся получают задания от специалиста (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х профессионалов в профессии, их компетенциях, особенностях образования.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практико-ориентированных заданий. Анализ профессий изученных отраслей на основе «формулы профессий».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Россия комфортная. Строительство и города будущего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проходит в преддверии 1 мая - Праздника Весны и Труда, который традиционно связан с популяризацией строительных профессий. Знакомство обучающихся с ролью строительства и жилищно-коммунального хозяйства (обслуживание зданий). Достижения России в строительст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ве, актуальные задачи и перспективы развития. Крупнейшие работодатели, перспективная потребность в кадрах. Основные профессии и содержание профессиональной деятельности. Варианты профессионального и высшего образования. Всероссийское голосование за выбор о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бъектов благоустройства. 6-7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Общая характеристика отраслей: строительство и эксплуатация и обслуживание зданий. Значимость отраслей в экономике страны, основные профессии, представленные в отраслях. Знания, нужные в работе профессионалов отрасли. Интер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есы, привычки, хобби, помогающие стать успешными профессионалами. Учебные предметы и дополнительное образование, помогающие в будущем развиваться в отраслях строительства и архитектуры. 8-9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Содержание деятельности профессий, представленных в отраслях, 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ьных организациях.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Россия безопасная: военно-промышленный комплекс (ВПК)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ролью военно-промышленного комплекса 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потребность в кадрах. Основные профессии и содержание профе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ссиональной деятельности. Варианты профессионального и высшего образования. 6-7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раб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оте в сфере ВПК. Интересы, привычки, помогающие стать успешными профессионалами</w:t>
            </w:r>
            <w:proofErr w:type="gram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учебные</w:t>
            </w:r>
            <w:proofErr w:type="gram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предметы и дополнительное образование, помогающие в будущем развиваться в направлениях ВПК. 8-9 </w:t>
            </w:r>
            <w:proofErr w:type="spellStart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. Содержание деятельности профессий, представленных в ВПК, необходимы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профессионального образования.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Default="004D0D84">
            <w:pPr>
              <w:spacing w:after="0"/>
              <w:ind w:left="135"/>
            </w:pPr>
          </w:p>
        </w:tc>
      </w:tr>
      <w:tr w:rsidR="004D0D84" w:rsidRPr="00726476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Практико-орие</w:t>
            </w:r>
            <w:r>
              <w:rPr>
                <w:rFonts w:ascii="Times New Roman" w:hAnsi="Times New Roman"/>
                <w:color w:val="000000"/>
                <w:sz w:val="24"/>
              </w:rPr>
              <w:t>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направлено на углубление представлений о профессиях в изученных областях.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</w:t>
            </w: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 31 </w:t>
            </w:r>
            <w:r>
              <w:rPr>
                <w:rFonts w:ascii="Times New Roman" w:hAnsi="Times New Roman"/>
                <w:color w:val="000000"/>
                <w:sz w:val="24"/>
              </w:rPr>
              <w:t>и № 32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практико-ориентированных заданий. Анализ профессий изученных отраслей на основе «формулы профессий».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4D0D84">
            <w:pPr>
              <w:spacing w:after="0"/>
              <w:ind w:left="135"/>
              <w:rPr>
                <w:lang w:val="ru-RU"/>
              </w:rPr>
            </w:pPr>
          </w:p>
        </w:tc>
      </w:tr>
      <w:tr w:rsidR="004D0D84">
        <w:trPr>
          <w:trHeight w:val="144"/>
          <w:tblCellSpacing w:w="20" w:type="nil"/>
        </w:trPr>
        <w:tc>
          <w:tcPr>
            <w:tcW w:w="31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71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Рефлексивное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6" w:type="dxa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>Итоги изучения курса за год. Самооценка результатов. Оценка курса обучающимися, их предложения.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в дискуссии, выполнение тематических заданий.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Ретроспективная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проспективная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рефлексия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4D0D84" w:rsidRDefault="004D0D84">
            <w:pPr>
              <w:spacing w:after="0"/>
              <w:ind w:left="135"/>
            </w:pPr>
          </w:p>
        </w:tc>
      </w:tr>
      <w:tr w:rsidR="004D0D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0D84" w:rsidRPr="00726476" w:rsidRDefault="00AF3474">
            <w:pPr>
              <w:spacing w:after="0"/>
              <w:ind w:left="135"/>
              <w:rPr>
                <w:lang w:val="ru-RU"/>
              </w:rPr>
            </w:pPr>
            <w:r w:rsidRPr="007264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4D0D84" w:rsidRDefault="00AF3474">
            <w:pPr>
              <w:spacing w:after="0"/>
              <w:ind w:left="135"/>
              <w:jc w:val="center"/>
            </w:pPr>
            <w:r w:rsidRPr="0072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0D84" w:rsidRDefault="004D0D84"/>
        </w:tc>
      </w:tr>
    </w:tbl>
    <w:p w:rsidR="004D0D84" w:rsidRDefault="004D0D84">
      <w:pPr>
        <w:sectPr w:rsidR="004D0D8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0D84" w:rsidRDefault="004D0D84">
      <w:pPr>
        <w:sectPr w:rsidR="004D0D84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0"/>
    <w:p w:rsidR="00AF3474" w:rsidRDefault="00AF3474"/>
    <w:sectPr w:rsidR="00AF347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D0D84"/>
    <w:rsid w:val="004D0D84"/>
    <w:rsid w:val="00726476"/>
    <w:rsid w:val="00A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251C2C-531E-4FA2-8A2B-520A31477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vbinfo.ru/" TargetMode="External"/><Relationship Id="rId4" Type="http://schemas.openxmlformats.org/officeDocument/2006/relationships/hyperlink" Target="https://bvbinf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13113</Words>
  <Characters>74747</Characters>
  <Application>Microsoft Office Word</Application>
  <DocSecurity>0</DocSecurity>
  <Lines>622</Lines>
  <Paragraphs>175</Paragraphs>
  <ScaleCrop>false</ScaleCrop>
  <Company/>
  <LinksUpToDate>false</LinksUpToDate>
  <CharactersWithSpaces>87685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ООН</cp:lastModifiedBy>
  <cp:revision>3</cp:revision>
  <dcterms:created xsi:type="dcterms:W3CDTF">2025-11-11T16:20:00Z</dcterms:created>
  <dcterms:modified xsi:type="dcterms:W3CDTF">2025-11-11T16:21:00Z</dcterms:modified>
</cp:coreProperties>
</file>