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73F" w:rsidRDefault="004718A9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1</w:t>
      </w:r>
    </w:p>
    <w:p w:rsidR="0055173F" w:rsidRDefault="0055173F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55173F" w:rsidRDefault="004718A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Информация</w:t>
      </w:r>
    </w:p>
    <w:p w:rsidR="0055173F" w:rsidRDefault="004718A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о мероприятиях просветительско-разъяснительного характера для обозначенной целевой аудитории, предлагаемых органами государственной власти и органами местного самоуправления Чувашской Республики</w:t>
      </w:r>
    </w:p>
    <w:p w:rsidR="0055173F" w:rsidRDefault="0055173F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tbl>
      <w:tblPr>
        <w:tblW w:w="9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2"/>
        <w:gridCol w:w="2228"/>
        <w:gridCol w:w="1707"/>
        <w:gridCol w:w="1989"/>
        <w:gridCol w:w="2745"/>
      </w:tblGrid>
      <w:tr w:rsidR="0055173F">
        <w:tc>
          <w:tcPr>
            <w:tcW w:w="675" w:type="dxa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10" w:type="dxa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782" w:type="dxa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Время и место проведения</w:t>
            </w:r>
          </w:p>
        </w:tc>
        <w:tc>
          <w:tcPr>
            <w:tcW w:w="2145" w:type="dxa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Тематика оказываемой правовой помощи</w:t>
            </w:r>
          </w:p>
        </w:tc>
        <w:tc>
          <w:tcPr>
            <w:tcW w:w="2299" w:type="dxa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Ответственный исполнитель (должность, Ф.И.О., телефон,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) </w:t>
            </w:r>
          </w:p>
        </w:tc>
      </w:tr>
      <w:tr w:rsidR="0055173F">
        <w:tc>
          <w:tcPr>
            <w:tcW w:w="675" w:type="dxa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10" w:type="dxa"/>
          </w:tcPr>
          <w:p w:rsidR="0055173F" w:rsidRDefault="00FD03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Правовой лекторий</w:t>
            </w:r>
          </w:p>
        </w:tc>
        <w:tc>
          <w:tcPr>
            <w:tcW w:w="1782" w:type="dxa"/>
          </w:tcPr>
          <w:p w:rsidR="0055173F" w:rsidRDefault="00FD03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20.11.2025</w:t>
            </w:r>
          </w:p>
        </w:tc>
        <w:tc>
          <w:tcPr>
            <w:tcW w:w="2145" w:type="dxa"/>
          </w:tcPr>
          <w:p w:rsidR="0055173F" w:rsidRDefault="00FD03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Права и обязанности подростков</w:t>
            </w:r>
          </w:p>
        </w:tc>
        <w:tc>
          <w:tcPr>
            <w:tcW w:w="2299" w:type="dxa"/>
          </w:tcPr>
          <w:p w:rsidR="0055173F" w:rsidRPr="00FD0368" w:rsidRDefault="00FD0368" w:rsidP="00FD03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Казакова Л.С., учитель обществознания, 89022889637</w:t>
            </w:r>
          </w:p>
        </w:tc>
      </w:tr>
      <w:tr w:rsidR="0055173F">
        <w:tc>
          <w:tcPr>
            <w:tcW w:w="675" w:type="dxa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10" w:type="dxa"/>
          </w:tcPr>
          <w:p w:rsidR="0055173F" w:rsidRPr="00FD0368" w:rsidRDefault="00FD0368" w:rsidP="00FD036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Час права</w:t>
            </w:r>
          </w:p>
        </w:tc>
        <w:tc>
          <w:tcPr>
            <w:tcW w:w="1782" w:type="dxa"/>
          </w:tcPr>
          <w:p w:rsidR="0055173F" w:rsidRDefault="00FD03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20.11.2025</w:t>
            </w:r>
          </w:p>
        </w:tc>
        <w:tc>
          <w:tcPr>
            <w:tcW w:w="2145" w:type="dxa"/>
          </w:tcPr>
          <w:p w:rsidR="0055173F" w:rsidRDefault="00FD03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Ваши права</w:t>
            </w:r>
          </w:p>
        </w:tc>
        <w:tc>
          <w:tcPr>
            <w:tcW w:w="2299" w:type="dxa"/>
          </w:tcPr>
          <w:p w:rsidR="0055173F" w:rsidRDefault="00FD03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Каштанова Т.В., заместитель директора, 89278466235,</w:t>
            </w:r>
            <w:r w:rsidRPr="00FD036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eastAsia="ru-RU"/>
              </w:rPr>
              <w:t>k</w:t>
            </w:r>
            <w:r w:rsidRPr="00FD036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eastAsia="ru-RU"/>
              </w:rPr>
              <w:t>tori</w:t>
            </w:r>
            <w:r w:rsidRPr="00FD036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2010@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eastAsia="ru-RU"/>
              </w:rPr>
              <w:t>yandex</w:t>
            </w:r>
            <w:r w:rsidRPr="00FD036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eastAsia="ru-RU"/>
              </w:rPr>
              <w:t>ru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5173F">
        <w:tc>
          <w:tcPr>
            <w:tcW w:w="675" w:type="dxa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10" w:type="dxa"/>
          </w:tcPr>
          <w:p w:rsidR="0055173F" w:rsidRDefault="00FD03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Викторина «Все права правы»</w:t>
            </w:r>
          </w:p>
        </w:tc>
        <w:tc>
          <w:tcPr>
            <w:tcW w:w="1782" w:type="dxa"/>
          </w:tcPr>
          <w:p w:rsidR="0055173F" w:rsidRDefault="00FD03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20.11.2025</w:t>
            </w:r>
          </w:p>
        </w:tc>
        <w:tc>
          <w:tcPr>
            <w:tcW w:w="2145" w:type="dxa"/>
          </w:tcPr>
          <w:p w:rsidR="0055173F" w:rsidRDefault="00FD0368" w:rsidP="00FD036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Права человека</w:t>
            </w:r>
          </w:p>
        </w:tc>
        <w:tc>
          <w:tcPr>
            <w:tcW w:w="2299" w:type="dxa"/>
          </w:tcPr>
          <w:p w:rsidR="0055173F" w:rsidRDefault="00FD03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Петухова Е.В., старший вожатый, 89278466232</w:t>
            </w:r>
          </w:p>
        </w:tc>
      </w:tr>
    </w:tbl>
    <w:p w:rsidR="0055173F" w:rsidRDefault="0055173F"/>
    <w:p w:rsidR="0055173F" w:rsidRDefault="0055173F"/>
    <w:p w:rsidR="0055173F" w:rsidRDefault="004718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Приложение № 2</w:t>
      </w:r>
    </w:p>
    <w:p w:rsidR="0055173F" w:rsidRDefault="0055173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5173F" w:rsidRDefault="004718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Сведения о проведении Всероссийского дня правовой помощи детям в Чувашской Республике</w:t>
      </w:r>
    </w:p>
    <w:p w:rsidR="0055173F" w:rsidRDefault="004718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2025 году</w:t>
      </w:r>
    </w:p>
    <w:p w:rsidR="0055173F" w:rsidRDefault="005517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173F" w:rsidRDefault="004718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Оказание консультационной помощи</w:t>
      </w:r>
    </w:p>
    <w:p w:rsidR="0055173F" w:rsidRDefault="0055173F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513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418"/>
        <w:gridCol w:w="992"/>
        <w:gridCol w:w="992"/>
        <w:gridCol w:w="1134"/>
        <w:gridCol w:w="958"/>
        <w:gridCol w:w="992"/>
        <w:gridCol w:w="1276"/>
        <w:gridCol w:w="1418"/>
        <w:gridCol w:w="1559"/>
      </w:tblGrid>
      <w:tr w:rsidR="0055173F">
        <w:trPr>
          <w:trHeight w:val="335"/>
        </w:trPr>
        <w:tc>
          <w:tcPr>
            <w:tcW w:w="4395" w:type="dxa"/>
            <w:vMerge w:val="restart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Организации, </w:t>
            </w:r>
          </w:p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где проводятся мероприятия</w:t>
            </w:r>
          </w:p>
        </w:tc>
        <w:tc>
          <w:tcPr>
            <w:tcW w:w="1418" w:type="dxa"/>
            <w:vMerge w:val="restart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пунктов по консультированию</w:t>
            </w:r>
          </w:p>
        </w:tc>
        <w:tc>
          <w:tcPr>
            <w:tcW w:w="3118" w:type="dxa"/>
            <w:gridSpan w:val="3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обращений</w:t>
            </w:r>
          </w:p>
        </w:tc>
        <w:tc>
          <w:tcPr>
            <w:tcW w:w="3226" w:type="dxa"/>
            <w:gridSpan w:val="3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случаев </w:t>
            </w:r>
          </w:p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консультационной помощи</w:t>
            </w:r>
          </w:p>
        </w:tc>
        <w:tc>
          <w:tcPr>
            <w:tcW w:w="1418" w:type="dxa"/>
            <w:vMerge w:val="restart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массовых мероприятий по правовому просвещению</w:t>
            </w:r>
          </w:p>
        </w:tc>
        <w:tc>
          <w:tcPr>
            <w:tcW w:w="1559" w:type="dxa"/>
            <w:vMerge w:val="restart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Численность участников массовых мероприятий по правовому просвещению</w:t>
            </w:r>
          </w:p>
        </w:tc>
      </w:tr>
      <w:tr w:rsidR="0055173F">
        <w:trPr>
          <w:trHeight w:val="737"/>
        </w:trPr>
        <w:tc>
          <w:tcPr>
            <w:tcW w:w="4395" w:type="dxa"/>
            <w:vMerge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8" w:type="dxa"/>
            <w:vMerge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детей</w:t>
            </w:r>
          </w:p>
        </w:tc>
        <w:tc>
          <w:tcPr>
            <w:tcW w:w="1134" w:type="dxa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из них </w:t>
            </w:r>
          </w:p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родителей, опекунов, приемных семей</w:t>
            </w:r>
          </w:p>
        </w:tc>
        <w:tc>
          <w:tcPr>
            <w:tcW w:w="958" w:type="dxa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992" w:type="dxa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детям</w:t>
            </w:r>
          </w:p>
        </w:tc>
        <w:tc>
          <w:tcPr>
            <w:tcW w:w="1276" w:type="dxa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из них </w:t>
            </w:r>
          </w:p>
          <w:p w:rsidR="0055173F" w:rsidRDefault="004718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родителям, опекунам, приемным семьям</w:t>
            </w:r>
          </w:p>
        </w:tc>
        <w:tc>
          <w:tcPr>
            <w:tcW w:w="1418" w:type="dxa"/>
            <w:vMerge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55173F">
        <w:tc>
          <w:tcPr>
            <w:tcW w:w="4395" w:type="dxa"/>
            <w:vAlign w:val="center"/>
          </w:tcPr>
          <w:p w:rsidR="0055173F" w:rsidRDefault="004718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Детские дошкольные учреждения</w:t>
            </w:r>
          </w:p>
          <w:p w:rsidR="0055173F" w:rsidRDefault="005517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55173F">
        <w:tc>
          <w:tcPr>
            <w:tcW w:w="4395" w:type="dxa"/>
            <w:vAlign w:val="center"/>
          </w:tcPr>
          <w:p w:rsidR="0055173F" w:rsidRDefault="004718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заведения общего образования</w:t>
            </w:r>
          </w:p>
          <w:p w:rsidR="0055173F" w:rsidRDefault="005517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55173F">
        <w:tc>
          <w:tcPr>
            <w:tcW w:w="4395" w:type="dxa"/>
            <w:vAlign w:val="center"/>
          </w:tcPr>
          <w:p w:rsidR="0055173F" w:rsidRDefault="004718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Специальные учебно-воспитательные учреждения</w:t>
            </w: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55173F">
        <w:tc>
          <w:tcPr>
            <w:tcW w:w="4395" w:type="dxa"/>
            <w:vAlign w:val="center"/>
          </w:tcPr>
          <w:p w:rsidR="0055173F" w:rsidRDefault="004718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Воспитательные учреждения для детей, оставшихся без попечения родителей</w:t>
            </w: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55173F">
        <w:tc>
          <w:tcPr>
            <w:tcW w:w="4395" w:type="dxa"/>
            <w:vAlign w:val="center"/>
          </w:tcPr>
          <w:p w:rsidR="0055173F" w:rsidRDefault="004718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Учреждения системы профилактики безнадзорности и правонарушений несовершеннолетних</w:t>
            </w: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55173F">
        <w:trPr>
          <w:trHeight w:val="331"/>
        </w:trPr>
        <w:tc>
          <w:tcPr>
            <w:tcW w:w="4395" w:type="dxa"/>
            <w:vAlign w:val="center"/>
          </w:tcPr>
          <w:p w:rsidR="0055173F" w:rsidRDefault="004718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Воспитательные колонии</w:t>
            </w: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55173F">
        <w:tc>
          <w:tcPr>
            <w:tcW w:w="4395" w:type="dxa"/>
            <w:vAlign w:val="center"/>
          </w:tcPr>
          <w:p w:rsidR="0055173F" w:rsidRDefault="004718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Другие организации</w:t>
            </w: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55173F">
        <w:tc>
          <w:tcPr>
            <w:tcW w:w="4395" w:type="dxa"/>
            <w:vAlign w:val="center"/>
          </w:tcPr>
          <w:p w:rsidR="0055173F" w:rsidRDefault="004718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 по организациям</w:t>
            </w: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5173F" w:rsidRDefault="0055173F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:rsidR="0055173F" w:rsidRDefault="0055173F">
      <w:pPr>
        <w:spacing w:after="0" w:line="240" w:lineRule="auto"/>
        <w:jc w:val="center"/>
        <w:rPr>
          <w:b/>
        </w:rPr>
      </w:pPr>
    </w:p>
    <w:p w:rsidR="0055173F" w:rsidRDefault="0055173F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55173F" w:rsidRDefault="0055173F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55173F" w:rsidRDefault="004718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br w:type="page" w:clear="all"/>
      </w:r>
      <w:r>
        <w:rPr>
          <w:rFonts w:ascii="Times New Roman" w:hAnsi="Times New Roman"/>
          <w:sz w:val="28"/>
          <w:szCs w:val="28"/>
        </w:rPr>
        <w:lastRenderedPageBreak/>
        <w:t>Приложение № 3</w:t>
      </w:r>
    </w:p>
    <w:p w:rsidR="0055173F" w:rsidRDefault="004718A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Сведения</w:t>
      </w:r>
    </w:p>
    <w:p w:rsidR="0055173F" w:rsidRDefault="004718A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о проведении Всероссийского дня правовой помощи детям</w:t>
      </w:r>
    </w:p>
    <w:p w:rsidR="0055173F" w:rsidRDefault="0055173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55173F" w:rsidRDefault="004718A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Проведение информационно-просветительских мероприятий</w:t>
      </w:r>
    </w:p>
    <w:tbl>
      <w:tblPr>
        <w:tblW w:w="502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92"/>
        <w:gridCol w:w="904"/>
        <w:gridCol w:w="650"/>
        <w:gridCol w:w="1424"/>
        <w:gridCol w:w="1418"/>
        <w:gridCol w:w="653"/>
        <w:gridCol w:w="1034"/>
        <w:gridCol w:w="1163"/>
        <w:gridCol w:w="784"/>
        <w:gridCol w:w="1034"/>
        <w:gridCol w:w="917"/>
      </w:tblGrid>
      <w:tr w:rsidR="0055173F">
        <w:trPr>
          <w:cantSplit/>
          <w:trHeight w:val="1218"/>
        </w:trPr>
        <w:tc>
          <w:tcPr>
            <w:tcW w:w="4169" w:type="dxa"/>
            <w:vMerge w:val="restart"/>
            <w:vAlign w:val="center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Организатор мероприятия</w:t>
            </w:r>
          </w:p>
        </w:tc>
        <w:tc>
          <w:tcPr>
            <w:tcW w:w="918" w:type="dxa"/>
            <w:vMerge w:val="restart"/>
            <w:textDirection w:val="btLr"/>
            <w:vAlign w:val="center"/>
          </w:tcPr>
          <w:p w:rsidR="0055173F" w:rsidRDefault="004718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Количество пунктов по проведению информационно-просветительских мероприятий</w:t>
            </w:r>
          </w:p>
        </w:tc>
        <w:tc>
          <w:tcPr>
            <w:tcW w:w="3546" w:type="dxa"/>
            <w:gridSpan w:val="3"/>
            <w:vAlign w:val="center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Количество проведенных лекций, семинаров, демонстраций видеоматериалов и мероприятий профилактической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 w:type="textWrapping" w:clear="all"/>
              <w:t>и коррекционной направленности</w:t>
            </w:r>
          </w:p>
        </w:tc>
        <w:tc>
          <w:tcPr>
            <w:tcW w:w="3687" w:type="dxa"/>
            <w:gridSpan w:val="4"/>
            <w:vAlign w:val="center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Количество случаев консультационной помощи</w:t>
            </w:r>
          </w:p>
        </w:tc>
        <w:tc>
          <w:tcPr>
            <w:tcW w:w="1050" w:type="dxa"/>
            <w:vMerge w:val="restart"/>
            <w:textDirection w:val="btLr"/>
            <w:vAlign w:val="center"/>
          </w:tcPr>
          <w:p w:rsidR="0055173F" w:rsidRDefault="004718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Общее количество информационно-просветительских мероприятий, связанных с реализацией примирительных процедур и процедур медиации</w:t>
            </w:r>
          </w:p>
        </w:tc>
        <w:tc>
          <w:tcPr>
            <w:tcW w:w="930" w:type="dxa"/>
            <w:vMerge w:val="restart"/>
            <w:textDirection w:val="btLr"/>
            <w:vAlign w:val="center"/>
          </w:tcPr>
          <w:p w:rsidR="0055173F" w:rsidRDefault="004718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Общая численность участников мероприятий, связанных с реализацией примирительных процедур и процедур медиации</w:t>
            </w:r>
          </w:p>
        </w:tc>
      </w:tr>
      <w:tr w:rsidR="0055173F">
        <w:trPr>
          <w:cantSplit/>
          <w:trHeight w:val="2823"/>
        </w:trPr>
        <w:tc>
          <w:tcPr>
            <w:tcW w:w="4169" w:type="dxa"/>
            <w:vMerge/>
          </w:tcPr>
          <w:p w:rsidR="0055173F" w:rsidRDefault="005517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18" w:type="dxa"/>
            <w:vMerge/>
          </w:tcPr>
          <w:p w:rsidR="0055173F" w:rsidRDefault="005517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8" w:type="dxa"/>
            <w:textDirection w:val="btLr"/>
            <w:vAlign w:val="center"/>
          </w:tcPr>
          <w:p w:rsidR="0055173F" w:rsidRDefault="004718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47" w:type="dxa"/>
            <w:textDirection w:val="btLr"/>
            <w:vAlign w:val="center"/>
          </w:tcPr>
          <w:p w:rsidR="0055173F" w:rsidRDefault="004718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Из них с несовершеннолетними, находящимися в социально опасном положении</w:t>
            </w:r>
          </w:p>
        </w:tc>
        <w:tc>
          <w:tcPr>
            <w:tcW w:w="1441" w:type="dxa"/>
            <w:textDirection w:val="btLr"/>
            <w:vAlign w:val="center"/>
          </w:tcPr>
          <w:p w:rsidR="0055173F" w:rsidRDefault="004718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Из них с несовершеннолетними подозреваемыми,  обвиняемыми, осужденными</w:t>
            </w:r>
          </w:p>
          <w:p w:rsidR="0055173F" w:rsidRDefault="004718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несовершеннолетними</w:t>
            </w:r>
          </w:p>
        </w:tc>
        <w:tc>
          <w:tcPr>
            <w:tcW w:w="661" w:type="dxa"/>
            <w:textDirection w:val="btLr"/>
            <w:vAlign w:val="center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050" w:type="dxa"/>
            <w:textDirection w:val="btLr"/>
            <w:vAlign w:val="center"/>
          </w:tcPr>
          <w:p w:rsidR="0055173F" w:rsidRDefault="004718A9">
            <w:pPr>
              <w:spacing w:after="0"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Из них с несовершеннолетними, находящимися в социально опасном положении</w:t>
            </w:r>
          </w:p>
        </w:tc>
        <w:tc>
          <w:tcPr>
            <w:tcW w:w="1181" w:type="dxa"/>
            <w:textDirection w:val="btLr"/>
            <w:vAlign w:val="center"/>
          </w:tcPr>
          <w:p w:rsidR="0055173F" w:rsidRDefault="00471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Из них  несовершеннолетними подозреваемыми,  обвиняемыми, осужденными</w:t>
            </w:r>
          </w:p>
          <w:p w:rsidR="0055173F" w:rsidRDefault="00471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несовершеннолетними</w:t>
            </w:r>
          </w:p>
        </w:tc>
        <w:tc>
          <w:tcPr>
            <w:tcW w:w="795" w:type="dxa"/>
            <w:textDirection w:val="btLr"/>
          </w:tcPr>
          <w:p w:rsidR="0055173F" w:rsidRDefault="004718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Из них с родителями, опекунами, приемными семьями</w:t>
            </w:r>
          </w:p>
        </w:tc>
        <w:tc>
          <w:tcPr>
            <w:tcW w:w="1050" w:type="dxa"/>
            <w:vMerge/>
            <w:textDirection w:val="btLr"/>
          </w:tcPr>
          <w:p w:rsidR="0055173F" w:rsidRDefault="0055173F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:rsidR="0055173F" w:rsidRDefault="005517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173F">
        <w:trPr>
          <w:trHeight w:val="841"/>
        </w:trPr>
        <w:tc>
          <w:tcPr>
            <w:tcW w:w="4169" w:type="dxa"/>
          </w:tcPr>
          <w:p w:rsidR="0055173F" w:rsidRDefault="004718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Комиссия по делам несовершеннолетних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 w:type="textWrapping" w:clear="all"/>
              <w:t xml:space="preserve">и защите их прав субъекта Российской Федерации (*муниципальные комиссии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 w:type="textWrapping" w:clear="all"/>
              <w:t xml:space="preserve">по делам несовершеннолетних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 w:type="textWrapping" w:clear="all"/>
              <w:t>и защите их прав)</w:t>
            </w:r>
          </w:p>
        </w:tc>
        <w:tc>
          <w:tcPr>
            <w:tcW w:w="91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3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173F">
        <w:tc>
          <w:tcPr>
            <w:tcW w:w="4169" w:type="dxa"/>
          </w:tcPr>
          <w:p w:rsidR="0055173F" w:rsidRDefault="004718A9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Органы, осуществляющие управление в сфере образования, и организации, осуществляющие образовательную деятельность (*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специальные учебно-воспитательные учреждения открытого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br w:type="textWrapping" w:clear="all"/>
              <w:t xml:space="preserve">и закрытого типа, организации для детей-сирот и детей, оставшихся без попечения родителей, </w:t>
            </w:r>
          </w:p>
          <w:p w:rsidR="0055173F" w:rsidRDefault="004718A9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а также образовательных организаций, оказывающих педагогическую и иную помощь несовершеннолетним </w:t>
            </w:r>
          </w:p>
          <w:p w:rsidR="0055173F" w:rsidRDefault="004718A9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с ограниченными возможностями здоровья </w:t>
            </w:r>
          </w:p>
          <w:p w:rsidR="0055173F" w:rsidRDefault="004718A9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и (или) девиантным поведением)</w:t>
            </w:r>
          </w:p>
        </w:tc>
        <w:tc>
          <w:tcPr>
            <w:tcW w:w="91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3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173F">
        <w:tc>
          <w:tcPr>
            <w:tcW w:w="4169" w:type="dxa"/>
          </w:tcPr>
          <w:p w:rsidR="0055173F" w:rsidRDefault="004718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Территориальные органы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 w:type="textWrapping" w:clear="all"/>
              <w:t>МВД России (*подразделения по делам несовершеннолетних районных, городских отделов (управлений) внутренних дел, отделов (управлений) внутренних дел иных муниципальных образований, отделов (управлений) внутренних дел закрытых административно-территориальных образований, отделов (управлений) внутренних дел на транспорте, центры временного содержания для несовершеннолетних правонарушителей)</w:t>
            </w:r>
          </w:p>
        </w:tc>
        <w:tc>
          <w:tcPr>
            <w:tcW w:w="91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3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173F">
        <w:tc>
          <w:tcPr>
            <w:tcW w:w="4169" w:type="dxa"/>
          </w:tcPr>
          <w:p w:rsidR="0055173F" w:rsidRDefault="004718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Уполномоченный 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 w:type="textWrapping" w:clear="all"/>
              <w:t xml:space="preserve">по правам ребенка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 w:type="textWrapping" w:clear="all"/>
              <w:t>в субъекте Российской Федерации</w:t>
            </w:r>
          </w:p>
        </w:tc>
        <w:tc>
          <w:tcPr>
            <w:tcW w:w="91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3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173F">
        <w:tc>
          <w:tcPr>
            <w:tcW w:w="4169" w:type="dxa"/>
          </w:tcPr>
          <w:p w:rsidR="0055173F" w:rsidRDefault="004718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Территориальные органы ФСИН России (*воспитательные колонии, следственные изоляторы, уголовно-исполнительные инспекции)</w:t>
            </w:r>
          </w:p>
        </w:tc>
        <w:tc>
          <w:tcPr>
            <w:tcW w:w="91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3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173F">
        <w:tc>
          <w:tcPr>
            <w:tcW w:w="4169" w:type="dxa"/>
          </w:tcPr>
          <w:p w:rsidR="0055173F" w:rsidRDefault="004718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*Учреждения для несовершеннолетних, нуждающихся в социальной реабилитации, органов управления социальной защитой населения (социально-реабилитационные центры для несовершеннолетних, социальные приюты, центры помощи детям, оставшимся без попечения родителей)</w:t>
            </w:r>
          </w:p>
        </w:tc>
        <w:tc>
          <w:tcPr>
            <w:tcW w:w="91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3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173F">
        <w:tc>
          <w:tcPr>
            <w:tcW w:w="4169" w:type="dxa"/>
          </w:tcPr>
          <w:p w:rsidR="0055173F" w:rsidRDefault="004718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*Орган по делам молодежи в субъекте Российской Федерации (социально-реабилитационные центры для подростков и молодежи, центры социально-психологической помощи молодежи, центры профессиональной ориентации и трудоустройства молодежи, молодежные клубы)</w:t>
            </w:r>
          </w:p>
        </w:tc>
        <w:tc>
          <w:tcPr>
            <w:tcW w:w="91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3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173F">
        <w:tc>
          <w:tcPr>
            <w:tcW w:w="4169" w:type="dxa"/>
          </w:tcPr>
          <w:p w:rsidR="0055173F" w:rsidRDefault="004718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footnoteReference w:id="1"/>
            </w:r>
            <w:r>
              <w:rPr>
                <w:rFonts w:ascii="Symbol" w:eastAsia="Symbol" w:hAnsi="Symbol" w:cs="Symbol"/>
                <w:sz w:val="20"/>
                <w:szCs w:val="20"/>
                <w:vertAlign w:val="superscript"/>
              </w:rPr>
              <w:t>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Другие организации, деятельность которых связанна с реализацией примирительных процедур и процедур медиации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 w:type="textWrapping" w:clear="all"/>
              <w:t>в субъекте Российской Федерации</w:t>
            </w:r>
          </w:p>
        </w:tc>
        <w:tc>
          <w:tcPr>
            <w:tcW w:w="91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3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173F">
        <w:tc>
          <w:tcPr>
            <w:tcW w:w="4169" w:type="dxa"/>
          </w:tcPr>
          <w:p w:rsidR="0055173F" w:rsidRDefault="004718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 по организациям</w:t>
            </w:r>
          </w:p>
        </w:tc>
        <w:tc>
          <w:tcPr>
            <w:tcW w:w="91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30" w:type="dxa"/>
          </w:tcPr>
          <w:p w:rsidR="0055173F" w:rsidRDefault="0055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843386" w:rsidRDefault="00843386"/>
    <w:sectPr w:rsidR="00843386">
      <w:pgSz w:w="16838" w:h="11906" w:orient="landscape"/>
      <w:pgMar w:top="1418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308" w:rsidRDefault="00ED4308">
      <w:pPr>
        <w:spacing w:after="0" w:line="240" w:lineRule="auto"/>
      </w:pPr>
      <w:r>
        <w:separator/>
      </w:r>
    </w:p>
  </w:endnote>
  <w:endnote w:type="continuationSeparator" w:id="0">
    <w:p w:rsidR="00ED4308" w:rsidRDefault="00ED4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308" w:rsidRDefault="00ED4308">
      <w:pPr>
        <w:spacing w:after="0" w:line="240" w:lineRule="auto"/>
      </w:pPr>
      <w:r>
        <w:separator/>
      </w:r>
    </w:p>
  </w:footnote>
  <w:footnote w:type="continuationSeparator" w:id="0">
    <w:p w:rsidR="00ED4308" w:rsidRDefault="00ED4308">
      <w:pPr>
        <w:spacing w:after="0" w:line="240" w:lineRule="auto"/>
      </w:pPr>
      <w:r>
        <w:continuationSeparator/>
      </w:r>
    </w:p>
  </w:footnote>
  <w:footnote w:id="1">
    <w:p w:rsidR="0055173F" w:rsidRPr="00FD0368" w:rsidRDefault="004718A9">
      <w:pPr>
        <w:pStyle w:val="a6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footnoteRef/>
      </w:r>
      <w:r w:rsidRPr="00FD0368">
        <w:rPr>
          <w:rFonts w:ascii="Times New Roman" w:hAnsi="Times New Roman"/>
          <w:lang w:val="ru-RU"/>
        </w:rPr>
        <w:t>* - При наличии учреждения на территории субъекта Российской Федерации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73F"/>
    <w:rsid w:val="004718A9"/>
    <w:rsid w:val="0055173F"/>
    <w:rsid w:val="00843386"/>
    <w:rsid w:val="00B6370E"/>
    <w:rsid w:val="00ED4308"/>
    <w:rsid w:val="00FD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FD249E-FAAE-4C34-AFE8-A03546CB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5">
    <w:name w:val="Верхний колонтитул Знак"/>
    <w:link w:val="a4"/>
    <w:uiPriority w:val="99"/>
    <w:rPr>
      <w:sz w:val="22"/>
      <w:szCs w:val="22"/>
      <w:lang w:eastAsia="en-US"/>
    </w:rPr>
  </w:style>
  <w:style w:type="paragraph" w:styleId="a6">
    <w:name w:val="footnote text"/>
    <w:basedOn w:val="a"/>
    <w:link w:val="a7"/>
    <w:uiPriority w:val="99"/>
    <w:semiHidden/>
    <w:unhideWhenUsed/>
    <w:pPr>
      <w:spacing w:after="0" w:line="240" w:lineRule="auto"/>
    </w:pPr>
    <w:rPr>
      <w:sz w:val="20"/>
      <w:szCs w:val="20"/>
      <w:lang w:val="en-US"/>
    </w:rPr>
  </w:style>
  <w:style w:type="character" w:customStyle="1" w:styleId="a7">
    <w:name w:val="Текст сноски Знак"/>
    <w:link w:val="a6"/>
    <w:uiPriority w:val="99"/>
    <w:semiHidden/>
    <w:rPr>
      <w:lang w:eastAsia="en-US"/>
    </w:rPr>
  </w:style>
  <w:style w:type="table" w:customStyle="1" w:styleId="3">
    <w:name w:val="Сетка таблицы3"/>
    <w:basedOn w:val="a1"/>
    <w:next w:val="a3"/>
    <w:uiPriority w:val="59"/>
    <w:rPr>
      <w:rFonts w:eastAsia="Times New Roman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9">
    <w:name w:val="Текст выноски Знак"/>
    <w:link w:val="a8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ab">
    <w:name w:val="Нижний колонтитул Знак"/>
    <w:link w:val="aa"/>
    <w:uiPriority w:val="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4683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В. Ефимова</dc:creator>
  <cp:lastModifiedBy>2025</cp:lastModifiedBy>
  <cp:revision>3</cp:revision>
  <dcterms:created xsi:type="dcterms:W3CDTF">2025-11-01T09:22:00Z</dcterms:created>
  <dcterms:modified xsi:type="dcterms:W3CDTF">2025-11-03T07:40:00Z</dcterms:modified>
  <cp:version>786432</cp:version>
</cp:coreProperties>
</file>