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образования </w:t>
      </w:r>
      <w:proofErr w:type="spellStart"/>
      <w:r w:rsidR="009B6C3C">
        <w:rPr>
          <w:rFonts w:ascii="Times New Roman" w:hAnsi="Times New Roman" w:cs="Times New Roman"/>
          <w:sz w:val="24"/>
          <w:szCs w:val="24"/>
        </w:rPr>
        <w:t>Ядринской</w:t>
      </w:r>
      <w:proofErr w:type="spellEnd"/>
      <w:r w:rsidR="009B6C3C">
        <w:rPr>
          <w:rFonts w:ascii="Times New Roman" w:hAnsi="Times New Roman" w:cs="Times New Roman"/>
          <w:sz w:val="24"/>
          <w:szCs w:val="24"/>
        </w:rPr>
        <w:t xml:space="preserve"> районной администрации Чувашской Республики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образовательное  учреждение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«Советская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средняя  общеобразовательная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школа»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Утверждаю: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Приказ № 11 от 18 января 2021г.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МБОУ «Советская СОШ»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А.В.Охотникова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360" w:lineRule="auto"/>
        <w:jc w:val="center"/>
        <w:rPr>
          <w:rFonts w:ascii="Arial Black" w:hAnsi="Arial Black" w:cs="Arial Black"/>
          <w:sz w:val="28"/>
          <w:szCs w:val="28"/>
        </w:rPr>
      </w:pPr>
    </w:p>
    <w:p w:rsidR="009F54B5" w:rsidRPr="009F2BF3" w:rsidRDefault="009F54B5" w:rsidP="009F54B5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9F2BF3">
        <w:rPr>
          <w:b/>
          <w:bCs/>
          <w:sz w:val="32"/>
          <w:szCs w:val="32"/>
        </w:rPr>
        <w:t>Программа</w:t>
      </w:r>
    </w:p>
    <w:p w:rsidR="009F54B5" w:rsidRPr="009F2BF3" w:rsidRDefault="009F54B5" w:rsidP="009F54B5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9F2BF3">
        <w:rPr>
          <w:b/>
          <w:bCs/>
          <w:sz w:val="32"/>
          <w:szCs w:val="32"/>
        </w:rPr>
        <w:t xml:space="preserve">развития школьного краеведческого музея </w:t>
      </w:r>
    </w:p>
    <w:p w:rsidR="009F54B5" w:rsidRPr="009F2BF3" w:rsidRDefault="009F54B5" w:rsidP="009F54B5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9F2BF3">
        <w:rPr>
          <w:b/>
          <w:bCs/>
          <w:sz w:val="32"/>
          <w:szCs w:val="32"/>
        </w:rPr>
        <w:t xml:space="preserve">МБОУ «Советская СОШ» </w:t>
      </w:r>
      <w:proofErr w:type="spellStart"/>
      <w:r w:rsidRPr="009F2BF3">
        <w:rPr>
          <w:b/>
          <w:bCs/>
          <w:sz w:val="32"/>
          <w:szCs w:val="32"/>
        </w:rPr>
        <w:t>Ядринского</w:t>
      </w:r>
      <w:proofErr w:type="spellEnd"/>
      <w:r w:rsidRPr="009F2BF3">
        <w:rPr>
          <w:b/>
          <w:bCs/>
          <w:sz w:val="32"/>
          <w:szCs w:val="32"/>
        </w:rPr>
        <w:t xml:space="preserve"> района Чувашской Республики</w:t>
      </w:r>
    </w:p>
    <w:p w:rsidR="009F54B5" w:rsidRDefault="009F54B5" w:rsidP="009F54B5">
      <w:pPr>
        <w:spacing w:after="0" w:line="360" w:lineRule="auto"/>
        <w:jc w:val="center"/>
        <w:rPr>
          <w:b/>
          <w:bCs/>
          <w:sz w:val="28"/>
          <w:szCs w:val="28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Составитель: руководитель школьного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краеведческого музея 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МБОУ «Советская СОШ» 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Офаринова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К.М. (учитель 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истории и обществознания)</w:t>
      </w: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Arial Black" w:hAnsi="Arial Black" w:cs="Arial Black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с. Советское, 2021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</w:pPr>
    </w:p>
    <w:p w:rsidR="009F54B5" w:rsidRPr="00A82CA8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</w:pPr>
      <w:r w:rsidRPr="00A82CA8"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  <w:t>«Храним прошлое, живем настоящим, думаем о будущем»</w:t>
      </w:r>
    </w:p>
    <w:p w:rsidR="009F54B5" w:rsidRPr="00A82CA8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2CA8">
        <w:rPr>
          <w:rFonts w:ascii="Times New Roman" w:hAnsi="Times New Roman" w:cs="Times New Roman"/>
          <w:b/>
          <w:bCs/>
          <w:sz w:val="24"/>
          <w:szCs w:val="24"/>
        </w:rPr>
        <w:t>Паспорт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1"/>
        <w:gridCol w:w="7382"/>
      </w:tblGrid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Программа развития школьного краеведческого музея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Расширение образовательного пространства школы в рамках формирования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исследовательских компетентностей и развития информационно – коммуникативных способностей учащихся.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Формирование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патриотических качеств личности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посредством приобщения к культурно – историческому наследию родного села</w:t>
            </w:r>
          </w:p>
          <w:p w:rsidR="009F54B5" w:rsidRPr="004720DF" w:rsidRDefault="009F54B5" w:rsidP="00681F94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Изучение и сохранение истории родного края; сформирование   у учащихся на основе знаний национальных традиций и истории родного народа осознанное отношение к ценностям национальной культуры, прошлому, настоящему и будущему деревни и школы.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1.Приобщение детей к ценностям народной культуры и истории через разнообразные формы краеведческой работы.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Создание связей с различными службами по вопросам музейной деятельности.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уважения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культурному наследию, традициям своего народа.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Воспитание национального самосознания, толерантного и миролюбивого отношения у школьников в современных условиях.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Организация краеведческой деятельности по созданию различных проектных и исследовательских работ дальнейшего развития села.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Оформление этнографического уголка «Народный костюм».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Проведение общественных мероприятий с участием различных поселенческих служб.</w:t>
            </w:r>
          </w:p>
          <w:p w:rsidR="009F54B5" w:rsidRPr="004720DF" w:rsidRDefault="009F54B5" w:rsidP="00681F94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Работа с архивными документами в ходе исследовательской работы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образовательное учреждение  </w:t>
            </w:r>
          </w:p>
          <w:p w:rsidR="009F54B5" w:rsidRPr="004720DF" w:rsidRDefault="009F54B5" w:rsidP="00681F94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«Советская средняя  общеобразовательная  школа»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Чувашской Республики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 учеников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7 -17 лет; учащиеся школы 1 -11 классов, педагогические работники школы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9B6C3C" w:rsidRDefault="009F54B5" w:rsidP="00681F94">
            <w:pPr>
              <w:spacing w:after="0" w:line="240" w:lineRule="auto"/>
              <w:rPr>
                <w:b/>
              </w:rPr>
            </w:pPr>
            <w:r w:rsidRPr="009B6C3C">
              <w:rPr>
                <w:rFonts w:ascii="Times New Roman" w:hAnsi="Times New Roman" w:cs="Times New Roman"/>
                <w:b/>
                <w:sz w:val="24"/>
                <w:szCs w:val="24"/>
              </w:rPr>
              <w:t>5 лет (2021 - 2026 годы)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Активизация деятельности школьного краеведческого музея в воспитании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чувств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патриотизма и гражданственности.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Сбор и пополнение информации об истории и выдающихся людях родного края.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Повышение эффективности экскурсионной и просветительской работы среди учащихся.</w:t>
            </w:r>
          </w:p>
          <w:p w:rsidR="009F54B5" w:rsidRDefault="009F54B5" w:rsidP="0068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Приобщение учащихся к научно – исследовательской и проектной работе.</w:t>
            </w:r>
          </w:p>
          <w:p w:rsidR="009F54B5" w:rsidRPr="004720DF" w:rsidRDefault="009F54B5" w:rsidP="00681F94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Отражение работы школьного краеведческого музея на сайте школы</w:t>
            </w:r>
          </w:p>
        </w:tc>
      </w:tr>
      <w:tr w:rsidR="009F54B5" w:rsidRPr="004720DF" w:rsidTr="00681F94">
        <w:trPr>
          <w:trHeight w:val="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Контроль за выполнением</w:t>
            </w:r>
          </w:p>
        </w:tc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54B5" w:rsidRPr="004720DF" w:rsidRDefault="009F54B5" w:rsidP="00681F9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</w:tbl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I. Пояснительная записка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компонентов воспитательной системы школьного образования является работа краеведческого музея, ведущего реальную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патриотическую ,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культурную, нравственную воспитательную деятельность. 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Музей- это исторически обусловленный многофункциональный институт социальной информации, предназначенный для сохранения культурно- исторических, естественно-научных ценностей, накопления и распространения информаций посредством музейных предметов.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Музей является местом, где человек приобретает знания, воспринимает исторический опыт, усваивает эстетические ценности. С помощью подлинных предметов посетитель может переживать исторические события. Музей позволяет совершать путешествия в разные исторические эпохи. Значит, музей и музейная деятельность выполняет следующие цели: формирование чувства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ответственности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сохранение природных богатств, художественной культуры края, гордости за свое Отечество, школу, семью,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чувства сопричастности к прошлому и настоящему малой Родины. Музей призван способствовать формированию у учащихся гражданско- патриотических качеств, расширению кругозора и воспитанию познавательных интересов и способностей, овладению учащимися практическими навыками поисковой, исследовательской деятельности, осуществлять поддержку творческих способностей детей, формировать интерес к отечественной культуре и уважительного отношения к нравственным ценностям прошлых поколений, служит целям совершенствования образовательного процесса средствами дополнительного обучения.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Школьный музей является одной из форм дополнительного образования, развивающей сотворчество, активность, самодеятельность учащихся в процессе сбора, исследования, обработки, оформления и пропаганды материалов, имеющих воспитательную и познавательную ценность.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Школьный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краеведческий  музей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является центром воспитательной деятельности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краеведческому воспитанию, хранителем и продолжателем лучших традиций школы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краеведческом направлении. Так как музей воспитывает у учащихся уважение к прошлому своей Родины, своего района и села, они стремятся сохранить историческое наследие, желают видеть свою «малую Родину» богатой и неповторимой. Связывая в ходе поисковой работы разные поколения, музей побуждает в подростках чувство милосердия к старшим, ветеранам войны и тыла, труда, детям войны. Музей формирует в юном гражданине чувство сопричастности ко всему, что происходит в окружающем мире, стремление принять посильное участие в важных событиях, происходящих в стране.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Краеведческий музей нашей школы впервые открыл свои двери для посетителей, ветеранов войны и тыла 9 мая 2008 г. В музее собраны предметы старины, материалы по истории школы. В 2007 г. Велась активная поисковая работа среди населения поселения по сбору исторических экспонатов. Была созданы экспозиции предметов старины. Возникла необходимость поисковой деятельности по краеведческому направлению в целях полного изучения истории родного села, пополнения музейного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фонда..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Краеведческая работа велась целенаправленно и систематически.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настоящее время в музее школы действуют три отдела: «Предметы старинного быта», «Никто не забыт, ничто не забыто», «Металлист». Собрано около 300 экспонатов, которые распределены по отделам музея. Проводятся встречи с ветеранами войны и тыла, детьми войны, уроки Мужества, классные часы.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программа составлена на пять лет, определяет актуальные и приоритетные направления деятельности музея. Контроль за деятельностью музея   осуществляет администрация школы.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 – правовая база </w:t>
      </w:r>
    </w:p>
    <w:p w:rsidR="009F54B5" w:rsidRDefault="009F54B5" w:rsidP="009F54B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реализации программы развития школьного краеведческого музея</w:t>
      </w:r>
    </w:p>
    <w:p w:rsidR="009F54B5" w:rsidRDefault="009F54B5" w:rsidP="009F54B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Конституция РФ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2.Концепция духовно – нравственного воспитания граждан России.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3.ФЗ «Об образовании».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4.ФЗ «Об основах системы профилактики беспризорности, безнадзорности и правонарушений несовершеннолетних».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ФЗ «О свободе совести и о религиозных объединениях»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6.Национальная доктрина образования в Российской Федерации до 2025 года (одобрена Постановлением Правительства РФ от 04.10.2000 г., № 751)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ФЗ «О музейном фонде и музеях Российской Федерации от 26 мая 1996 г. №54 – ФЗ и Федеральный закон Российской Федерации от 23 февраля 2011 г. №19 – ФЗ «О внесении изменений в Федеральный закон о музейном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фонде  Российской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Федерации и музеях      в Российской Федерации.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Письмо Министерства образования России №28- 51 – 181/16 от 12 марта 2003 г. «О деятельности музеев образовательных учреждений»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Устав школы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Цель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Расширение образовательного пространства школы в рамках формирования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проектно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исследовательских компетентностей и развития информационно – коммуникативных способностей учащихся.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Формирование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патриотических качеств личности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учащихся посредством приобщения к культурно – историческому наследию родного села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Изучение и сохранение истории родного края; сформирование   у учащихся на основе знаний национальных традиций и истории родного народа осознанное отношение к ценностям национальной культуры, прошлому, настоящему и будущему деревни и школы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Задачи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Приобщение детей к ценностям народной культуры и истории через разнообразные формы краеведческой работы.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Создание связей с различными службами по вопросам музейной деятельности.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3.Развитие уважения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культурному наследию, традициям своего народа.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Воспитание национального самосознания, толерантного и миролюбивого отношения у школьников в современных условиях.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Организация краеведческой деятельности по созданию различных проектных и исследовательских работ дальнейшего развития села.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Оформление этнографического уголка «Народный костюм».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Проведение общественных мероприятий с участием различных поселенческих служб.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Работа с архивными документами в ходе исследовательской работы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Направления деятельности школьного краеведческого музея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Поисково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исследовательская: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поиск новых экспонатов и исторических фактов и материалов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переписка с интересными людьми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работа с библиотечным и архивным фондами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участие в конкурсах, проектах, научно - практических конференциях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Информационно – познавательная: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встреча </w:t>
      </w:r>
      <w:proofErr w:type="gramStart"/>
      <w:r>
        <w:rPr>
          <w:rFonts w:ascii="Times New Roman" w:hAnsi="Times New Roman" w:cs="Times New Roman"/>
          <w:sz w:val="24"/>
          <w:szCs w:val="24"/>
        </w:rPr>
        <w:t>в ветеранами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войны и тыла, ветеранами Труда, воинами –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интернационалистами, участниками чеченской войны, детьми войны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Экскурсионная: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подготовка экскурсоводов из состава учащихся школ («Школа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экскурсоводов»)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проведение тематических экскурсий в школьном краеведческом музее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Реставрационно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оформительская: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оформление тематических стендов и витрин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уход за экспонатами и их реставрация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ведение учетной документации музея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Обеспечение учета и сохранности экспонатов музея: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 ведение книги учета экспонатов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ведение книги отзывов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Разработана Программа развития школьного краеведческого музея. Для экскурсоводов – тексты экскурсий по разным экспозициям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V. Сроки реализации Программы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школного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краеведческого музея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Подготовительный период (январь - август 2021)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Ознакомление с положениями Программы учащихся, учителей, родителей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Организация работы с основными фондами, обобщение информационных материалов.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Основной период (сентябрь - август 2026 г.)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1.Обновление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экспозиций музея.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2.Организация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научно - исследовательской и проектной деятельности с учащимися.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Создание электронных экспозиций музея.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Проведение краеведческих мероприятий, экскурсий, участие в муниципальных и региональных конкурсах.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Участники Программы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Непосредственными участниками Программы являются: педагогический состав школы, учащиеся, руководитель музея, Совет музея, родительский комитет и другие заинтересованные лица.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VII. Содержание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Реализация целей, задач в процессе деятельности музея осуществляется по следующим направлениям: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Духовно - нравственное: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высокой культуры и образованности;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готовности к достойному служению Отечеству;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высоконравственных норм поведения,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чувст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ответственности и    коллективизма;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Политико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- правовое: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глубокого понимания конституционного и воинского долга,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политических и правовых процессов в обществе;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знакомство с основными положениями концепции безопасности страны и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военной доктрины, места и роли Вооруженных Сил РФ;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ознакомление с законами, правами и обязанностями гражданина РФ.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Патриотическое: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важнейших духовно - нравственных принципов на примере культурно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исторических ценностей России;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уважение национальных святынь и символов;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готовности к достойному и самоотверженному служению обществу и государству.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Патриотического воспитания учащихся достигается следующими формами и методами: </w:t>
      </w:r>
    </w:p>
    <w:p w:rsidR="009F54B5" w:rsidRDefault="009F54B5" w:rsidP="009F54B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уроки мужества в музее с приглашением ветеранов войны и тыла, "детей войны"; - исследовательские и творческие работы; </w:t>
      </w:r>
    </w:p>
    <w:p w:rsidR="009F54B5" w:rsidRDefault="009F54B5" w:rsidP="009F54B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в научных конференциях; </w:t>
      </w:r>
    </w:p>
    <w:p w:rsidR="009F54B5" w:rsidRDefault="009F54B5" w:rsidP="009F54B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путешествие в прошлое;</w:t>
      </w:r>
    </w:p>
    <w:p w:rsidR="009F54B5" w:rsidRDefault="009F54B5" w:rsidP="009F54B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экскурсии, походы, посещение музеев г. Ядрин и Чебоксары и других школ; </w:t>
      </w:r>
    </w:p>
    <w:p w:rsidR="009F54B5" w:rsidRDefault="009F54B5" w:rsidP="009F54B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поисковая работа, акции.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VIII. Механизм реализации Программы развития музея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Школьный краеведческий музей организует свою работу на основе самоуправления. Работу музея направляет Совет музея, привлекая учащихся школы. Направляет учащихся: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на сбор материалов, вещественных предметов для пополнения и дальнейшего развития музея; 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учет и хранение существующих фондов, проводит тематические экскурсии по экспозициям музея;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разрабатывает план работы.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школе выделено помещение для краеведческого музея. Имеется возможность поиска необходимой информации в Интернете, проведение занятий в музее с использованием ИКТ.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Школьный музей имеет возможность сотрудничать с модельной библиотекой с. Советское, Советом ветеранов, районным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краеведческим музеем. С организациями, находящимися далеко от школы, взаимодействие осуществляется на уровне активного участия в районных, республиканских мероприятиях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краеведческой направленности: научно – практических конференциях, экскурсиях, конкурсах и смотрах. При планировании работы музея учитываются Положения о смотрах, акциях, конференциях, конкурсах, тематических недель и месячников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школьного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 и районного и республиканского уровня. 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Тематическое планирование экскурсий, уроков, бесед и встреч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разрабатывапются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музейным руководителем совместно с Советом музея в соответствии с содержанием фонда музея.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Предполагается активнее привлекать ветеранские и творческие организации и союзы к работе в школьном музее, полнее использовать их опыт и духовный потенциал в целях сохранения и преемственности славных боевых и трудовых традиций.</w:t>
      </w:r>
    </w:p>
    <w:p w:rsidR="009F54B5" w:rsidRDefault="009F54B5" w:rsidP="009F5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Главную координацию деятельности по развитию и организации работы музея осуществляют директор школы и педагог дополнительного образования. Они обеспечивают контроль над тем, чтобы материалы школьного музея использовались в учебной, внеклассной работе, а больше всего, при проведении классных часов, чтобы все документы, особенно подлинники, хранились бережно.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C3C" w:rsidRDefault="009B6C3C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C3C" w:rsidRDefault="009B6C3C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IX. Основные принципы функционирования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Принцип продуктивности</w:t>
      </w:r>
      <w:r>
        <w:rPr>
          <w:rFonts w:ascii="Times New Roman" w:hAnsi="Times New Roman" w:cs="Times New Roman"/>
          <w:sz w:val="24"/>
          <w:szCs w:val="24"/>
        </w:rPr>
        <w:t xml:space="preserve"> – дети и взрослые в процессе сотрудничества приобретают стремление к успеху, где прослеживается достижения самих учащихся и сотворчество старших с детьми, учитывая 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Принцип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культуросообразности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ориентация на культурные, духовные и нравственные ценности, имеющие национальное и общечеловеческое значение.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Принцип коллективности</w:t>
      </w:r>
      <w:r>
        <w:rPr>
          <w:rFonts w:ascii="Times New Roman" w:hAnsi="Times New Roman" w:cs="Times New Roman"/>
          <w:sz w:val="24"/>
          <w:szCs w:val="24"/>
        </w:rPr>
        <w:t xml:space="preserve"> – воспитание у детей социально – значимых качеств, приобщение детей к культурно – просветительской работе на основе сотрудничества.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X. Обеспечение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Для осуществления Программы школа располагают следующей материальной базой и кадровым обеспечением: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Музейное помещение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Компьютерный класс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Копировальное устройство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Руководитель музея, Совет музея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Связь с музеями г. Ядрина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XI. Показатели эффективности реализации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Массовая вовлеченность учащихся и педагогических работников школы в музейную деятельность (участие в научно – исследовательских, проектной и поисковой деятельности).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Доступность информации о школьном краеведческом музее, экспозициях в Интернет – пространстве.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Повышение эффективности работы по сбору материалов прошлого.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Становление и развитие личности ученика на традициях малой родины.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XII. Мониторинг эффективности Программы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Отслеживание занятости учащихся в музейной деятельности.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Посещаемость музея учащимися школы, педагогами, гостями.</w:t>
      </w:r>
    </w:p>
    <w:p w:rsidR="009F54B5" w:rsidRDefault="009F54B5" w:rsidP="009F5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Наблюдение за ходом реализации Программы, составление анализа работы по развитию музея</w:t>
      </w: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Pr="00EE056B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56B">
        <w:rPr>
          <w:rFonts w:ascii="Times New Roman" w:hAnsi="Times New Roman" w:cs="Times New Roman"/>
          <w:b/>
          <w:bCs/>
          <w:sz w:val="24"/>
          <w:szCs w:val="24"/>
        </w:rPr>
        <w:t>Перспективный план</w:t>
      </w:r>
    </w:p>
    <w:p w:rsidR="009F54B5" w:rsidRPr="00EE056B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56B">
        <w:rPr>
          <w:rFonts w:ascii="Times New Roman" w:hAnsi="Times New Roman" w:cs="Times New Roman"/>
          <w:b/>
          <w:bCs/>
          <w:sz w:val="24"/>
          <w:szCs w:val="24"/>
        </w:rPr>
        <w:t>работы школьного краеведческого музея МБОУ</w:t>
      </w:r>
    </w:p>
    <w:p w:rsidR="009F54B5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56B">
        <w:rPr>
          <w:rFonts w:ascii="Times New Roman" w:hAnsi="Times New Roman" w:cs="Times New Roman"/>
          <w:b/>
          <w:bCs/>
          <w:sz w:val="24"/>
          <w:szCs w:val="24"/>
        </w:rPr>
        <w:t xml:space="preserve">«Советская СОШ» </w:t>
      </w:r>
      <w:proofErr w:type="spellStart"/>
      <w:r w:rsidRPr="00EE056B">
        <w:rPr>
          <w:rFonts w:ascii="Times New Roman" w:hAnsi="Times New Roman" w:cs="Times New Roman"/>
          <w:b/>
          <w:bCs/>
          <w:sz w:val="24"/>
          <w:szCs w:val="24"/>
        </w:rPr>
        <w:t>Ядринского</w:t>
      </w:r>
      <w:proofErr w:type="spellEnd"/>
      <w:r w:rsidRPr="00EE05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056B">
        <w:rPr>
          <w:rFonts w:ascii="Times New Roman" w:hAnsi="Times New Roman" w:cs="Times New Roman"/>
          <w:b/>
          <w:bCs/>
          <w:sz w:val="24"/>
          <w:szCs w:val="24"/>
        </w:rPr>
        <w:t>районаЧР</w:t>
      </w:r>
      <w:proofErr w:type="spellEnd"/>
      <w:r w:rsidRPr="00EE056B">
        <w:rPr>
          <w:rFonts w:ascii="Times New Roman" w:hAnsi="Times New Roman" w:cs="Times New Roman"/>
          <w:b/>
          <w:bCs/>
          <w:sz w:val="24"/>
          <w:szCs w:val="24"/>
        </w:rPr>
        <w:t xml:space="preserve"> на 2021 – 2026 уч. годы</w:t>
      </w:r>
    </w:p>
    <w:p w:rsidR="009F54B5" w:rsidRPr="00EE056B" w:rsidRDefault="009F54B5" w:rsidP="009F5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5805"/>
        <w:gridCol w:w="1701"/>
        <w:gridCol w:w="1985"/>
      </w:tblGrid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Сроки проведения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0DF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4720DF">
              <w:rPr>
                <w:rFonts w:ascii="Times New Roman" w:hAnsi="Times New Roman" w:cs="Times New Roman"/>
                <w:b/>
                <w:bCs/>
              </w:rPr>
              <w:t>. Организационная работа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Разработка нормативной базы музея: Положения о школьном краеведческом музее, оформление паспорта музея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Совет музея (СМ)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Составление и утверждение плана работы школьного краеведческого музея на текущий учебный год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Создание или обновление Совета Музея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47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Экскурсионная работа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Обзорная экскурсия по музею в начале каждого учебного года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Экскурсия по тематическим экспозициям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0D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III. </w:t>
            </w:r>
            <w:r w:rsidRPr="004720DF">
              <w:rPr>
                <w:rFonts w:ascii="Times New Roman" w:hAnsi="Times New Roman" w:cs="Times New Roman"/>
                <w:b/>
                <w:bCs/>
              </w:rPr>
              <w:t>Фондовая работа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Ведение инвентарной книги поступлений музейных предметов на хранение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Инвентаризация имеющихся в музее экспонатов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Создание архива музея в электронной форме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учитель ИКТ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Систематизация музейных экспонатов по разделам и темам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Создание картотеки музейных экспонатов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0DF">
              <w:rPr>
                <w:rFonts w:ascii="Times New Roman" w:hAnsi="Times New Roman" w:cs="Times New Roman"/>
                <w:b/>
                <w:bCs/>
                <w:lang w:val="en-US"/>
              </w:rPr>
              <w:t>IV</w:t>
            </w:r>
            <w:r w:rsidRPr="004720DF">
              <w:rPr>
                <w:rFonts w:ascii="Times New Roman" w:hAnsi="Times New Roman" w:cs="Times New Roman"/>
                <w:b/>
                <w:bCs/>
              </w:rPr>
              <w:t>. Поисковая работа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Сбор сведений по истории села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Сбор материалов по истории школы и об учителях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исследовательских работ обучающимися 6 – 11 классов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Работа среди населения по пополнения музейного фонда предметами старинного быта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сбору материалов об известных людях – выпускниках школы, учителей – ветеранов </w:t>
            </w:r>
            <w:proofErr w:type="spellStart"/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школы,выпускиках</w:t>
            </w:r>
            <w:proofErr w:type="spellEnd"/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, окончивших школу золотой медалью: о «детях войны», тружениках Сурского и Казанского оборонительных рубежей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учащиеся, классные руководители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ветеранами войны и тыла, «детьми войны», строителями Сурского и Казанского оборонительных рубежей, с их родственниками, запись воспоминаний </w:t>
            </w:r>
            <w:r w:rsidRPr="00472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войне, используя семейный архив и со слов родственников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lastRenderedPageBreak/>
              <w:t>По плану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 xml:space="preserve">Руководитель музея, СМ, учащиеся, </w:t>
            </w:r>
            <w:r w:rsidRPr="004720DF">
              <w:rPr>
                <w:rFonts w:ascii="Times New Roman" w:hAnsi="Times New Roman" w:cs="Times New Roman"/>
              </w:rPr>
              <w:lastRenderedPageBreak/>
              <w:t>классные руководители</w:t>
            </w:r>
          </w:p>
        </w:tc>
      </w:tr>
      <w:tr w:rsidR="009B6C3C" w:rsidRPr="004720DF" w:rsidTr="00681F94">
        <w:tc>
          <w:tcPr>
            <w:tcW w:w="540" w:type="dxa"/>
          </w:tcPr>
          <w:p w:rsidR="009B6C3C" w:rsidRPr="004720DF" w:rsidRDefault="009B6C3C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17. </w:t>
            </w:r>
          </w:p>
        </w:tc>
        <w:tc>
          <w:tcPr>
            <w:tcW w:w="5805" w:type="dxa"/>
          </w:tcPr>
          <w:p w:rsidR="009B6C3C" w:rsidRPr="004720DF" w:rsidRDefault="009B6C3C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участниками специальной военной операции</w:t>
            </w:r>
          </w:p>
        </w:tc>
        <w:tc>
          <w:tcPr>
            <w:tcW w:w="1701" w:type="dxa"/>
          </w:tcPr>
          <w:p w:rsidR="009B6C3C" w:rsidRPr="004720DF" w:rsidRDefault="009B6C3C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 (по мере прибытия участников в отпуск)</w:t>
            </w:r>
          </w:p>
        </w:tc>
        <w:tc>
          <w:tcPr>
            <w:tcW w:w="1985" w:type="dxa"/>
          </w:tcPr>
          <w:p w:rsidR="009B6C3C" w:rsidRPr="004720DF" w:rsidRDefault="009B6C3C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учащиеся, классные руководители</w:t>
            </w:r>
          </w:p>
        </w:tc>
      </w:tr>
      <w:tr w:rsidR="009B6C3C" w:rsidRPr="004720DF" w:rsidTr="00681F94">
        <w:tc>
          <w:tcPr>
            <w:tcW w:w="540" w:type="dxa"/>
          </w:tcPr>
          <w:p w:rsidR="009B6C3C" w:rsidRDefault="009B6C3C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805" w:type="dxa"/>
          </w:tcPr>
          <w:p w:rsidR="009B6C3C" w:rsidRDefault="009B6C3C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пополнению экспонатами Комнаты Героя</w:t>
            </w:r>
          </w:p>
        </w:tc>
        <w:tc>
          <w:tcPr>
            <w:tcW w:w="1701" w:type="dxa"/>
          </w:tcPr>
          <w:p w:rsidR="009B6C3C" w:rsidRDefault="009B6C3C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</w:tcPr>
          <w:p w:rsidR="009B6C3C" w:rsidRPr="004720DF" w:rsidRDefault="009B6C3C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учащиеся, классные руководители</w:t>
            </w:r>
          </w:p>
        </w:tc>
      </w:tr>
      <w:tr w:rsidR="009B6C3C" w:rsidRPr="004720DF" w:rsidTr="00681F94">
        <w:tc>
          <w:tcPr>
            <w:tcW w:w="540" w:type="dxa"/>
          </w:tcPr>
          <w:p w:rsidR="009B6C3C" w:rsidRDefault="009B6C3C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805" w:type="dxa"/>
          </w:tcPr>
          <w:p w:rsidR="009B6C3C" w:rsidRDefault="009B6C3C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Совместный сбор с родителями и учащимися  гуманитарной помощи бойцам СВО</w:t>
            </w:r>
          </w:p>
        </w:tc>
        <w:tc>
          <w:tcPr>
            <w:tcW w:w="1701" w:type="dxa"/>
          </w:tcPr>
          <w:p w:rsidR="009B6C3C" w:rsidRDefault="009B6C3C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</w:tcPr>
          <w:p w:rsidR="009B6C3C" w:rsidRPr="004720DF" w:rsidRDefault="009B6C3C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0DF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4720DF">
              <w:rPr>
                <w:rFonts w:ascii="Times New Roman" w:hAnsi="Times New Roman" w:cs="Times New Roman"/>
                <w:b/>
                <w:bCs/>
              </w:rPr>
              <w:t>. Участие в конкурсах и акциях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защитника Отечества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празднованию дня Победы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Организация встреч с интересными, знаменитыми людьми села, района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</w:t>
            </w: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0DF">
              <w:rPr>
                <w:rFonts w:ascii="Times New Roman" w:hAnsi="Times New Roman" w:cs="Times New Roman"/>
                <w:b/>
                <w:bCs/>
                <w:lang w:val="en-US"/>
              </w:rPr>
              <w:t>VI</w:t>
            </w:r>
            <w:r w:rsidRPr="004720DF">
              <w:rPr>
                <w:rFonts w:ascii="Times New Roman" w:hAnsi="Times New Roman" w:cs="Times New Roman"/>
                <w:b/>
                <w:bCs/>
              </w:rPr>
              <w:t>. Экспозиционно – выставочная работа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Создание экспозиций по памятным датам календаря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 датам календаря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Создание экспозиций «История одного экспоната», «Чердачная находка»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работы по сбору материалов и создании экспозиций и стендов по темам: </w:t>
            </w:r>
          </w:p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1. «</w:t>
            </w:r>
            <w:proofErr w:type="spellStart"/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К.В.Магницкий</w:t>
            </w:r>
            <w:proofErr w:type="spellEnd"/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2. История школы: «Учителя – ветераны Труда», «Имя твое – Учитель», «Выпускники – медалисты», «Выпускники – «герои нашего времени», «Летопись школы: праздники и будни».</w:t>
            </w:r>
          </w:p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3. Известные люди нашей малой Родины: «Семья Усовых», «Строители Сурского и Казанского оборонительных сооружений».</w:t>
            </w:r>
          </w:p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4. «бессмертный полк»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СМ, учащиеся, классные руководители</w:t>
            </w:r>
          </w:p>
        </w:tc>
      </w:tr>
      <w:tr w:rsidR="009F54B5" w:rsidRPr="004720DF" w:rsidTr="00681F94">
        <w:tc>
          <w:tcPr>
            <w:tcW w:w="10031" w:type="dxa"/>
            <w:gridSpan w:val="4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  <w:b/>
                <w:bCs/>
                <w:lang w:val="en-US"/>
              </w:rPr>
              <w:t>VII</w:t>
            </w:r>
            <w:r w:rsidRPr="004720DF">
              <w:rPr>
                <w:rFonts w:ascii="Times New Roman" w:hAnsi="Times New Roman" w:cs="Times New Roman"/>
                <w:b/>
                <w:bCs/>
              </w:rPr>
              <w:t>. Исследовательская работа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исследовательских работ о знаменитых людях с. Советское и близлежащих деревень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Оказание помощи материалами школьного музея для написания творческих и исследовательских работ учащимися и учителями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  <w:tr w:rsidR="009F54B5" w:rsidRPr="004720DF" w:rsidTr="00681F94">
        <w:tc>
          <w:tcPr>
            <w:tcW w:w="540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80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0DF">
              <w:rPr>
                <w:rFonts w:ascii="Times New Roman" w:hAnsi="Times New Roman" w:cs="Times New Roman"/>
                <w:sz w:val="24"/>
                <w:szCs w:val="24"/>
              </w:rPr>
              <w:t>Предоставление музейных материалов учителям для проведения классных часов, школьных мероприятий</w:t>
            </w:r>
          </w:p>
        </w:tc>
        <w:tc>
          <w:tcPr>
            <w:tcW w:w="1701" w:type="dxa"/>
          </w:tcPr>
          <w:p w:rsidR="009F54B5" w:rsidRPr="004720DF" w:rsidRDefault="009F54B5" w:rsidP="00681F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</w:tcPr>
          <w:p w:rsidR="009F54B5" w:rsidRPr="004720DF" w:rsidRDefault="009F54B5" w:rsidP="00681F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20DF">
              <w:rPr>
                <w:rFonts w:ascii="Times New Roman" w:hAnsi="Times New Roman" w:cs="Times New Roman"/>
              </w:rPr>
              <w:t>Руководитель музея, СМ</w:t>
            </w:r>
          </w:p>
        </w:tc>
      </w:tr>
    </w:tbl>
    <w:p w:rsidR="009F54B5" w:rsidRPr="00EE056B" w:rsidRDefault="009F54B5" w:rsidP="009F54B5">
      <w:pPr>
        <w:tabs>
          <w:tab w:val="left" w:pos="3684"/>
        </w:tabs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tabs>
          <w:tab w:val="left" w:pos="3684"/>
        </w:tabs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tabs>
          <w:tab w:val="left" w:pos="3684"/>
        </w:tabs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tabs>
          <w:tab w:val="left" w:pos="3684"/>
        </w:tabs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tabs>
          <w:tab w:val="left" w:pos="3684"/>
        </w:tabs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B5" w:rsidRDefault="009F54B5" w:rsidP="009F54B5">
      <w:pPr>
        <w:tabs>
          <w:tab w:val="left" w:pos="3684"/>
        </w:tabs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9F54B5" w:rsidSect="006D4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4A"/>
    <w:rsid w:val="00352DED"/>
    <w:rsid w:val="0038139D"/>
    <w:rsid w:val="006A3B46"/>
    <w:rsid w:val="007002E0"/>
    <w:rsid w:val="007C5A65"/>
    <w:rsid w:val="0085224A"/>
    <w:rsid w:val="009B6C3C"/>
    <w:rsid w:val="009F54B5"/>
    <w:rsid w:val="00C700E6"/>
    <w:rsid w:val="00D31B9E"/>
    <w:rsid w:val="00EB7204"/>
    <w:rsid w:val="00FB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0E72F-00AC-40D8-9C6E-7351E504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4B5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3020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sov-nach2</dc:creator>
  <cp:keywords/>
  <dc:description/>
  <cp:lastModifiedBy>sovetsk_lva</cp:lastModifiedBy>
  <cp:revision>2</cp:revision>
  <dcterms:created xsi:type="dcterms:W3CDTF">2025-10-28T11:34:00Z</dcterms:created>
  <dcterms:modified xsi:type="dcterms:W3CDTF">2025-10-28T11:34:00Z</dcterms:modified>
</cp:coreProperties>
</file>