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92A" w:rsidRPr="0071192A" w:rsidRDefault="0071192A" w:rsidP="007119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КВЕСТ–игра «Твоя безопасность»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учащихся 5 – 9 классов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 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 учащихся сознательного отношения к вопросам личной и общественной безопасности, практических навыков и умений поведения в экстремальных ситуациях, стремления к здоровому образу жизни.</w:t>
      </w:r>
    </w:p>
    <w:p w:rsidR="0071192A" w:rsidRPr="0071192A" w:rsidRDefault="0071192A" w:rsidP="0071192A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1192A" w:rsidRPr="0071192A" w:rsidRDefault="0071192A" w:rsidP="0071192A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пропаганды и популяризации среди учащихся здорового и безопасного образа жизни;</w:t>
      </w:r>
    </w:p>
    <w:p w:rsidR="0071192A" w:rsidRPr="0071192A" w:rsidRDefault="0071192A" w:rsidP="0071192A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проверки уровня и качества практической подготовки учащихся по программе курса «Безопасность жизнедеятельности».</w:t>
      </w:r>
    </w:p>
    <w:p w:rsidR="0071192A" w:rsidRPr="0071192A" w:rsidRDefault="0071192A" w:rsidP="0071192A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Участники игры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5 – 10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классов. Состав команды 5 человек. Команда должна быть в спортивной форме, иметь ручку или карандаш.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проведения мероприятия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сбора команд: актовый зал. Игра включает в себя движение по маршруту из 5 этапов: «Стихийные бедствия»; «Пожарная безопасность»; «Безопасность на дороге»; «Оказание  первой медицинской помощи»; «Эвакуация – дымовая завеса». Маршрут следования каждая команда узнает по ходу игры, благодаря подсказкам, которые получают при выполнении заданий. На каждом этапе участники команд делятся на две группы: одни выполняют теоретическую часть (тестовые вопросы по заданной теме), а вторая группа выполняет практическую часть. После выполнения всех заданий этапа, команда получает подсказку дальнейшего следования и часть шифра к ключу криптограммы, которую участники получат на последнем этапе. 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каждом пункте команда должна быть в полном составе.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Подведение итогов. Награждение.</w:t>
      </w:r>
    </w:p>
    <w:p w:rsidR="0071192A" w:rsidRPr="0071192A" w:rsidRDefault="0071192A" w:rsidP="0071192A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Подведение итогов игры проводится жюри на следующий день игры на основе оценки работы команд по критериям, разработанным для каждого задания.</w:t>
      </w:r>
    </w:p>
    <w:p w:rsidR="0071192A" w:rsidRPr="0071192A" w:rsidRDefault="0071192A" w:rsidP="0071192A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основе рейтинга выявляются три команды – победительницы (1, 2, 3 места) и награждаются дипломом победителя. Остальные участники награждаются дипломами участника КВЕСТ-игры «Твоя безопасность».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Сценарий КВЕСТ-игры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«Твоя безопасность»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обобщение и систематизация знаний учащихся по безопасности в чрезвычайных ситуациях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закрепление навыков и умений, полученных в процессе обучения на внеклассных часах общения по основам безопасности жизнедеятельности, развитие мышления, способности быстро ориентироваться в предложенных ситуациях, воспитание готовности к действию в любых чрезвычайных ситуациях.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ПРАВИЛА:</w:t>
      </w:r>
    </w:p>
    <w:p w:rsidR="0071192A" w:rsidRPr="0071192A" w:rsidRDefault="0071192A" w:rsidP="0071192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Команда проходит 4 станции. Если команда справилась, она получает конверт: подсказка, с помощью которой в конце игры сможет разгадать ключевую фразу (</w:t>
      </w: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Приложение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и подсказка дальнейшего маршрута следования (</w:t>
      </w: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Приложение 2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71192A" w:rsidRPr="0071192A" w:rsidRDefault="0071192A" w:rsidP="0071192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последнем этапе, вместе с подсказкой, участники команд получают конве</w:t>
      </w:r>
      <w:proofErr w:type="gramStart"/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 с кр</w:t>
      </w:r>
      <w:proofErr w:type="gramEnd"/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иптограммой (</w:t>
      </w: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Приложение 2.1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Используя собранные подсказки, ребята должны прочитать цитату из правил судоходства «Если не </w:t>
      </w:r>
      <w:proofErr w:type="gramStart"/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уверен</w:t>
      </w:r>
      <w:proofErr w:type="gramEnd"/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безопасности считай, что опасность существует реально» (ключевая фраза) и первыми сообщить ее ведущему на старте.</w:t>
      </w:r>
    </w:p>
    <w:p w:rsidR="0071192A" w:rsidRPr="0071192A" w:rsidRDefault="0071192A" w:rsidP="0071192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конце игры побеждает команда, которая первой назвала ключевую фразу.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игры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Участники всех команд собираются в актовом зале, где объявляются вышеуказанные правила игры. После капитаны команд вытягивают первый конверт. В каждом конверте находится </w:t>
      </w:r>
      <w:proofErr w:type="spellStart"/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пазл</w:t>
      </w:r>
      <w:proofErr w:type="spellEnd"/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изображений с чрезвычайной ситуацией (снежная лавина, ураган, смерч, буря, наводнение).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Этап «Стихийное бедствие»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Задание 1: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собрать </w:t>
      </w:r>
      <w:proofErr w:type="spellStart"/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пазл</w:t>
      </w:r>
      <w:proofErr w:type="spellEnd"/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определить природную чрезвычайную ситуацию, изображенную на картинке. Определив чрезвычайную ситуацию подойти к 1-ому этапу, назвать стихийное бедствие, разложить алгоритм действия в сложившейся ситуации (</w:t>
      </w: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Приложение 3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Если смерч, буря или ураган застали тебя дома, то …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 угрозе наводнения проводятся предупредительные мероприятия, в ходе которых жители должны …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Если лавина вас настигла, то …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выполненного задания получить первый конверт маршрута.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Этап «Первая медицинская помощь»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состоят из двух блоков – теоретических вопросов и практического задания.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Теоретическое задание: (</w:t>
      </w: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Приложение 4</w:t>
      </w: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Практическое задание: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Приложение 5</w:t>
      </w: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).За практическое задание (если оно выполнено без </w:t>
      </w:r>
      <w:proofErr w:type="gramStart"/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подсказок) </w:t>
      </w:r>
      <w:proofErr w:type="gramEnd"/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команда получает от 1 до 3 баллов)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Выполнив все задания на этапе, команда получает следующий конверт.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Станция «Безопасность на дороге»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Задания на данной станции состоят из двух блоков – теоретических вопросов и практического задания.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Теоретическое задание: (</w:t>
      </w: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Приложение 6</w:t>
      </w: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Практическое задание: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Приложение 7</w:t>
      </w: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). За практическое задание (если оно выполнено без </w:t>
      </w:r>
      <w:proofErr w:type="gramStart"/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подсказок) </w:t>
      </w:r>
      <w:proofErr w:type="gramEnd"/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команда получает от 1 до 3 баллов)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Выполнив все задания на этапе, команда получает следующий конверт.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Станции «Эвакуация – дымовая завеса».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Каждая команда должна пройти на корточках (гусиным шагом)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условное задымленное помещение до двери, при этом закрыть тканью рот и нос и собрать 7 предметов разбросанных на их пути.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Выполнив все задания на станции, кроме подсказок, команда получает конверт, в котором находится подсказка о том, куда следовать дальше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Станция «Пожарная безопасность».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Теоретическое задание: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Приложение 8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Практическое задание: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Приложение 9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последней (четвертой) станции команда получает </w:t>
      </w:r>
      <w:proofErr w:type="gramStart"/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конверт</w:t>
      </w:r>
      <w:proofErr w:type="gramEnd"/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котором находится криптограмма. Задача – разгадать ключевую фразу и сообщить ее ведущему на старте.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Приложение 1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Подсказки для ключевой фразы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Криптограмма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37, 6, 19, 13, 10, 15, 6, 21, 3, 6, 8, 6, 15, 3, 2, 6, 9, 16, 17, 1, 19, 15, 16, 19, 20, 10, 19, 25, 10, 20, 1, 11, 36, 25, 20, 16, 16, 17, 1, 19, 15, 16, 19, 20, 30, 19, 21, 27, 6, 19, 20, 3, 21, 6, 20, 18, 6, 1, 13, 30</w:t>
      </w:r>
      <w:proofErr w:type="gramEnd"/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15, 16, 34, 37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Ключевая фраза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«Если не </w:t>
      </w:r>
      <w:proofErr w:type="gramStart"/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уверен</w:t>
      </w:r>
      <w:proofErr w:type="gramEnd"/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безопасности считай, что опасность существует реально»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Приложение 2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Подсказки для перехода по станциям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Этап «Безопасность на дороге»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62381FCD" wp14:editId="1E28E31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285875" cy="876300"/>
            <wp:effectExtent l="0" t="0" r="9525" b="0"/>
            <wp:wrapSquare wrapText="bothSides"/>
            <wp:docPr id="1" name="Рисунок 2" descr="hello_html_71628a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71628aa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Этап «Пожарная безопасность»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219D17F1" wp14:editId="22AC3492">
            <wp:extent cx="914400" cy="914400"/>
            <wp:effectExtent l="0" t="0" r="0" b="0"/>
            <wp:docPr id="2" name="Рисунок 2" descr="hello_html_241bde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241bdeb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Этап «Оказание первой медицинской помощи»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 wp14:anchorId="43698B79" wp14:editId="431870E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866775" cy="866775"/>
            <wp:effectExtent l="0" t="0" r="9525" b="9525"/>
            <wp:wrapSquare wrapText="bothSides"/>
            <wp:docPr id="3" name="Рисунок 3" descr="hello_html_m2c66a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2c66a0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Этап «Стихийные бедствия»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SOS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Этап «Эвакуация – задымленная территория»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BB046DB" wp14:editId="549AF97A">
            <wp:extent cx="1009650" cy="1009650"/>
            <wp:effectExtent l="0" t="0" r="0" b="0"/>
            <wp:docPr id="4" name="Рисунок 4" descr="hello_html_3a802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3a8023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Приложение 3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Если смерч, буря или ураган застали тебя дома, то …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Услышав сигнал «внимание всем» включите теле- и радиоаппаратуру и выслушайте рекомендации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Закройте и укрепите двери и окна, чердаки и вентиляционные отверстия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Подготовьте запасы продуктов питания и воды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Уберите с подоконников, балконов, лоджий вещи, которые могут быть подхвачены воздушными потоками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Отключите газ, воду, электричество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Возьмите с собой необходимые вещи и документы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Укройтесь в подвале или защищенном сооружении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При угрозе наводнения проводятся предупредительные мероприятия, в ходе которых жители должны…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получении сигнала об угрозе возникновения наводнения подготовьте документы, ценные вещи, медикаменты, запас продуктов. Необходимые вещи уложить в специальный чемодан или рюкзак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Перенести имущество и материальные ценности в безопасное место (чердак крыша) или уложить их повыше (на шкафы, антресоли)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Изучить пути эвакуации, возможные границы затопления, а также места расположения сборного эвакуационного пункта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Ознакомиться с местонахождением лодок, плотов на случай внезапного и бурно развивающегося наводнения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Если лавина вас настигла, то …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Закройте нос и рот рукавицей, шарфом, воротником</w:t>
      </w:r>
    </w:p>
    <w:p w:rsidR="0071192A" w:rsidRPr="0071192A" w:rsidRDefault="0071192A" w:rsidP="0071192A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Двигаясь по лавине, плавательными движениями рук старайтесь держаться на ее поверхности, перемещаясь по краю лавины, где скорость ниже</w:t>
      </w:r>
    </w:p>
    <w:p w:rsidR="0071192A" w:rsidRPr="0071192A" w:rsidRDefault="0071192A" w:rsidP="0071192A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лавина остановится, попробуйте освободить пространство возле лица и груди для дыхания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можете, двигайтесь в сторону верха (верх можно определить с помощью слюны, дав ей вытечь изо рта)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Оказавшись в лавине, не кричите – снег полностью поглощает звуки, а крики и бессмысленные движения только лишат вас сил, кислорода и тепла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Приложение 4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Теоретические вопросы 5-6 классы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Что необходимо сделать при потере сознания</w:t>
      </w: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 Искусственное дыхание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2) Массаж сердца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3) Освободить дыхательные пути от инородных тел и рвотных масс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Какие признаки закрытого перелома костей конечностей?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 Сильная боль, припухлость мягких тканей и деформация конечности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2) Конечность искажена, поврежден кожный покров, видны осколки костей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3) Синяки, ссадины на коже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Для каких целей предназначен йод, находящийся в аптечке</w:t>
      </w: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 Для обработки кожи вокруг раны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2) Для обработки всей поверхности раны, если рана сильно загрязнена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3) При ожогах, вызванных щелочью.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4.Какой материал может быть использован в качестве шины?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 Ткань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2) Бинт, вата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3)Кусок доски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Назовите правила оказания первой медицинской помощи?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1)Как можно быстрее перенести пострадавшего в тень, уложить на спину (голова должна быть ниже туловища), сделать растирание в области сердца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2)Поместить пострадавшего в тень, уложить на спину, сделать холодные компрессы, положить под голову валик, обеспечить достаточный доступ свежего воздуха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3)Усадить пострадавшего в тень, напоить холодным напитком, наложить холодный компресс на грудь.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Какое кровотечение считается наиболее опасным?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 Капиллярное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2) Венозное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3)Артериальное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Пострадавший находится без сознания. Ваши действия?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 Вызвать «03» и ждать прибытия скорой помощи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2) Позвонить «03», делать искусственное дыхание и непрямой массаж сердца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3) Положить пострадавшего в благоприятную позу, сделать перевязку, дать обезболивающее средство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 Для чего в аптечке нужен нашатырный спирт?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 Для обработки ран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2) Для наложения согревающего компресса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3) Для вдыхания при обмороке и угаре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Теоретические вопросы 7-9 классы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Первая медицинская помощь при обморожении</w:t>
      </w: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 Растереть пораженный участок жестким материалом или снегом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2) Создать условия для общего согревания, наложить ватно-марлевую повязку на обмороженный участок, дать теплое питье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3)Сделать легкий массаж, растереть пораженный участок одеколоном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Как оказать первую медицинскую помощь пострадавшему при сильном ушибе живота?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 Уложить пострадавшего на спину, дать теплый чай и в этом положении транспортировать в ближайшее медицинское учреждение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2) Провести противошоковые мероприятия, транспортировать в ближайшее медицинское учреждение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3) Дать обезболивающее лекарства, уложить на живот и в этом положении транспортировать в ближайшее медицинское учреждение</w:t>
      </w:r>
      <w:proofErr w:type="gramEnd"/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Первая медицинская помощь при вывихе конечности?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 Дать обезболивающее средство, вправить вывих и зафиксировать конечность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2) Осуществить иммобилизацию конечности, дать доступные обезболивающие средства, приложить к поврежденному суставу пузырь с холодной водой или льдом, организовать транспортировку в больницу или травмпункт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3) Зафиксировать конечность, не вправляя вывих, приложить пузырь (грелку) с горячей водой, организовать транспортировку в больницу или травмпункт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Что необходимо сделать для освобождения дыхательных путей пострадавшего?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 Поднять повыше голову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2) Подложить под плечи что-нибудь и максимально запрокинуть голову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3) Открыть рот пострадавшему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Как транспортировать пострадавшего с ранением грудной клетки?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 Лежа на животе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2) Лежа на спине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3) Лежа на спине с приподнятой верхней частью туловища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Назовите основные правила оказания первой медицинской помощи при сотрясении мозга</w:t>
      </w: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 Уложить пострадавшего на спину, подложить под голову валик и дать теплое питье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2) Уложить пострадавшего на бок или спину со склоненной на бок головой и транспортировать в этом положении в лечебное учреждение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3) Уложить пострадавшего на спину или в </w:t>
      </w:r>
      <w:proofErr w:type="gramStart"/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положение</w:t>
      </w:r>
      <w:proofErr w:type="gramEnd"/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полулежа со склоненной набок головой.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Как оказать первую медицинскую помощь при открытом переломе?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 Концы сломанных костей совместить, наложить стерильную повязку на рану, осуществить иммобилизацию конечности.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2) Погрузить обнаруженные костные отломки в рану, наложить стерильную повязку на рану и пузырь со льдом, дать обезболивающее средство и обеспечить покой конечности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3) Осуществить правильную иммобилизацию конечности, наложит на рану стерильную повязку, дать обезболивающие лекарства и организовать транспортировку пострадавшего в лечебное учреждение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 В каких случаях применяется уголь активированный, находящийся в аптечке?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 При болях в животе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2) При высокой температуре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3) При отравлении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 Как оказать помощь при ожоге кипятком?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 Смазать обожженный участок мазью или лосьоном, наложить стерильную повязку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2) Промыть обожженный участок холодной водой минут 10, наложить стерильную повязку, дать болеутоляющие средства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3) Обожженную поверхность присыпать пищевой содой, наложить стерильную повязку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Приложение 5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Задание 1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Используя предложенный перевязочный материал, наложите на голову повязку «чепец».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Задание 2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Школьник на уроке труда </w:t>
      </w:r>
      <w:r w:rsidRPr="00B26D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нарушил технику безопасности 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порезал острым инструментом. Окажите первую медицинскую помощь.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Задание 3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Школьник во время игры в волейбол упал и подвернул ногу, жалобы на сильную боль и ограниченную подвижность. Окажите первую медицинскую помощь.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Задание 4. 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Окажите первую помощь пострадавшему с кровотечением из носа.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Задание 5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Мальчик во время игры на улице упал и подвернул руку, жалобы на сильную боль. Окажите первую медицинскую помощь.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Приложение 7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Практическое задание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861A6D1" wp14:editId="3549968A">
            <wp:extent cx="1857375" cy="1390650"/>
            <wp:effectExtent l="0" t="0" r="9525" b="0"/>
            <wp:docPr id="5" name="Рисунок 5" descr="hello_html_mb360f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b360f6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9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320F436" wp14:editId="0245B1C8">
            <wp:extent cx="1866900" cy="1400175"/>
            <wp:effectExtent l="0" t="0" r="0" b="9525"/>
            <wp:docPr id="6" name="Рисунок 6" descr="hello_html_m613f19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613f19b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46C20A4A" wp14:editId="1D11A16A">
            <wp:extent cx="1943100" cy="1457325"/>
            <wp:effectExtent l="0" t="0" r="0" b="9525"/>
            <wp:docPr id="7" name="Рисунок 7" descr="hello_html_52f289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52f289a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9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86A1289" wp14:editId="2855DFFF">
            <wp:extent cx="1876425" cy="1428750"/>
            <wp:effectExtent l="0" t="0" r="9525" b="0"/>
            <wp:docPr id="8" name="Рисунок 8" descr="hello_html_m542cfa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542cfa8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9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17F0565" wp14:editId="00FE994F">
            <wp:extent cx="1885950" cy="1409700"/>
            <wp:effectExtent l="0" t="0" r="0" b="0"/>
            <wp:docPr id="9" name="Рисунок 9" descr="hello_html_4b533e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4b533e2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Приложение 8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Теоретические вопросы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(Для учащихся 5-6 классов)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1.Что относят к детским шалостям с огнем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2.От какого бытового электроприбора может возникнуть пожар?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3.Может ли явиться причиной пожара свечка, бенгальские огни</w:t>
      </w:r>
      <w:proofErr w:type="gramStart"/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новогодние гирлянды на елке?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Может ли бензин явиться причиной пожара. В каком случае?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Какую угрозу возникновения пожара может явиться курильщик?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Какую опасность можно предвидеть, если окурок бросить в траву в лесу?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7.В доме природный газ. Это безопасно?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.Чем грозит сварочная работа в доме?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9.Может ли пыль на электроприборах вызвать пожар?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Можно ли сушить над газовой плитой одежду, почему?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В одну розетку </w:t>
      </w:r>
      <w:proofErr w:type="gramStart"/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включены</w:t>
      </w:r>
      <w:proofErr w:type="gramEnd"/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электроприбора: Утюг, компьютер, чайник. Что может произойти?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Что нельзя делать при пожаре?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(для 7-9 классов)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Какой порядок действий при обнаружении пожара? 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2.  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поступите, если комната начала наполняться густым едким дымом</w:t>
      </w: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3.  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поступите, если загорелась электропроводка? 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4.  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поступите, если при приготовлении пищи загорелся жир на сковороде?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5.  </w:t>
      </w: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вас отрезало огнём в квартире на пятом этаже (телефона нет), что вы будете делать? 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6.Какие правила пожарной безопасности необходимо соблюдать при разведении костра в лесу?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Если вы увидели, что на опушке леса горит сухая трава, то каковы ваши действия? 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8.Что нельзя делать, если в квартире начался пожар? 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 Что нельзя тушить пенным огнетушителем?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10.Для чего нужен план эвакуации людей</w:t>
      </w: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?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11.Что такое очаг пожара?</w:t>
      </w:r>
      <w:r w:rsidRPr="007119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 Ваши действия при загорании бытового электроприбора (телевизор, микроволновая печь, фен…..)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 Как следует поступить, если на вас загорелась одежда? 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 Перечислите типы первичных средств пожаротушения.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15. Назовите основные опасные факторы пожара, воздействие которых может привести к травме, отравлению или гибели человека…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 Что нельзя тушить водой и почему? 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Приложение 9</w:t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24C2638" wp14:editId="7E63125C">
            <wp:extent cx="1762125" cy="1323975"/>
            <wp:effectExtent l="0" t="0" r="9525" b="9525"/>
            <wp:docPr id="10" name="Рисунок 10" descr="hello_html_m625277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6252779d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9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9C4471D" wp14:editId="39E8E865">
            <wp:extent cx="1743075" cy="1314450"/>
            <wp:effectExtent l="0" t="0" r="9525" b="0"/>
            <wp:docPr id="11" name="Рисунок 11" descr="hello_html_5de676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5de676d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72841C2" wp14:editId="1E6F8BDE">
            <wp:extent cx="1676400" cy="1314450"/>
            <wp:effectExtent l="0" t="0" r="0" b="0"/>
            <wp:docPr id="12" name="Рисунок 12" descr="hello_html_m731266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m7312669d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9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85575B4" wp14:editId="41913AC1">
            <wp:extent cx="1371600" cy="1295400"/>
            <wp:effectExtent l="0" t="0" r="0" b="0"/>
            <wp:docPr id="13" name="Рисунок 13" descr="hello_html_3dd6b9f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3dd6b9f5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B87D913" wp14:editId="259F9B60">
            <wp:extent cx="3105150" cy="1628775"/>
            <wp:effectExtent l="0" t="0" r="0" b="9525"/>
            <wp:docPr id="14" name="Рисунок 14" descr="hello_html_2caf36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2caf364c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9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71873E2" wp14:editId="0022A648">
            <wp:extent cx="1600200" cy="1247775"/>
            <wp:effectExtent l="0" t="0" r="0" b="9525"/>
            <wp:docPr id="15" name="Рисунок 15" descr="hello_html_m961fe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m961fef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92A" w:rsidRPr="0071192A" w:rsidRDefault="0071192A" w:rsidP="007119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9C1CDB" w:rsidRPr="0071192A" w:rsidRDefault="00B26DC5" w:rsidP="0071192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C1CDB" w:rsidRPr="00711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493C"/>
    <w:multiLevelType w:val="multilevel"/>
    <w:tmpl w:val="85C2E6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C33816"/>
    <w:multiLevelType w:val="multilevel"/>
    <w:tmpl w:val="E7FC55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772988"/>
    <w:multiLevelType w:val="multilevel"/>
    <w:tmpl w:val="FE2C6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63256A"/>
    <w:multiLevelType w:val="multilevel"/>
    <w:tmpl w:val="3E48A2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1A7A35"/>
    <w:multiLevelType w:val="multilevel"/>
    <w:tmpl w:val="20E09F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923B49"/>
    <w:multiLevelType w:val="multilevel"/>
    <w:tmpl w:val="4FE8E8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F32C2C"/>
    <w:multiLevelType w:val="multilevel"/>
    <w:tmpl w:val="7AF0E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B254D7"/>
    <w:multiLevelType w:val="multilevel"/>
    <w:tmpl w:val="F2DEAD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D61CB2"/>
    <w:multiLevelType w:val="multilevel"/>
    <w:tmpl w:val="FCB67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B867AA"/>
    <w:multiLevelType w:val="multilevel"/>
    <w:tmpl w:val="81701E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1B3AC3"/>
    <w:multiLevelType w:val="multilevel"/>
    <w:tmpl w:val="F66656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0DB0384"/>
    <w:multiLevelType w:val="multilevel"/>
    <w:tmpl w:val="017C38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8FE1690"/>
    <w:multiLevelType w:val="multilevel"/>
    <w:tmpl w:val="B07ADF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C0A78C7"/>
    <w:multiLevelType w:val="multilevel"/>
    <w:tmpl w:val="69288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79C7D50"/>
    <w:multiLevelType w:val="multilevel"/>
    <w:tmpl w:val="8A1A8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515995"/>
    <w:multiLevelType w:val="multilevel"/>
    <w:tmpl w:val="01D0C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2"/>
  </w:num>
  <w:num w:numId="3">
    <w:abstractNumId w:val="14"/>
  </w:num>
  <w:num w:numId="4">
    <w:abstractNumId w:val="15"/>
  </w:num>
  <w:num w:numId="5">
    <w:abstractNumId w:val="4"/>
  </w:num>
  <w:num w:numId="6">
    <w:abstractNumId w:val="9"/>
  </w:num>
  <w:num w:numId="7">
    <w:abstractNumId w:val="0"/>
  </w:num>
  <w:num w:numId="8">
    <w:abstractNumId w:val="12"/>
  </w:num>
  <w:num w:numId="9">
    <w:abstractNumId w:val="7"/>
  </w:num>
  <w:num w:numId="10">
    <w:abstractNumId w:val="6"/>
  </w:num>
  <w:num w:numId="11">
    <w:abstractNumId w:val="3"/>
  </w:num>
  <w:num w:numId="12">
    <w:abstractNumId w:val="5"/>
  </w:num>
  <w:num w:numId="13">
    <w:abstractNumId w:val="11"/>
  </w:num>
  <w:num w:numId="14">
    <w:abstractNumId w:val="8"/>
  </w:num>
  <w:num w:numId="15">
    <w:abstractNumId w:val="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92A"/>
    <w:rsid w:val="001D318F"/>
    <w:rsid w:val="0071192A"/>
    <w:rsid w:val="00B26DC5"/>
    <w:rsid w:val="00C4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1192A"/>
  </w:style>
  <w:style w:type="paragraph" w:styleId="a3">
    <w:name w:val="Normal (Web)"/>
    <w:basedOn w:val="a"/>
    <w:uiPriority w:val="99"/>
    <w:semiHidden/>
    <w:unhideWhenUsed/>
    <w:rsid w:val="00711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1192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1192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11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19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1192A"/>
  </w:style>
  <w:style w:type="paragraph" w:styleId="a3">
    <w:name w:val="Normal (Web)"/>
    <w:basedOn w:val="a"/>
    <w:uiPriority w:val="99"/>
    <w:semiHidden/>
    <w:unhideWhenUsed/>
    <w:rsid w:val="00711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1192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1192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11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19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7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4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2151</Words>
  <Characters>12263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Тувси</dc:creator>
  <cp:lastModifiedBy>user</cp:lastModifiedBy>
  <cp:revision>2</cp:revision>
  <dcterms:created xsi:type="dcterms:W3CDTF">2021-02-26T12:05:00Z</dcterms:created>
  <dcterms:modified xsi:type="dcterms:W3CDTF">2025-10-13T14:30:00Z</dcterms:modified>
</cp:coreProperties>
</file>