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DE" w:rsidRPr="00783C3F" w:rsidRDefault="003D73C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69527232"/>
      <w:r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9160DE" w:rsidRPr="00783C3F" w:rsidRDefault="003D73C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6aa128e2-ef08-47b9-a55d-8964df1e2eb4"/>
      <w:r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и молодежной политики Чувашской Республики</w:t>
      </w:r>
      <w:bookmarkEnd w:id="1"/>
      <w:r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9160DE" w:rsidRPr="00783C3F" w:rsidRDefault="003D73C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2" w:name="65b361a0-fd89-4d7c-8efd-3a20bd0afbf2"/>
      <w:r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Администрация Ядринского муниципального округа Ч</w:t>
      </w:r>
      <w:r w:rsidR="00783C3F"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у</w:t>
      </w:r>
      <w:r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вашской Республики</w:t>
      </w:r>
      <w:bookmarkEnd w:id="2"/>
    </w:p>
    <w:p w:rsidR="009160DE" w:rsidRPr="00783C3F" w:rsidRDefault="003D73C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783C3F">
        <w:rPr>
          <w:rFonts w:ascii="Times New Roman" w:hAnsi="Times New Roman"/>
          <w:b/>
          <w:color w:val="000000"/>
          <w:sz w:val="24"/>
          <w:szCs w:val="24"/>
        </w:rPr>
        <w:t>МБОУ "Гимназия №1" г. Ядрин</w:t>
      </w:r>
      <w:r w:rsidR="00783C3F" w:rsidRPr="00783C3F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</w:p>
    <w:p w:rsidR="009160DE" w:rsidRDefault="009160DE">
      <w:pPr>
        <w:spacing w:after="0"/>
        <w:ind w:left="120"/>
      </w:pPr>
    </w:p>
    <w:p w:rsidR="009160DE" w:rsidRDefault="009160D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3C3F" w:rsidTr="000D4161">
        <w:tc>
          <w:tcPr>
            <w:tcW w:w="3114" w:type="dxa"/>
          </w:tcPr>
          <w:p w:rsidR="00C53FFE" w:rsidRPr="00783C3F" w:rsidRDefault="003D73C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 учителей естественн</w:t>
            </w:r>
            <w:proofErr w:type="gramStart"/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научной направленности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Е.Р. Краснова</w:t>
            </w:r>
          </w:p>
          <w:p w:rsidR="004E6975" w:rsidRPr="00783C3F" w:rsidRDefault="00783C3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783C3F" w:rsidRDefault="003D73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783C3F" w:rsidRDefault="003D73C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А.Е. Поклакова</w:t>
            </w:r>
          </w:p>
          <w:p w:rsidR="004E6975" w:rsidRPr="00783C3F" w:rsidRDefault="003D73C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783C3F" w:rsidRDefault="003D73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Pr="00783C3F" w:rsidRDefault="003D73C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0E6D86" w:rsidRPr="00783C3F" w:rsidRDefault="003D73C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0E6D86" w:rsidRPr="00783C3F" w:rsidRDefault="003D73C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783C3F" w:rsidRDefault="003D73C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Н.Н. Порфирьева</w:t>
            </w:r>
          </w:p>
          <w:p w:rsidR="000E6D86" w:rsidRPr="00783C3F" w:rsidRDefault="00783C3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№105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3D73CA" w:rsidRPr="00783C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783C3F" w:rsidRDefault="003D73C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3D73CA">
      <w:pPr>
        <w:spacing w:after="0" w:line="408" w:lineRule="auto"/>
        <w:ind w:left="120"/>
        <w:jc w:val="center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160DE" w:rsidRPr="00783C3F" w:rsidRDefault="003D73CA">
      <w:pPr>
        <w:spacing w:after="0" w:line="408" w:lineRule="auto"/>
        <w:ind w:left="120"/>
        <w:jc w:val="center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8650926)</w:t>
      </w: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3D73CA">
      <w:pPr>
        <w:spacing w:after="0" w:line="408" w:lineRule="auto"/>
        <w:ind w:left="120"/>
        <w:jc w:val="center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9160DE" w:rsidRPr="00783C3F" w:rsidRDefault="003D73CA">
      <w:pPr>
        <w:spacing w:after="0" w:line="408" w:lineRule="auto"/>
        <w:ind w:left="120"/>
        <w:jc w:val="center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9160DE">
      <w:pPr>
        <w:spacing w:after="0"/>
        <w:ind w:left="120"/>
        <w:jc w:val="center"/>
        <w:rPr>
          <w:lang w:val="ru-RU"/>
        </w:rPr>
      </w:pPr>
    </w:p>
    <w:p w:rsidR="009160DE" w:rsidRPr="00783C3F" w:rsidRDefault="003D73CA">
      <w:pPr>
        <w:spacing w:after="0"/>
        <w:ind w:left="120"/>
        <w:jc w:val="center"/>
        <w:rPr>
          <w:lang w:val="ru-RU"/>
        </w:rPr>
      </w:pPr>
      <w:bookmarkStart w:id="3" w:name="aa5b1ab4-1ac3-4a92-b585-5aabbfc8fde5"/>
      <w:r w:rsidRPr="00783C3F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783C3F">
        <w:rPr>
          <w:rFonts w:ascii="Times New Roman" w:hAnsi="Times New Roman"/>
          <w:b/>
          <w:color w:val="000000"/>
          <w:sz w:val="28"/>
          <w:lang w:val="ru-RU"/>
        </w:rPr>
        <w:t>.Я</w:t>
      </w:r>
      <w:proofErr w:type="gramEnd"/>
      <w:r w:rsidRPr="00783C3F">
        <w:rPr>
          <w:rFonts w:ascii="Times New Roman" w:hAnsi="Times New Roman"/>
          <w:b/>
          <w:color w:val="000000"/>
          <w:sz w:val="28"/>
          <w:lang w:val="ru-RU"/>
        </w:rPr>
        <w:t>дрин</w:t>
      </w:r>
      <w:bookmarkEnd w:id="3"/>
      <w:r w:rsidRPr="00783C3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a884f8-5612-45ab-9b28-a4c1c9ef6694"/>
      <w:r w:rsidRPr="00783C3F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rPr>
          <w:lang w:val="ru-RU"/>
        </w:rPr>
        <w:sectPr w:rsidR="009160DE" w:rsidRPr="00783C3F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bookmarkStart w:id="5" w:name="block-69527237"/>
      <w:bookmarkEnd w:id="0"/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</w:t>
      </w:r>
      <w:r w:rsidRPr="00783C3F">
        <w:rPr>
          <w:rFonts w:ascii="Times New Roman" w:hAnsi="Times New Roman"/>
          <w:color w:val="000000"/>
          <w:sz w:val="28"/>
          <w:lang w:val="ru-RU"/>
        </w:rPr>
        <w:t>жание, предусматривает его структурирование по разделам и темам, определяет распределение его по классам (годам изучения).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количественные и качественные характеристики учебного материала для каждого года изучения, в том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</w:t>
      </w:r>
      <w:r w:rsidRPr="00783C3F">
        <w:rPr>
          <w:rFonts w:ascii="Times New Roman" w:hAnsi="Times New Roman"/>
          <w:color w:val="000000"/>
          <w:sz w:val="28"/>
          <w:lang w:val="ru-RU"/>
        </w:rPr>
        <w:t>учебников, поурочного планирования курса учителем.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системах;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</w:t>
      </w:r>
      <w:r w:rsidRPr="00783C3F">
        <w:rPr>
          <w:rFonts w:ascii="Times New Roman" w:hAnsi="Times New Roman"/>
          <w:color w:val="000000"/>
          <w:sz w:val="28"/>
          <w:lang w:val="ru-RU"/>
        </w:rPr>
        <w:t>ционных технологий, даёт теоретическое осмысление, интерпретацию и обобщение этого опыта.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Раздел «Теоретические основы информатики» включает в себя понятийны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й аппарат информатики, вопросы кодирования информации, </w:t>
      </w: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</w:t>
      </w:r>
      <w:r w:rsidRPr="00783C3F">
        <w:rPr>
          <w:rFonts w:ascii="Times New Roman" w:hAnsi="Times New Roman"/>
          <w:color w:val="000000"/>
          <w:sz w:val="28"/>
          <w:lang w:val="ru-RU"/>
        </w:rPr>
        <w:t>в, формирование навыков реализации программ на выбранном языке программирования высокого уровня.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</w:t>
      </w:r>
      <w:r w:rsidRPr="00783C3F">
        <w:rPr>
          <w:rFonts w:ascii="Times New Roman" w:hAnsi="Times New Roman"/>
          <w:color w:val="000000"/>
          <w:sz w:val="28"/>
          <w:lang w:val="ru-RU"/>
        </w:rPr>
        <w:t>нальную грамотность, получение компетентностей для повседневной жизни и общего развития. Они включают в себя: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характерные для использования методов и инструментария данной предметной области;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</w:t>
      </w:r>
      <w:r w:rsidRPr="00783C3F">
        <w:rPr>
          <w:rFonts w:ascii="Times New Roman" w:hAnsi="Times New Roman"/>
          <w:color w:val="000000"/>
          <w:sz w:val="28"/>
          <w:lang w:val="ru-RU"/>
        </w:rPr>
        <w:t>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</w:t>
      </w:r>
      <w:r w:rsidRPr="00783C3F">
        <w:rPr>
          <w:rFonts w:ascii="Times New Roman" w:hAnsi="Times New Roman"/>
          <w:color w:val="000000"/>
          <w:sz w:val="28"/>
          <w:lang w:val="ru-RU"/>
        </w:rPr>
        <w:t>а. В связи с этим изучение информатики в 10 – 11 классах должно обеспечить: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</w:t>
      </w:r>
      <w:r w:rsidRPr="00783C3F">
        <w:rPr>
          <w:rFonts w:ascii="Times New Roman" w:hAnsi="Times New Roman"/>
          <w:color w:val="000000"/>
          <w:sz w:val="28"/>
          <w:lang w:val="ru-RU"/>
        </w:rPr>
        <w:t>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принятие </w:t>
      </w:r>
      <w:r w:rsidRPr="00783C3F">
        <w:rPr>
          <w:rFonts w:ascii="Times New Roman" w:hAnsi="Times New Roman"/>
          <w:color w:val="000000"/>
          <w:sz w:val="28"/>
          <w:lang w:val="ru-RU"/>
        </w:rPr>
        <w:t>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</w:t>
      </w:r>
      <w:r w:rsidRPr="00783C3F">
        <w:rPr>
          <w:rFonts w:ascii="Times New Roman" w:hAnsi="Times New Roman"/>
          <w:color w:val="000000"/>
          <w:sz w:val="28"/>
          <w:lang w:val="ru-RU"/>
        </w:rPr>
        <w:t>льской и творческой деятельности, мотивации обучающихся к саморазвитию.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783C3F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6"/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 творческой тематикой, возможность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</w:t>
      </w:r>
      <w:r w:rsidRPr="00783C3F">
        <w:rPr>
          <w:rFonts w:ascii="Times New Roman" w:hAnsi="Times New Roman"/>
          <w:color w:val="000000"/>
          <w:sz w:val="28"/>
          <w:lang w:val="ru-RU"/>
        </w:rPr>
        <w:t>рограммы и поурочного планирования.</w:t>
      </w:r>
    </w:p>
    <w:p w:rsidR="009160DE" w:rsidRPr="00783C3F" w:rsidRDefault="009160DE">
      <w:pPr>
        <w:rPr>
          <w:lang w:val="ru-RU"/>
        </w:rPr>
        <w:sectPr w:rsidR="009160DE" w:rsidRPr="00783C3F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bookmarkStart w:id="7" w:name="block-69527234"/>
      <w:bookmarkEnd w:id="5"/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Принципы работы компьютера. Персональный </w:t>
      </w:r>
      <w:r w:rsidRPr="00783C3F">
        <w:rPr>
          <w:rFonts w:ascii="Times New Roman" w:hAnsi="Times New Roman"/>
          <w:color w:val="000000"/>
          <w:sz w:val="28"/>
          <w:lang w:val="ru-RU"/>
        </w:rPr>
        <w:t>компьютер. Выбор конфигурации компьютера в зависимости от решаемых задач.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Программное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Файловая с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истема. Поиск в файловой системе. Организация хранения и обработки данных с использованием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Прикладные компьютерные программы для решения типовых задач по выбранной специализации. Системы автомат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изированного проектирования.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</w:t>
      </w:r>
      <w:r w:rsidRPr="00783C3F">
        <w:rPr>
          <w:rFonts w:ascii="Times New Roman" w:hAnsi="Times New Roman"/>
          <w:color w:val="000000"/>
          <w:sz w:val="28"/>
          <w:lang w:val="ru-RU"/>
        </w:rPr>
        <w:t>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</w:t>
      </w:r>
      <w:r w:rsidRPr="00783C3F">
        <w:rPr>
          <w:rFonts w:ascii="Times New Roman" w:hAnsi="Times New Roman"/>
          <w:color w:val="000000"/>
          <w:sz w:val="28"/>
          <w:lang w:val="ru-RU"/>
        </w:rPr>
        <w:t>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</w:t>
      </w:r>
      <w:r w:rsidRPr="00783C3F">
        <w:rPr>
          <w:rFonts w:ascii="Times New Roman" w:hAnsi="Times New Roman"/>
          <w:color w:val="000000"/>
          <w:sz w:val="28"/>
          <w:lang w:val="ru-RU"/>
        </w:rPr>
        <w:t>ита с позиции содержания сообщения.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</w:t>
      </w:r>
      <w:r w:rsidRPr="00783C3F">
        <w:rPr>
          <w:rFonts w:ascii="Times New Roman" w:hAnsi="Times New Roman"/>
          <w:color w:val="000000"/>
          <w:sz w:val="28"/>
          <w:lang w:val="ru-RU"/>
        </w:rPr>
        <w:t>ения. Управление как информационный процесс. Обратная связь.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сис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-ичной дроби в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783C3F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</w:t>
      </w:r>
      <w:r w:rsidRPr="00783C3F">
        <w:rPr>
          <w:rFonts w:ascii="Times New Roman" w:hAnsi="Times New Roman"/>
          <w:color w:val="000000"/>
          <w:sz w:val="28"/>
          <w:lang w:val="ru-RU"/>
        </w:rPr>
        <w:t>ичная системы счисления, перевод чисел между этими системами. Арифметические операции в позиционных системах счисления.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</w:t>
      </w:r>
      <w:r>
        <w:rPr>
          <w:rFonts w:ascii="Times New Roman" w:hAnsi="Times New Roman"/>
          <w:color w:val="000000"/>
          <w:sz w:val="28"/>
        </w:rPr>
        <w:t>CODE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783C3F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Оценка информа</w:t>
      </w:r>
      <w:r w:rsidRPr="00783C3F">
        <w:rPr>
          <w:rFonts w:ascii="Times New Roman" w:hAnsi="Times New Roman"/>
          <w:color w:val="000000"/>
          <w:sz w:val="28"/>
          <w:lang w:val="ru-RU"/>
        </w:rPr>
        <w:t>ционного объёма звуковых данных при заданных частоте дискретизации и разрядности кодирования.</w:t>
      </w:r>
      <w:proofErr w:type="gramEnd"/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</w:t>
      </w:r>
      <w:r w:rsidRPr="00783C3F">
        <w:rPr>
          <w:rFonts w:ascii="Times New Roman" w:hAnsi="Times New Roman"/>
          <w:color w:val="000000"/>
          <w:sz w:val="28"/>
          <w:lang w:val="ru-RU"/>
        </w:rPr>
        <w:t>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proofErr w:type="gramStart"/>
      <w:r>
        <w:rPr>
          <w:rFonts w:ascii="Times New Roman" w:hAnsi="Times New Roman"/>
          <w:color w:val="000000"/>
          <w:sz w:val="28"/>
        </w:rPr>
        <w:t>Сумматор. Построение схемы на логических элементах по логическому выражен</w:t>
      </w:r>
      <w:r>
        <w:rPr>
          <w:rFonts w:ascii="Times New Roman" w:hAnsi="Times New Roman"/>
          <w:color w:val="000000"/>
          <w:sz w:val="28"/>
        </w:rPr>
        <w:t>ию.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83C3F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нные текстовые документы. Сноски, оглавление. Облачные сервисы.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Коллективная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ие списка литературы.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</w:t>
      </w:r>
      <w:r w:rsidRPr="00783C3F">
        <w:rPr>
          <w:rFonts w:ascii="Times New Roman" w:hAnsi="Times New Roman"/>
          <w:color w:val="000000"/>
          <w:sz w:val="28"/>
          <w:lang w:val="ru-RU"/>
        </w:rPr>
        <w:t>маты графических файлов.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Мультимедиа. Компьютерные презентации.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783C3F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160DE" w:rsidRDefault="003D73CA">
      <w:pPr>
        <w:spacing w:after="0" w:line="264" w:lineRule="auto"/>
        <w:ind w:firstLine="600"/>
        <w:jc w:val="both"/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proofErr w:type="gramStart"/>
      <w:r>
        <w:rPr>
          <w:rFonts w:ascii="Times New Roman" w:hAnsi="Times New Roman"/>
          <w:color w:val="000000"/>
          <w:sz w:val="28"/>
        </w:rPr>
        <w:t>Система доменных имён.</w:t>
      </w:r>
      <w:proofErr w:type="gramEnd"/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gramStart"/>
      <w:r>
        <w:rPr>
          <w:rFonts w:ascii="Times New Roman" w:hAnsi="Times New Roman"/>
          <w:color w:val="000000"/>
          <w:sz w:val="28"/>
        </w:rPr>
        <w:t>Геоинформационные системы.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83C3F">
        <w:rPr>
          <w:rFonts w:ascii="Times New Roman" w:hAnsi="Times New Roman"/>
          <w:color w:val="000000"/>
          <w:sz w:val="28"/>
          <w:lang w:val="ru-RU"/>
        </w:rPr>
        <w:t>Геолокационные сервис</w:t>
      </w:r>
      <w:r w:rsidRPr="00783C3F">
        <w:rPr>
          <w:rFonts w:ascii="Times New Roman" w:hAnsi="Times New Roman"/>
          <w:color w:val="000000"/>
          <w:sz w:val="28"/>
          <w:lang w:val="ru-RU"/>
        </w:rPr>
        <w:t>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безопасности. Предотвращение несанкциониров</w:t>
      </w:r>
      <w:r w:rsidRPr="00783C3F">
        <w:rPr>
          <w:rFonts w:ascii="Times New Roman" w:hAnsi="Times New Roman"/>
          <w:color w:val="000000"/>
          <w:sz w:val="28"/>
          <w:lang w:val="ru-RU"/>
        </w:rPr>
        <w:t>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ние. Парольная защита архива.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моделируемому объекту или процессу. Формализация прикладных задач.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полной информацией. Построение дерева перебора вариантов, описание стратегии игры в табличной форме. Выигрышные стратегии.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Определение возможн</w:t>
      </w:r>
      <w:r w:rsidRPr="00783C3F">
        <w:rPr>
          <w:rFonts w:ascii="Times New Roman" w:hAnsi="Times New Roman"/>
          <w:color w:val="000000"/>
          <w:sz w:val="28"/>
          <w:lang w:val="ru-RU"/>
        </w:rPr>
        <w:t>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</w:t>
      </w:r>
      <w:r>
        <w:rPr>
          <w:rFonts w:ascii="Times New Roman" w:hAnsi="Times New Roman"/>
          <w:color w:val="000000"/>
          <w:sz w:val="28"/>
        </w:rPr>
        <w:t>ava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Разработка и программная ре</w:t>
      </w:r>
      <w:r w:rsidRPr="00783C3F">
        <w:rPr>
          <w:rFonts w:ascii="Times New Roman" w:hAnsi="Times New Roman"/>
          <w:color w:val="000000"/>
          <w:sz w:val="28"/>
          <w:lang w:val="ru-RU"/>
        </w:rPr>
        <w:t>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</w:t>
      </w:r>
      <w:r w:rsidRPr="00783C3F">
        <w:rPr>
          <w:rFonts w:ascii="Times New Roman" w:hAnsi="Times New Roman"/>
          <w:color w:val="000000"/>
          <w:sz w:val="28"/>
          <w:lang w:val="ru-RU"/>
        </w:rPr>
        <w:t>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Таблич</w:t>
      </w:r>
      <w:r w:rsidRPr="00783C3F">
        <w:rPr>
          <w:rFonts w:ascii="Times New Roman" w:hAnsi="Times New Roman"/>
          <w:color w:val="000000"/>
          <w:sz w:val="28"/>
          <w:lang w:val="ru-RU"/>
        </w:rPr>
        <w:t>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</w:t>
      </w:r>
      <w:r w:rsidRPr="00783C3F">
        <w:rPr>
          <w:rFonts w:ascii="Times New Roman" w:hAnsi="Times New Roman"/>
          <w:color w:val="000000"/>
          <w:sz w:val="28"/>
          <w:lang w:val="ru-RU"/>
        </w:rPr>
        <w:t>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Сортировка одномерного массива. Простые методы сортировки (например, метод пузырька, метод выбо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ра, сортировка вставками). Подпрограммы.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азование данных, визуализация данных, интерпретация результатов.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Компьютерно-математические модели. Этапы компьютерно-ма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</w:t>
      </w:r>
      <w:r w:rsidRPr="00783C3F">
        <w:rPr>
          <w:rFonts w:ascii="Times New Roman" w:hAnsi="Times New Roman"/>
          <w:color w:val="000000"/>
          <w:sz w:val="28"/>
          <w:lang w:val="ru-RU"/>
        </w:rPr>
        <w:t>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Многотабл</w:t>
      </w:r>
      <w:r w:rsidRPr="00783C3F">
        <w:rPr>
          <w:rFonts w:ascii="Times New Roman" w:hAnsi="Times New Roman"/>
          <w:color w:val="000000"/>
          <w:sz w:val="28"/>
          <w:lang w:val="ru-RU"/>
        </w:rPr>
        <w:t>ичные базы данных. Типы связей между таблицами. Запросы к многотабличным базам данных.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</w:t>
      </w:r>
      <w:r w:rsidRPr="00783C3F">
        <w:rPr>
          <w:rFonts w:ascii="Times New Roman" w:hAnsi="Times New Roman"/>
          <w:color w:val="000000"/>
          <w:sz w:val="28"/>
          <w:lang w:val="ru-RU"/>
        </w:rPr>
        <w:t>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</w:t>
      </w:r>
      <w:r w:rsidRPr="00783C3F">
        <w:rPr>
          <w:rFonts w:ascii="Times New Roman" w:hAnsi="Times New Roman"/>
          <w:color w:val="000000"/>
          <w:sz w:val="28"/>
          <w:lang w:val="ru-RU"/>
        </w:rPr>
        <w:t>.</w:t>
      </w:r>
    </w:p>
    <w:p w:rsidR="009160DE" w:rsidRPr="00783C3F" w:rsidRDefault="009160DE">
      <w:pPr>
        <w:rPr>
          <w:lang w:val="ru-RU"/>
        </w:rPr>
        <w:sectPr w:rsidR="009160DE" w:rsidRPr="00783C3F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bookmarkStart w:id="9" w:name="block-69527236"/>
      <w:bookmarkEnd w:id="7"/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</w:t>
      </w:r>
      <w:r w:rsidRPr="00783C3F">
        <w:rPr>
          <w:rFonts w:ascii="Times New Roman" w:hAnsi="Times New Roman"/>
          <w:color w:val="000000"/>
          <w:sz w:val="28"/>
          <w:lang w:val="ru-RU"/>
        </w:rPr>
        <w:t>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</w:t>
      </w:r>
      <w:r w:rsidRPr="00783C3F">
        <w:rPr>
          <w:rFonts w:ascii="Times New Roman" w:hAnsi="Times New Roman"/>
          <w:color w:val="000000"/>
          <w:sz w:val="28"/>
          <w:lang w:val="ru-RU"/>
        </w:rPr>
        <w:t>ьным признакам в виртуальном пространстве;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3) духовно-</w:t>
      </w:r>
      <w:r w:rsidRPr="00783C3F">
        <w:rPr>
          <w:rFonts w:ascii="Times New Roman" w:hAnsi="Times New Roman"/>
          <w:b/>
          <w:color w:val="000000"/>
          <w:sz w:val="28"/>
          <w:lang w:val="ru-RU"/>
        </w:rPr>
        <w:t>нравственного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4) эстетического в</w:t>
      </w:r>
      <w:r w:rsidRPr="00783C3F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</w:t>
      </w:r>
      <w:r w:rsidRPr="00783C3F">
        <w:rPr>
          <w:rFonts w:ascii="Times New Roman" w:hAnsi="Times New Roman"/>
          <w:color w:val="000000"/>
          <w:sz w:val="28"/>
          <w:lang w:val="ru-RU"/>
        </w:rPr>
        <w:t>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</w:t>
      </w:r>
      <w:r w:rsidRPr="00783C3F">
        <w:rPr>
          <w:rFonts w:ascii="Times New Roman" w:hAnsi="Times New Roman"/>
          <w:color w:val="000000"/>
          <w:sz w:val="28"/>
          <w:lang w:val="ru-RU"/>
        </w:rPr>
        <w:t>нию на протяжении всей жизни;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</w:t>
      </w:r>
      <w:r w:rsidRPr="00783C3F">
        <w:rPr>
          <w:rFonts w:ascii="Times New Roman" w:hAnsi="Times New Roman"/>
          <w:color w:val="000000"/>
          <w:sz w:val="28"/>
          <w:lang w:val="ru-RU"/>
        </w:rPr>
        <w:t>цифровой трансформации многих сфер жизни современного общества;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граммы по информатике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</w:t>
      </w:r>
      <w:r w:rsidRPr="00783C3F">
        <w:rPr>
          <w:rFonts w:ascii="Times New Roman" w:hAnsi="Times New Roman"/>
          <w:color w:val="000000"/>
          <w:sz w:val="28"/>
          <w:lang w:val="ru-RU"/>
        </w:rPr>
        <w:t>ениям и проявлять гибкость, быть открытым новому;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</w:t>
      </w:r>
      <w:r w:rsidRPr="00783C3F">
        <w:rPr>
          <w:rFonts w:ascii="Times New Roman" w:hAnsi="Times New Roman"/>
          <w:color w:val="000000"/>
          <w:sz w:val="28"/>
          <w:lang w:val="ru-RU"/>
        </w:rPr>
        <w:t>тояние других, учитывать его при осуществлении коммуникации, способность к сочувствию и сопереживанию;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МЕТАПРЕДМЕТНЫЕ Р</w:t>
      </w:r>
      <w:r w:rsidRPr="00783C3F">
        <w:rPr>
          <w:rFonts w:ascii="Times New Roman" w:hAnsi="Times New Roman"/>
          <w:b/>
          <w:color w:val="000000"/>
          <w:sz w:val="28"/>
          <w:lang w:val="ru-RU"/>
        </w:rPr>
        <w:t>ЕЗУЛЬТАТЫ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тивные универсальные учебные действия, регулятивные универсальные учебные действия, совместная деятельность. 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вать её всесторонне;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в условиях реального, виртуального и комбинированного взаимодействия;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овладеть видами деятельности по получению нового знания, его интерпретации, преобразованию и применению в различных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учебных ситуациях, в том числе при создании учебных и социальных проектов;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</w:t>
      </w:r>
      <w:r w:rsidRPr="00783C3F">
        <w:rPr>
          <w:rFonts w:ascii="Times New Roman" w:hAnsi="Times New Roman"/>
          <w:color w:val="000000"/>
          <w:sz w:val="28"/>
          <w:lang w:val="ru-RU"/>
        </w:rPr>
        <w:t>зненных ситуациях;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</w:t>
      </w:r>
      <w:r w:rsidRPr="00783C3F">
        <w:rPr>
          <w:rFonts w:ascii="Times New Roman" w:hAnsi="Times New Roman"/>
          <w:color w:val="000000"/>
          <w:sz w:val="28"/>
          <w:lang w:val="ru-RU"/>
        </w:rPr>
        <w:t>результаты, критически оценивать их достоверность, прогнозировать изменение в новых условиях;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пе</w:t>
      </w:r>
      <w:r w:rsidRPr="00783C3F">
        <w:rPr>
          <w:rFonts w:ascii="Times New Roman" w:hAnsi="Times New Roman"/>
          <w:color w:val="000000"/>
          <w:sz w:val="28"/>
          <w:lang w:val="ru-RU"/>
        </w:rPr>
        <w:t>реносить знания в познавательную и практическую области жизнедеятельности;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</w:t>
      </w:r>
      <w:r w:rsidRPr="00783C3F">
        <w:rPr>
          <w:rFonts w:ascii="Times New Roman" w:hAnsi="Times New Roman"/>
          <w:color w:val="000000"/>
          <w:sz w:val="28"/>
          <w:lang w:val="ru-RU"/>
        </w:rPr>
        <w:t>ётом назначения информации и целевой аудитории, выбирая оптимальную форму представления и визуализации;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</w:t>
      </w:r>
      <w:r w:rsidRPr="00783C3F">
        <w:rPr>
          <w:rFonts w:ascii="Times New Roman" w:hAnsi="Times New Roman"/>
          <w:color w:val="000000"/>
          <w:sz w:val="28"/>
          <w:lang w:val="ru-RU"/>
        </w:rPr>
        <w:t>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владеть навыками распозна</w:t>
      </w:r>
      <w:r w:rsidRPr="00783C3F">
        <w:rPr>
          <w:rFonts w:ascii="Times New Roman" w:hAnsi="Times New Roman"/>
          <w:color w:val="000000"/>
          <w:sz w:val="28"/>
          <w:lang w:val="ru-RU"/>
        </w:rPr>
        <w:t>вания и защиты информации, информационной безопасности личности.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</w:t>
      </w:r>
      <w:r w:rsidRPr="00783C3F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уметь смягчать конфликты;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понимать и использо</w:t>
      </w:r>
      <w:r w:rsidRPr="00783C3F">
        <w:rPr>
          <w:rFonts w:ascii="Times New Roman" w:hAnsi="Times New Roman"/>
          <w:color w:val="000000"/>
          <w:sz w:val="28"/>
          <w:lang w:val="ru-RU"/>
        </w:rPr>
        <w:t>вать преимущества командной и индивидуальной работы;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</w:t>
      </w:r>
      <w:r w:rsidRPr="00783C3F">
        <w:rPr>
          <w:rFonts w:ascii="Times New Roman" w:hAnsi="Times New Roman"/>
          <w:color w:val="000000"/>
          <w:sz w:val="28"/>
          <w:lang w:val="ru-RU"/>
        </w:rPr>
        <w:t>тижению: составлять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предлагать новые проекты, оц</w:t>
      </w:r>
      <w:r w:rsidRPr="00783C3F">
        <w:rPr>
          <w:rFonts w:ascii="Times New Roman" w:hAnsi="Times New Roman"/>
          <w:color w:val="000000"/>
          <w:sz w:val="28"/>
          <w:lang w:val="ru-RU"/>
        </w:rPr>
        <w:t>енивать идеи с позиции новизны, оригинальности, практической значимости;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1) самоорг</w:t>
      </w:r>
      <w:r w:rsidRPr="00783C3F">
        <w:rPr>
          <w:rFonts w:ascii="Times New Roman" w:hAnsi="Times New Roman"/>
          <w:b/>
          <w:color w:val="000000"/>
          <w:sz w:val="28"/>
          <w:lang w:val="ru-RU"/>
        </w:rPr>
        <w:t>анизация: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</w:t>
      </w:r>
      <w:r w:rsidRPr="00783C3F">
        <w:rPr>
          <w:rFonts w:ascii="Times New Roman" w:hAnsi="Times New Roman"/>
          <w:color w:val="000000"/>
          <w:sz w:val="28"/>
          <w:lang w:val="ru-RU"/>
        </w:rPr>
        <w:t>ов, собственных возможностей и предпочтений;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спосо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тов целям;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783C3F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783C3F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left="120"/>
        <w:jc w:val="both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160DE" w:rsidRPr="00783C3F" w:rsidRDefault="009160DE">
      <w:pPr>
        <w:spacing w:after="0" w:line="264" w:lineRule="auto"/>
        <w:ind w:left="120"/>
        <w:jc w:val="both"/>
        <w:rPr>
          <w:lang w:val="ru-RU"/>
        </w:rPr>
      </w:pP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783C3F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</w:t>
      </w:r>
      <w:r w:rsidRPr="00783C3F">
        <w:rPr>
          <w:rFonts w:ascii="Times New Roman" w:hAnsi="Times New Roman"/>
          <w:color w:val="000000"/>
          <w:sz w:val="28"/>
          <w:lang w:val="ru-RU"/>
        </w:rPr>
        <w:t>ные результаты: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 w:rsidRPr="00783C3F">
        <w:rPr>
          <w:rFonts w:ascii="Times New Roman" w:hAnsi="Times New Roman"/>
          <w:color w:val="000000"/>
          <w:sz w:val="28"/>
          <w:lang w:val="ru-RU"/>
        </w:rPr>
        <w:t>управления»;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понимание о</w:t>
      </w:r>
      <w:r w:rsidRPr="00783C3F">
        <w:rPr>
          <w:rFonts w:ascii="Times New Roman" w:hAnsi="Times New Roman"/>
          <w:color w:val="000000"/>
          <w:sz w:val="28"/>
          <w:lang w:val="ru-RU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задач по выбранной специализации;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 w:rsidRPr="00783C3F">
        <w:rPr>
          <w:rFonts w:ascii="Times New Roman" w:hAnsi="Times New Roman"/>
          <w:color w:val="000000"/>
          <w:sz w:val="28"/>
          <w:lang w:val="ru-RU"/>
        </w:rPr>
        <w:t>х в сети Интернет;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</w:t>
      </w:r>
      <w:r w:rsidRPr="00783C3F">
        <w:rPr>
          <w:rFonts w:ascii="Times New Roman" w:hAnsi="Times New Roman"/>
          <w:color w:val="000000"/>
          <w:sz w:val="28"/>
          <w:lang w:val="ru-RU"/>
        </w:rPr>
        <w:t>вания логических выражений, используя законы алгебры логики;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В процессе изучения курса ин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форматики базового уровня </w:t>
      </w:r>
      <w:r w:rsidRPr="00783C3F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понимание уг</w:t>
      </w:r>
      <w:r w:rsidRPr="00783C3F">
        <w:rPr>
          <w:rFonts w:ascii="Times New Roman" w:hAnsi="Times New Roman"/>
          <w:color w:val="000000"/>
          <w:sz w:val="28"/>
          <w:lang w:val="ru-RU"/>
        </w:rPr>
        <w:t>роз информационной безопасности, использование методов и сре</w:t>
      </w: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 xml:space="preserve">владение теоретическим аппаратом, позволяющим определять кратчайший </w:t>
      </w:r>
      <w:r w:rsidRPr="00783C3F">
        <w:rPr>
          <w:rFonts w:ascii="Times New Roman" w:hAnsi="Times New Roman"/>
          <w:color w:val="000000"/>
          <w:sz w:val="28"/>
          <w:lang w:val="ru-RU"/>
        </w:rPr>
        <w:t>путь во взвешенном графе и количество путей между вершинами ориентированного ациклического графа;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 циклы, ветвленияи подпрограммы, при заданных исходных данных, модифицировать готовые программы для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83C3F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</w:t>
      </w:r>
      <w:r w:rsidRPr="00783C3F">
        <w:rPr>
          <w:rFonts w:ascii="Times New Roman" w:hAnsi="Times New Roman"/>
          <w:color w:val="000000"/>
          <w:sz w:val="28"/>
          <w:lang w:val="ru-RU"/>
        </w:rPr>
        <w:t>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783C3F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</w:t>
      </w:r>
      <w:r w:rsidRPr="00783C3F">
        <w:rPr>
          <w:rFonts w:ascii="Times New Roman" w:hAnsi="Times New Roman"/>
          <w:color w:val="000000"/>
          <w:sz w:val="28"/>
          <w:lang w:val="ru-RU"/>
        </w:rPr>
        <w:t>элементов, удовлетворяющих заданному условию), сортировку элементов массива;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3C3F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</w:t>
      </w:r>
      <w:r w:rsidRPr="00783C3F">
        <w:rPr>
          <w:rFonts w:ascii="Times New Roman" w:hAnsi="Times New Roman"/>
          <w:color w:val="000000"/>
          <w:sz w:val="28"/>
          <w:lang w:val="ru-RU"/>
        </w:rPr>
        <w:t>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ум</w:t>
      </w:r>
      <w:r w:rsidRPr="00783C3F">
        <w:rPr>
          <w:rFonts w:ascii="Times New Roman" w:hAnsi="Times New Roman"/>
          <w:color w:val="000000"/>
          <w:sz w:val="28"/>
          <w:lang w:val="ru-RU"/>
        </w:rPr>
        <w:t>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</w:t>
      </w:r>
      <w:r w:rsidRPr="00783C3F">
        <w:rPr>
          <w:rFonts w:ascii="Times New Roman" w:hAnsi="Times New Roman"/>
          <w:color w:val="000000"/>
          <w:sz w:val="28"/>
          <w:lang w:val="ru-RU"/>
        </w:rPr>
        <w:t>влять результаты моделирования в наглядном виде;</w:t>
      </w:r>
    </w:p>
    <w:p w:rsidR="009160DE" w:rsidRPr="00783C3F" w:rsidRDefault="003D73CA">
      <w:pPr>
        <w:spacing w:after="0" w:line="264" w:lineRule="auto"/>
        <w:ind w:firstLine="600"/>
        <w:jc w:val="both"/>
        <w:rPr>
          <w:lang w:val="ru-RU"/>
        </w:rPr>
      </w:pPr>
      <w:r w:rsidRPr="00783C3F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</w:t>
      </w:r>
      <w:r w:rsidRPr="00783C3F">
        <w:rPr>
          <w:rFonts w:ascii="Times New Roman" w:hAnsi="Times New Roman"/>
          <w:color w:val="000000"/>
          <w:sz w:val="28"/>
          <w:lang w:val="ru-RU"/>
        </w:rPr>
        <w:t>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9160DE" w:rsidRPr="00783C3F" w:rsidRDefault="009160DE">
      <w:pPr>
        <w:rPr>
          <w:lang w:val="ru-RU"/>
        </w:rPr>
        <w:sectPr w:rsidR="009160DE" w:rsidRPr="00783C3F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after="0"/>
        <w:ind w:left="120"/>
      </w:pPr>
      <w:bookmarkStart w:id="10" w:name="block-69527235"/>
      <w:bookmarkEnd w:id="9"/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60DE" w:rsidRDefault="003D73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9160D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ание разделов и тем программы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60DE" w:rsidRDefault="009160DE">
            <w:pPr>
              <w:spacing w:after="0"/>
              <w:ind w:left="135"/>
            </w:pPr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</w:tbl>
    <w:p w:rsidR="009160DE" w:rsidRDefault="009160DE">
      <w:pPr>
        <w:sectPr w:rsidR="00916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9160D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60DE" w:rsidRDefault="009160DE">
            <w:pPr>
              <w:spacing w:after="0"/>
              <w:ind w:left="135"/>
            </w:pPr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</w:tbl>
    <w:p w:rsidR="009160DE" w:rsidRDefault="009160DE">
      <w:pPr>
        <w:sectPr w:rsidR="00916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after="0"/>
        <w:ind w:left="120"/>
      </w:pPr>
      <w:bookmarkStart w:id="11" w:name="block-6952723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60DE" w:rsidRDefault="003D73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9160D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60DE" w:rsidRDefault="009160DE">
            <w:pPr>
              <w:spacing w:after="0"/>
              <w:ind w:left="135"/>
            </w:pPr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файлами 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 хранение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операции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</w:tbl>
    <w:p w:rsidR="009160DE" w:rsidRDefault="009160DE">
      <w:pPr>
        <w:sectPr w:rsidR="00916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14"/>
        <w:gridCol w:w="1173"/>
        <w:gridCol w:w="1841"/>
        <w:gridCol w:w="1910"/>
        <w:gridCol w:w="1347"/>
        <w:gridCol w:w="2873"/>
      </w:tblGrid>
      <w:tr w:rsidR="009160D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60DE" w:rsidRDefault="009160DE">
            <w:pPr>
              <w:spacing w:after="0"/>
              <w:ind w:left="135"/>
            </w:pPr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0DE" w:rsidRDefault="009160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0DE" w:rsidRDefault="009160DE"/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Вредоносное программное обеспечение 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Решение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решение уравнений с помощью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9160DE" w:rsidRPr="00783C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160DE" w:rsidRDefault="009160D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83C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916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0DE" w:rsidRDefault="009160DE"/>
        </w:tc>
      </w:tr>
    </w:tbl>
    <w:p w:rsidR="009160DE" w:rsidRDefault="009160DE">
      <w:pPr>
        <w:sectPr w:rsidR="00916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60DE" w:rsidRPr="00783C3F" w:rsidRDefault="003D73CA">
      <w:pPr>
        <w:spacing w:before="199" w:after="199"/>
        <w:ind w:left="120"/>
        <w:rPr>
          <w:lang w:val="ru-RU"/>
        </w:rPr>
      </w:pPr>
      <w:bookmarkStart w:id="12" w:name="block-69527238"/>
      <w:bookmarkEnd w:id="11"/>
      <w:r w:rsidRPr="0078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160DE" w:rsidRDefault="003D73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9160DE" w:rsidRDefault="009160D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135"/>
              <w:rPr>
                <w:lang w:val="ru-RU"/>
              </w:rPr>
            </w:pPr>
            <w:r w:rsidRPr="0078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36" w:lineRule="auto"/>
              <w:ind w:left="228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теме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«Цифровая грамотность»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характеризовать большие данные, приводить примеры источников их получения 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использования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видами программного обеспечения для решения учебных задач по выбранной специализации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 теме «Теоретические основы информатики»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###Понимание основных принципов дискретизации различных видов информации; умение определять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строить неравномерные коды, допускающие однозначное декодирование сообщений (префиксные коды); использовать простейшие коды, которые по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зволяют обнаруживать и исправлять ошибки при передаче данных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###Владение теоретическим аппаратом,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позволяющим выполнять преобразования логических выражений, используя законы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алгебры логики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 теме «Информационные технологии»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создавать структурированные текстовые документы и демонстрационные материалы с использованием во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зможностей современных программных средств и облачных сервисов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использовать табличные (реляционные) базы данных, в частности, составлять запросы в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 и поиск записей в б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азе данных; наполнять разработанную базу данных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Default="003D73CA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9160DE" w:rsidRDefault="009160D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/>
              <w:ind w:left="243"/>
              <w:rPr>
                <w:lang w:val="ru-RU"/>
              </w:rPr>
            </w:pPr>
            <w:r w:rsidRPr="0078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 теме «Цифровая грамотность»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hd w:val="clear" w:color="auto" w:fill="FFFFFF"/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###Наличие представлений о компьютерных сетях и их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в современном мире; об общих принципах разработки и функционирования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организовывать личное информационное пространство с использованием различных средств цифровых технологий; понимание возможностей цифровых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сферах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 теме «Теоретические основы информатики»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«Алгоритмы и программирование»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ммы, при заданных исходных данных</w:t>
            </w:r>
            <w:proofErr w:type="gramEnd"/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реализовать этапы решения задач на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 теме «Информационные технологии»</w:t>
            </w:r>
          </w:p>
        </w:tc>
      </w:tr>
      <w:tr w:rsidR="009160DE" w:rsidRPr="00783C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использовать компьютерно-математические модели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9160DE" w:rsidRPr="00783C3F" w:rsidRDefault="009160DE">
      <w:pPr>
        <w:spacing w:after="0"/>
        <w:ind w:left="120"/>
        <w:rPr>
          <w:lang w:val="ru-RU"/>
        </w:rPr>
      </w:pPr>
    </w:p>
    <w:p w:rsidR="009160DE" w:rsidRPr="00783C3F" w:rsidRDefault="009160DE">
      <w:pPr>
        <w:rPr>
          <w:lang w:val="ru-RU"/>
        </w:rPr>
        <w:sectPr w:rsidR="009160DE" w:rsidRPr="00783C3F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before="199" w:after="199"/>
        <w:ind w:left="120"/>
      </w:pPr>
      <w:bookmarkStart w:id="13" w:name="block-695272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160DE" w:rsidRDefault="009160DE">
      <w:pPr>
        <w:spacing w:before="199" w:after="199"/>
        <w:ind w:left="120"/>
      </w:pPr>
    </w:p>
    <w:p w:rsidR="009160DE" w:rsidRDefault="003D73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160DE" w:rsidRDefault="009160D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###Файловая система. Поиск в файловой системе. Организация хранени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 обработки данных с использованием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###Информация, данные и знания. Универсальность дискретного представления информации. Двоичное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###Равномерные и неравномерные коды. </w:t>
            </w:r>
            <w:r>
              <w:rPr>
                <w:rFonts w:ascii="Times New Roman" w:hAnsi="Times New Roman"/>
                <w:color w:val="000000"/>
                <w:sz w:val="24"/>
              </w:rPr>
              <w:t>Условие Фано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ение бита с позиции содержания сообщения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Хранение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объём памяти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###Системы счисления. Развёрнутая запись целых и дробных чисел в позиционных системах счисления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. Алгоритм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###Представление целых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 вещественных чисел в памяти компьютера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-8.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информационного объёма текстовых сообщений</w:t>
            </w:r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###Кодирование изображений. Оценка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9160DE" w:rsidRPr="00783C3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###Алг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9160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336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</w:t>
            </w:r>
            <w:proofErr w:type="gramStart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Коллект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ивная</w:t>
            </w:r>
            <w:proofErr w:type="gramEnd"/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9160DE" w:rsidRDefault="009160DE">
      <w:pPr>
        <w:spacing w:after="0"/>
        <w:ind w:left="120"/>
      </w:pPr>
    </w:p>
    <w:p w:rsidR="009160DE" w:rsidRDefault="003D73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160DE" w:rsidRDefault="009160D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8642"/>
      </w:tblGrid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783C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</w:t>
            </w:r>
            <w:r>
              <w:rPr>
                <w:rFonts w:ascii="Times New Roman" w:hAnsi="Times New Roman"/>
                <w:color w:val="000000"/>
                <w:sz w:val="24"/>
              </w:rPr>
              <w:t>блицы, графики)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ациклического графа)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нии объектов и процессов окружающего мира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###Par###Алгоритмы и программирование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лгоритм может дать требуемый результат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Основные конструкции языка программирования. Типы данных: целочисленные, вещественные, символьные, логические. 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###Разработка и программная реализация алгоритмов решения типовых задач базового уровня. Примеры задач: алгоритмы обработки конечной числовой п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ел, проверка числа на простоту)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###Табличные величины (массивы). Алгоритмы работы с элементами массива с однократным просмотром м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ели, преобразование данных, визуализация данных, интерпретация результатов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###Компьютерно-математи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9160DE" w:rsidRPr="00783C3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Pr="00783C3F" w:rsidRDefault="003D73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###Численное решение уравнений с помощью подбора параметра</w:t>
            </w:r>
          </w:p>
        </w:tc>
      </w:tr>
      <w:tr w:rsidR="009160D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160DE" w:rsidRDefault="003D73CA">
            <w:pPr>
              <w:spacing w:after="0" w:line="312" w:lineRule="auto"/>
              <w:ind w:left="228"/>
              <w:jc w:val="both"/>
            </w:pP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>###Табличные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</w:t>
            </w:r>
            <w:r w:rsidRPr="0078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9160DE" w:rsidRDefault="009160DE">
      <w:pPr>
        <w:sectPr w:rsidR="009160DE">
          <w:pgSz w:w="11906" w:h="16383"/>
          <w:pgMar w:top="1134" w:right="850" w:bottom="1134" w:left="1701" w:header="720" w:footer="720" w:gutter="0"/>
          <w:cols w:space="720"/>
        </w:sectPr>
      </w:pPr>
    </w:p>
    <w:p w:rsidR="009160DE" w:rsidRDefault="003D73CA">
      <w:pPr>
        <w:spacing w:after="0"/>
        <w:ind w:left="120"/>
      </w:pPr>
      <w:bookmarkStart w:id="14" w:name="block-6952724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160DE" w:rsidRDefault="003D73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160DE" w:rsidRDefault="009160DE">
      <w:pPr>
        <w:spacing w:after="0" w:line="480" w:lineRule="auto"/>
        <w:ind w:left="120"/>
      </w:pPr>
    </w:p>
    <w:p w:rsidR="009160DE" w:rsidRDefault="009160DE">
      <w:pPr>
        <w:spacing w:after="0" w:line="480" w:lineRule="auto"/>
        <w:ind w:left="120"/>
      </w:pPr>
    </w:p>
    <w:p w:rsidR="009160DE" w:rsidRDefault="009160DE">
      <w:pPr>
        <w:spacing w:after="0"/>
        <w:ind w:left="120"/>
      </w:pPr>
    </w:p>
    <w:p w:rsidR="009160DE" w:rsidRDefault="003D73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160DE" w:rsidRDefault="009160DE">
      <w:pPr>
        <w:spacing w:after="0" w:line="480" w:lineRule="auto"/>
        <w:ind w:left="120"/>
      </w:pPr>
    </w:p>
    <w:p w:rsidR="009160DE" w:rsidRDefault="009160DE">
      <w:pPr>
        <w:spacing w:after="0"/>
        <w:ind w:left="120"/>
      </w:pPr>
    </w:p>
    <w:p w:rsidR="009160DE" w:rsidRPr="00783C3F" w:rsidRDefault="003D73CA">
      <w:pPr>
        <w:spacing w:after="0" w:line="480" w:lineRule="auto"/>
        <w:ind w:left="120"/>
        <w:rPr>
          <w:lang w:val="ru-RU"/>
        </w:rPr>
      </w:pPr>
      <w:r w:rsidRPr="00783C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00000" w:rsidRPr="00783C3F" w:rsidRDefault="003D73CA">
      <w:pPr>
        <w:rPr>
          <w:lang w:val="ru-RU"/>
        </w:rPr>
      </w:pPr>
      <w:bookmarkStart w:id="15" w:name="_GoBack"/>
      <w:bookmarkEnd w:id="14"/>
      <w:bookmarkEnd w:id="15"/>
    </w:p>
    <w:sectPr w:rsidR="00000000" w:rsidRPr="00783C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160DE"/>
    <w:rsid w:val="003D73CA"/>
    <w:rsid w:val="00783C3F"/>
    <w:rsid w:val="0091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06b14abb" TargetMode="External"/><Relationship Id="rId26" Type="http://schemas.openxmlformats.org/officeDocument/2006/relationships/hyperlink" Target="https://m.edsoo.ru/60f2394f" TargetMode="External"/><Relationship Id="rId39" Type="http://schemas.openxmlformats.org/officeDocument/2006/relationships/hyperlink" Target="https://m.edsoo.ru/4fad160e" TargetMode="External"/><Relationship Id="rId21" Type="http://schemas.openxmlformats.org/officeDocument/2006/relationships/hyperlink" Target="https://m.edsoo.ru/cdfae35e" TargetMode="External"/><Relationship Id="rId34" Type="http://schemas.openxmlformats.org/officeDocument/2006/relationships/hyperlink" Target="https://m.edsoo.ru/5dd23ae4" TargetMode="External"/><Relationship Id="rId42" Type="http://schemas.openxmlformats.org/officeDocument/2006/relationships/hyperlink" Target="https://m.edsoo.ru/46ba058b" TargetMode="External"/><Relationship Id="rId47" Type="http://schemas.openxmlformats.org/officeDocument/2006/relationships/hyperlink" Target="https://m.edsoo.ru/c686f9bb" TargetMode="External"/><Relationship Id="rId50" Type="http://schemas.openxmlformats.org/officeDocument/2006/relationships/hyperlink" Target="https://m.edsoo.ru/acc1db62" TargetMode="External"/><Relationship Id="rId55" Type="http://schemas.openxmlformats.org/officeDocument/2006/relationships/hyperlink" Target="https://m.edsoo.ru/50da30fb" TargetMode="External"/><Relationship Id="rId63" Type="http://schemas.openxmlformats.org/officeDocument/2006/relationships/hyperlink" Target="https://m.edsoo.ru/68a2d279" TargetMode="External"/><Relationship Id="rId68" Type="http://schemas.openxmlformats.org/officeDocument/2006/relationships/hyperlink" Target="https://m.edsoo.ru/e1b7db2d" TargetMode="External"/><Relationship Id="rId76" Type="http://schemas.openxmlformats.org/officeDocument/2006/relationships/hyperlink" Target="https://m.edsoo.ru/2ff5fd90" TargetMode="External"/><Relationship Id="rId84" Type="http://schemas.openxmlformats.org/officeDocument/2006/relationships/hyperlink" Target="https://m.edsoo.ru/c5699db9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72a11b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f47857e0" TargetMode="External"/><Relationship Id="rId29" Type="http://schemas.openxmlformats.org/officeDocument/2006/relationships/hyperlink" Target="https://m.edsoo.ru/06c384e6" TargetMode="External"/><Relationship Id="rId11" Type="http://schemas.openxmlformats.org/officeDocument/2006/relationships/hyperlink" Target="https://m.edsoo.ru/f47857e0" TargetMode="External"/><Relationship Id="rId24" Type="http://schemas.openxmlformats.org/officeDocument/2006/relationships/hyperlink" Target="https://m.edsoo.ru/9deef96b" TargetMode="External"/><Relationship Id="rId32" Type="http://schemas.openxmlformats.org/officeDocument/2006/relationships/hyperlink" Target="https://m.edsoo.ru/b2010e6e" TargetMode="External"/><Relationship Id="rId37" Type="http://schemas.openxmlformats.org/officeDocument/2006/relationships/hyperlink" Target="https://m.edsoo.ru/4c662a0d" TargetMode="External"/><Relationship Id="rId40" Type="http://schemas.openxmlformats.org/officeDocument/2006/relationships/hyperlink" Target="https://m.edsoo.ru/bb9d8b7f" TargetMode="External"/><Relationship Id="rId45" Type="http://schemas.openxmlformats.org/officeDocument/2006/relationships/hyperlink" Target="https://m.edsoo.ru/aaba738c" TargetMode="External"/><Relationship Id="rId53" Type="http://schemas.openxmlformats.org/officeDocument/2006/relationships/hyperlink" Target="https://m.edsoo.ru/f51ef401" TargetMode="External"/><Relationship Id="rId58" Type="http://schemas.openxmlformats.org/officeDocument/2006/relationships/hyperlink" Target="https://m.edsoo.ru/68ac9784" TargetMode="External"/><Relationship Id="rId66" Type="http://schemas.openxmlformats.org/officeDocument/2006/relationships/hyperlink" Target="https://m.edsoo.ru/c1535090" TargetMode="External"/><Relationship Id="rId74" Type="http://schemas.openxmlformats.org/officeDocument/2006/relationships/hyperlink" Target="https://m.edsoo.ru/660ff291" TargetMode="External"/><Relationship Id="rId79" Type="http://schemas.openxmlformats.org/officeDocument/2006/relationships/hyperlink" Target="https://m.edsoo.ru/e0aaf73a" TargetMode="External"/><Relationship Id="rId87" Type="http://schemas.openxmlformats.org/officeDocument/2006/relationships/hyperlink" Target="https://m.edsoo.ru/9c62b830" TargetMode="External"/><Relationship Id="rId5" Type="http://schemas.openxmlformats.org/officeDocument/2006/relationships/hyperlink" Target="https://m.edsoo.ru/af8b25f4" TargetMode="External"/><Relationship Id="rId61" Type="http://schemas.openxmlformats.org/officeDocument/2006/relationships/hyperlink" Target="https://m.edsoo.ru/abbcd321" TargetMode="External"/><Relationship Id="rId82" Type="http://schemas.openxmlformats.org/officeDocument/2006/relationships/hyperlink" Target="https://m.edsoo.ru/2e62e4a7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dc08b2c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06a855bf" TargetMode="External"/><Relationship Id="rId27" Type="http://schemas.openxmlformats.org/officeDocument/2006/relationships/hyperlink" Target="https://m.edsoo.ru/abbcd321" TargetMode="External"/><Relationship Id="rId30" Type="http://schemas.openxmlformats.org/officeDocument/2006/relationships/hyperlink" Target="https://m.edsoo.ru/abbcd321" TargetMode="External"/><Relationship Id="rId35" Type="http://schemas.openxmlformats.org/officeDocument/2006/relationships/hyperlink" Target="https://m.edsoo.ru/a8b48364" TargetMode="External"/><Relationship Id="rId43" Type="http://schemas.openxmlformats.org/officeDocument/2006/relationships/hyperlink" Target="https://m.edsoo.ru/5fad1b53" TargetMode="External"/><Relationship Id="rId48" Type="http://schemas.openxmlformats.org/officeDocument/2006/relationships/hyperlink" Target="https://m.edsoo.ru/45633de5" TargetMode="External"/><Relationship Id="rId56" Type="http://schemas.openxmlformats.org/officeDocument/2006/relationships/hyperlink" Target="https://m.edsoo.ru/5248229e" TargetMode="External"/><Relationship Id="rId64" Type="http://schemas.openxmlformats.org/officeDocument/2006/relationships/hyperlink" Target="https://m.edsoo.ru/82cb0c49" TargetMode="External"/><Relationship Id="rId69" Type="http://schemas.openxmlformats.org/officeDocument/2006/relationships/hyperlink" Target="https://m.edsoo.ru/10ab9353" TargetMode="External"/><Relationship Id="rId77" Type="http://schemas.openxmlformats.org/officeDocument/2006/relationships/hyperlink" Target="https://m.edsoo.ru/096dddd8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04ed7e2d" TargetMode="External"/><Relationship Id="rId72" Type="http://schemas.openxmlformats.org/officeDocument/2006/relationships/hyperlink" Target="https://m.edsoo.ru/2d234361" TargetMode="External"/><Relationship Id="rId80" Type="http://schemas.openxmlformats.org/officeDocument/2006/relationships/hyperlink" Target="https://m.edsoo.ru/24865de3" TargetMode="External"/><Relationship Id="rId85" Type="http://schemas.openxmlformats.org/officeDocument/2006/relationships/hyperlink" Target="https://m.edsoo.ru/87468fb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820e7a19" TargetMode="External"/><Relationship Id="rId25" Type="http://schemas.openxmlformats.org/officeDocument/2006/relationships/hyperlink" Target="https://m.edsoo.ru/da4dd13d" TargetMode="External"/><Relationship Id="rId33" Type="http://schemas.openxmlformats.org/officeDocument/2006/relationships/hyperlink" Target="https://m.edsoo.ru/8f8cd2cb" TargetMode="External"/><Relationship Id="rId38" Type="http://schemas.openxmlformats.org/officeDocument/2006/relationships/hyperlink" Target="https://m.edsoo.ru/ad7328fc" TargetMode="External"/><Relationship Id="rId46" Type="http://schemas.openxmlformats.org/officeDocument/2006/relationships/hyperlink" Target="https://m.edsoo.ru/b0ececed" TargetMode="External"/><Relationship Id="rId59" Type="http://schemas.openxmlformats.org/officeDocument/2006/relationships/hyperlink" Target="https://m.edsoo.ru/039e1c9b" TargetMode="External"/><Relationship Id="rId67" Type="http://schemas.openxmlformats.org/officeDocument/2006/relationships/hyperlink" Target="https://m.edsoo.ru/3012411" TargetMode="External"/><Relationship Id="rId20" Type="http://schemas.openxmlformats.org/officeDocument/2006/relationships/hyperlink" Target="https://m.edsoo.ru/228ee427" TargetMode="External"/><Relationship Id="rId41" Type="http://schemas.openxmlformats.org/officeDocument/2006/relationships/hyperlink" Target="https://m.edsoo.ru/f1593521" TargetMode="External"/><Relationship Id="rId54" Type="http://schemas.openxmlformats.org/officeDocument/2006/relationships/hyperlink" Target="https://m.edsoo.ru/b0e87321" TargetMode="External"/><Relationship Id="rId62" Type="http://schemas.openxmlformats.org/officeDocument/2006/relationships/hyperlink" Target="https://m.edsoo.ru/079bc8f8" TargetMode="External"/><Relationship Id="rId70" Type="http://schemas.openxmlformats.org/officeDocument/2006/relationships/hyperlink" Target="https://m.edsoo.ru/5d4f7ac9" TargetMode="External"/><Relationship Id="rId75" Type="http://schemas.openxmlformats.org/officeDocument/2006/relationships/hyperlink" Target="https://m.edsoo.ru/3bb7214a" TargetMode="External"/><Relationship Id="rId83" Type="http://schemas.openxmlformats.org/officeDocument/2006/relationships/hyperlink" Target="https://m.edsoo.ru/2ac0c441" TargetMode="External"/><Relationship Id="rId88" Type="http://schemas.openxmlformats.org/officeDocument/2006/relationships/hyperlink" Target="https://m.edsoo.ru/5225af3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38214cec" TargetMode="External"/><Relationship Id="rId28" Type="http://schemas.openxmlformats.org/officeDocument/2006/relationships/hyperlink" Target="https://m.edsoo.ru/b3b712c0" TargetMode="External"/><Relationship Id="rId36" Type="http://schemas.openxmlformats.org/officeDocument/2006/relationships/hyperlink" Target="https://m.edsoo.ru/61d9006a" TargetMode="External"/><Relationship Id="rId49" Type="http://schemas.openxmlformats.org/officeDocument/2006/relationships/hyperlink" Target="https://m.edsoo.ru/d7253a6a" TargetMode="External"/><Relationship Id="rId57" Type="http://schemas.openxmlformats.org/officeDocument/2006/relationships/hyperlink" Target="https://m.edsoo.ru/1658594e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de2c5353" TargetMode="External"/><Relationship Id="rId44" Type="http://schemas.openxmlformats.org/officeDocument/2006/relationships/hyperlink" Target="https://m.edsoo.ru/aa862c53" TargetMode="External"/><Relationship Id="rId52" Type="http://schemas.openxmlformats.org/officeDocument/2006/relationships/hyperlink" Target="https://m.edsoo.ru/189f67e7" TargetMode="External"/><Relationship Id="rId60" Type="http://schemas.openxmlformats.org/officeDocument/2006/relationships/hyperlink" Target="https://m.edsoo.ru/7981dba5" TargetMode="External"/><Relationship Id="rId65" Type="http://schemas.openxmlformats.org/officeDocument/2006/relationships/hyperlink" Target="https://m.edsoo.ru/4b24ce20" TargetMode="External"/><Relationship Id="rId73" Type="http://schemas.openxmlformats.org/officeDocument/2006/relationships/hyperlink" Target="https://m.edsoo.ru/b37f7ca0" TargetMode="External"/><Relationship Id="rId78" Type="http://schemas.openxmlformats.org/officeDocument/2006/relationships/hyperlink" Target="https://m.edsoo.ru/e0e7ee3b" TargetMode="External"/><Relationship Id="rId81" Type="http://schemas.openxmlformats.org/officeDocument/2006/relationships/hyperlink" Target="https://m.edsoo.ru/b808dfd9" TargetMode="External"/><Relationship Id="rId86" Type="http://schemas.openxmlformats.org/officeDocument/2006/relationships/hyperlink" Target="https://m.edsoo.ru/487808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8875</Words>
  <Characters>50593</Characters>
  <Application>Microsoft Office Word</Application>
  <DocSecurity>0</DocSecurity>
  <Lines>421</Lines>
  <Paragraphs>118</Paragraphs>
  <ScaleCrop>false</ScaleCrop>
  <Company/>
  <LinksUpToDate>false</LinksUpToDate>
  <CharactersWithSpaces>59350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PorfirevaNN</cp:lastModifiedBy>
  <cp:revision>3</cp:revision>
  <dcterms:created xsi:type="dcterms:W3CDTF">2025-09-08T13:35:00Z</dcterms:created>
  <dcterms:modified xsi:type="dcterms:W3CDTF">2025-09-08T13:39:00Z</dcterms:modified>
</cp:coreProperties>
</file>