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19"/>
        <w:gridCol w:w="2551"/>
        <w:gridCol w:w="3688"/>
      </w:tblGrid>
      <w:tr w:rsidR="00B221E5" w:rsidRPr="00B221E5" w14:paraId="25E59A91" w14:textId="77777777" w:rsidTr="00193E6D">
        <w:trPr>
          <w:trHeight w:val="2615"/>
        </w:trPr>
        <w:tc>
          <w:tcPr>
            <w:tcW w:w="3119" w:type="dxa"/>
          </w:tcPr>
          <w:p w14:paraId="78C33AC2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bookmarkStart w:id="0" w:name="bookmark0"/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Чăваш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Республикинчи</w:t>
            </w:r>
            <w:proofErr w:type="spellEnd"/>
          </w:p>
          <w:p w14:paraId="74B21D7C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Патăрьел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муниципаллă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округ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администрацийĕн</w:t>
            </w:r>
            <w:proofErr w:type="spellEnd"/>
          </w:p>
          <w:p w14:paraId="7022055F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вĕрентÿ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,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çамрăксен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политикин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,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физкультурăпа</w:t>
            </w:r>
            <w:proofErr w:type="spell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спорт </w:t>
            </w:r>
            <w:proofErr w:type="spell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управленийĕ</w:t>
            </w:r>
            <w:proofErr w:type="spellEnd"/>
          </w:p>
          <w:p w14:paraId="6434F9E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5F65195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448B194B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27562C8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2FF758E4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  <w:tc>
          <w:tcPr>
            <w:tcW w:w="2551" w:type="dxa"/>
          </w:tcPr>
          <w:p w14:paraId="3F19E37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5F39293F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2EF032E0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4FDC7ECF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58F9B752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7EFAA2BF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7042710B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</w:pPr>
          </w:p>
          <w:p w14:paraId="3FF7B65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</w:pPr>
          </w:p>
          <w:p w14:paraId="1D1B37D8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</w:pPr>
          </w:p>
          <w:p w14:paraId="383A2632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</w:pPr>
          </w:p>
          <w:p w14:paraId="29D82601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</w:pPr>
          </w:p>
          <w:p w14:paraId="6436C60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  <w:t>ПРИКАЗ</w:t>
            </w:r>
          </w:p>
          <w:p w14:paraId="245820A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  <w:t>от _____ ____ 2025 г. № ___</w:t>
            </w:r>
          </w:p>
        </w:tc>
        <w:tc>
          <w:tcPr>
            <w:tcW w:w="3688" w:type="dxa"/>
          </w:tcPr>
          <w:p w14:paraId="63E9C19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Управление образования,</w:t>
            </w:r>
          </w:p>
          <w:p w14:paraId="19B5BC84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молодежной политики, физической культуры и спорта</w:t>
            </w:r>
          </w:p>
          <w:p w14:paraId="6C0DDFE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администрации</w:t>
            </w:r>
          </w:p>
          <w:p w14:paraId="6B548E57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Батыревского муниципального округа Чувашской Республики</w:t>
            </w:r>
          </w:p>
        </w:tc>
      </w:tr>
    </w:tbl>
    <w:p w14:paraId="746762F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D4DC4ED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B888E5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О проведении </w:t>
      </w:r>
      <w:bookmarkStart w:id="1" w:name="_Hlk148362920"/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муниципального  конкурса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творчества</w:t>
      </w:r>
    </w:p>
    <w:p w14:paraId="70C97C1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bookmarkStart w:id="2" w:name="_Hlk179465348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«Национальная вышивка – оберег длиной в тысячелетия»</w:t>
      </w:r>
      <w:bookmarkEnd w:id="2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, в рамках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празднования  Дн</w:t>
      </w: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я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чувашской вышивки</w:t>
      </w: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.</w:t>
      </w:r>
    </w:p>
    <w:bookmarkEnd w:id="1"/>
    <w:p w14:paraId="7CA977B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</w:p>
    <w:p w14:paraId="0C624B6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      В целях возрождения и сохранения национальной вышивки, воспитания бережного отношения к культурному наследию своего народа</w:t>
      </w:r>
    </w:p>
    <w:p w14:paraId="31F255A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8CCAED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ПРИКАЗЫВАЮ:</w:t>
      </w:r>
    </w:p>
    <w:p w14:paraId="1F5CAA1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1. Провести с 20 октября по 28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>ноября  2025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 года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муниципальный  конкурс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творчества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 «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Национальная вышивка – оберег длиной в тысячелетия»;</w:t>
      </w:r>
    </w:p>
    <w:p w14:paraId="40F6772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2. Утвердить Положение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муниципального  конкурса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творчества «Национальная вышивка – оберег длиной в тысячелетия»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(Приложение 1);</w:t>
      </w:r>
    </w:p>
    <w:p w14:paraId="4A4690A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3. Возложить ответственность за организацию и подготовку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муниципального  конкурса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творчества «Национальная вышивка – оберег длиной в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тысячелетия» 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на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МБУ ДО «Батыревская ДШИ» Батыревского муниципального округа ЧР (директор — Антонова А</w:t>
      </w:r>
      <w:r w:rsidRPr="00B221E5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lang w:eastAsia="ar-SA"/>
          <w14:ligatures w14:val="none"/>
        </w:rPr>
        <w:t>.</w:t>
      </w:r>
      <w:r w:rsidRPr="00B221E5">
        <w:rPr>
          <w:rFonts w:ascii="Times New Roman" w:eastAsia="Arial Unicode MS" w:hAnsi="Times New Roman" w:cs="Times New Roman"/>
          <w:bCs/>
          <w:color w:val="000000"/>
          <w:spacing w:val="-2"/>
          <w:kern w:val="0"/>
          <w:lang w:eastAsia="ar-SA"/>
          <w14:ligatures w14:val="none"/>
        </w:rPr>
        <w:t>В., 89613409101).</w:t>
      </w:r>
    </w:p>
    <w:p w14:paraId="10281CF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DEB7EA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E66A77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333F93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BECA39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          Начальник управления образования, </w:t>
      </w:r>
    </w:p>
    <w:p w14:paraId="004CFEA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          молодежной политики, </w:t>
      </w:r>
    </w:p>
    <w:p w14:paraId="24D1E68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          физической культуры и спорта                                                                     </w:t>
      </w:r>
      <w:proofErr w:type="spell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И.П.Рубцова</w:t>
      </w:r>
      <w:proofErr w:type="spellEnd"/>
    </w:p>
    <w:p w14:paraId="2385495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B5B92B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317E62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6E502B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AA6082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E94EDE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276C5C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18E32A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739A52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980BDE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B0120E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5571DC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right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2A1EEEA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right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lastRenderedPageBreak/>
        <w:t>Приложение №1</w:t>
      </w:r>
    </w:p>
    <w:p w14:paraId="7FB66AE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right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 приказу Управление образования,</w:t>
      </w:r>
    </w:p>
    <w:p w14:paraId="142F67B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right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молодежной политики, физической культуры и спорта</w:t>
      </w:r>
    </w:p>
    <w:p w14:paraId="79AAF55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right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от ____ ________ 2025г № ______;</w:t>
      </w:r>
    </w:p>
    <w:p w14:paraId="2E93730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00"/>
        <w:gridCol w:w="3300"/>
      </w:tblGrid>
      <w:tr w:rsidR="00B221E5" w:rsidRPr="00B221E5" w14:paraId="044FC77A" w14:textId="77777777" w:rsidTr="00193E6D">
        <w:tc>
          <w:tcPr>
            <w:tcW w:w="3300" w:type="dxa"/>
          </w:tcPr>
          <w:p w14:paraId="69B0E520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  <w:tc>
          <w:tcPr>
            <w:tcW w:w="3300" w:type="dxa"/>
          </w:tcPr>
          <w:p w14:paraId="4252FA0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</w:tbl>
    <w:p w14:paraId="03A4456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006343D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90EE32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ПОЛОЖЕНИЕ</w:t>
      </w:r>
    </w:p>
    <w:p w14:paraId="6B2C09B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муниципального  конкурса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творчества</w:t>
      </w:r>
    </w:p>
    <w:p w14:paraId="137E333D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«Национальная вышивка – оберег длиной в тысячелетия»,</w:t>
      </w:r>
    </w:p>
    <w:p w14:paraId="6B8058A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в рамках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празднования  Дня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чувашской вышивки</w:t>
      </w:r>
    </w:p>
    <w:p w14:paraId="35D56F3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8191AC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ab/>
        <w:t xml:space="preserve">Вышивка – это удивительный процесс. Каждая вышивальщица вкладывает в работу свои мысли и чувства. С древних времен вышивку использовали не только как декор, но и как инструмент магической работы. На протяжении тысячелетий ни один дом не обходился без оберегов. Люди верили, что обереги охраняют их от болезни, "дурного глаза", хищных зверей, стихийных бедствий и разных напастей. </w:t>
      </w: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Можно вышить для себя оберег. Только во время этой работы нужно </w:t>
      </w:r>
      <w:proofErr w:type="gramStart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вкладывать  в</w:t>
      </w:r>
      <w:proofErr w:type="gramEnd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 каждую вышивку стежок свою энергию, самые хорошие мысли и помыслы.</w:t>
      </w: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br/>
      </w: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ab/>
      </w:r>
      <w:proofErr w:type="spellStart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Обережную</w:t>
      </w:r>
      <w:proofErr w:type="spellEnd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 вышивку можно делать на одежде, а также на скатертях, полотенцах, можно вышить куклы-обереги, мешочки, браслеты и </w:t>
      </w:r>
      <w:proofErr w:type="spellStart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тд</w:t>
      </w:r>
      <w:proofErr w:type="spellEnd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.</w:t>
      </w:r>
    </w:p>
    <w:p w14:paraId="56241C4E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ab/>
      </w: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Настоящее Положение определяет цели и задачи, порядок, условия организации, проведения и подведения итогов </w:t>
      </w:r>
      <w:proofErr w:type="gramStart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муниципального  конкурса</w:t>
      </w:r>
      <w:proofErr w:type="gramEnd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 декоративно-прикладного творчества</w:t>
      </w:r>
      <w:proofErr w:type="gramStart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  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«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Национальная вышивка – оберег длиной в тысячелетия», </w:t>
      </w: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 xml:space="preserve">в рамках проведения Дня чувашской вышивки. </w:t>
      </w:r>
    </w:p>
    <w:p w14:paraId="425EAD0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</w:pPr>
    </w:p>
    <w:p w14:paraId="4520FDC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Учредитель конкурса:</w:t>
      </w:r>
    </w:p>
    <w:p w14:paraId="1DB5588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Управление образования, молодежной политики, физической культуры и спорта администрации Батыревского муниципального округа; </w:t>
      </w:r>
    </w:p>
    <w:p w14:paraId="5112B9BE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66C816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Организатор конкурса:</w:t>
      </w:r>
    </w:p>
    <w:p w14:paraId="1BADC61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Муниципальное бюджетное учреждение дополнительного образования «Батыревская детская школа искусств» Батыревского муниципального округа Чувашской Республики;</w:t>
      </w:r>
    </w:p>
    <w:p w14:paraId="7494CFC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BF4997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Цели и задачи конкурса:</w:t>
      </w:r>
    </w:p>
    <w:p w14:paraId="41B0CB8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bookmarkStart w:id="3" w:name="_Hlk148362808"/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 xml:space="preserve">    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возрождение, сохранение и дальнейшее развитие традиционной чувашской вышивки как национального достояния;</w:t>
      </w:r>
    </w:p>
    <w:p w14:paraId="367D4E6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воспитание бережного отношения к культурному наследию своего народа;</w:t>
      </w:r>
    </w:p>
    <w:bookmarkEnd w:id="3"/>
    <w:p w14:paraId="0035235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повышение художественного уровня изделий вышивки и мастерства их исполнения;</w:t>
      </w:r>
    </w:p>
    <w:p w14:paraId="11990E8E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широкая пропаганда традиционной чувашской вышивки на современном этапе.</w:t>
      </w:r>
    </w:p>
    <w:p w14:paraId="37D02A8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7FCC6E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 xml:space="preserve">                                       Условия проведения конкурса:</w:t>
      </w:r>
    </w:p>
    <w:p w14:paraId="4766947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- в конкурсе принимают участие все желающие жители Батыревского муниципального округа Чувашской Республики. На конкурс можно представить любое изделие с национальной вышивкой. К конкурсной работе прилагается Заявка на конкурс и этикетка (Приложение 1 - Заявка); </w:t>
      </w:r>
    </w:p>
    <w:p w14:paraId="455B1E5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оформление этикетки: шрифт 12, строго по размерам 85*45мм (Название работы, ФИО участника, возраст, название образовательного учреждения, район, республика, ФИО руководителя); этикетку обязательно надо закрепить на работу;</w:t>
      </w:r>
    </w:p>
    <w:p w14:paraId="53A8639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E00C20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lastRenderedPageBreak/>
        <w:t xml:space="preserve">Готовые изделия с национальной вышивкой до 20 ноября (включительно) принимаются в художественном отделении МБУ ДО «Батыревская ДШИ» по адресу: </w:t>
      </w:r>
      <w:proofErr w:type="spell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с.Батырево</w:t>
      </w:r>
      <w:proofErr w:type="spell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, </w:t>
      </w:r>
      <w:proofErr w:type="spell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пр.Ленина</w:t>
      </w:r>
      <w:proofErr w:type="spell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, д.12; </w:t>
      </w:r>
      <w:proofErr w:type="spell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Купкенова</w:t>
      </w:r>
      <w:proofErr w:type="spell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Алина </w:t>
      </w:r>
      <w:proofErr w:type="spellStart"/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Мансуровна</w:t>
      </w:r>
      <w:proofErr w:type="spell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(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справки по тел: Носкова Анастасия Андреевна 89196592501);</w:t>
      </w:r>
    </w:p>
    <w:p w14:paraId="7E21BA7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EFBAC1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Отправляя работу на Конкурс, участник соглашается с условиями конкурса, указанными в данном Положении, в том числе дает согласие:</w:t>
      </w:r>
    </w:p>
    <w:p w14:paraId="4804E89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на обработку персональных данных и предоставление доступа неопределенного круга лиц к персональным данным в соответствии с требованиями ФЗ от 27 июля 2006 года № 152-ФЗ «О персональных данных»;</w:t>
      </w:r>
    </w:p>
    <w:p w14:paraId="7F5C79D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на возможное размещение работ на официальном сайте и социальных сетях МБУ ДО «Батыревская ДШИ» Батыревского муниципального округа, а также в средствах массовой информации;</w:t>
      </w:r>
    </w:p>
    <w:p w14:paraId="19BA3C4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на возможную публикацию изображений работ в любых видах СМИ;</w:t>
      </w:r>
    </w:p>
    <w:p w14:paraId="18A6C19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на использование работ для подготовки различных отчетных документов Организатора;</w:t>
      </w:r>
    </w:p>
    <w:p w14:paraId="505C886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на использование работ в различных полиграфических, печатных и рекламных материалах Организатора.</w:t>
      </w:r>
    </w:p>
    <w:p w14:paraId="08E8CDA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На Конкурс принимаются работы, соответствующие тематике Конкурса и не нарушающие законодательство Российской Федерации.</w:t>
      </w:r>
    </w:p>
    <w:p w14:paraId="66254B8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FCFD3D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 xml:space="preserve">Место и </w:t>
      </w:r>
      <w:proofErr w:type="gramStart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сроки  проведения</w:t>
      </w:r>
      <w:proofErr w:type="gramEnd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:</w:t>
      </w:r>
    </w:p>
    <w:p w14:paraId="22FF79E3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Место,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сроки  проведения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: </w:t>
      </w:r>
      <w:proofErr w:type="spell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с.Батырево</w:t>
      </w:r>
      <w:proofErr w:type="spell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, </w:t>
      </w:r>
      <w:proofErr w:type="spell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пр.Ленина</w:t>
      </w:r>
      <w:proofErr w:type="spell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, д.12; Художественное отделение Батыревской детской школы искусств;</w:t>
      </w:r>
    </w:p>
    <w:p w14:paraId="3DF3C09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Подведение итогов: 26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ноября  2025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г;</w:t>
      </w:r>
    </w:p>
    <w:p w14:paraId="4B2F895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</w:p>
    <w:p w14:paraId="79B4A27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Итоги будут опубликованы на сайте управления образования, молодежной политики, физической культуры и спорта администрации Батыревского муниципального округа, так же на сайте Батыревской детской школы искусств не позднее 28 ноября 2025 г;</w:t>
      </w:r>
    </w:p>
    <w:p w14:paraId="21C8F96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615E14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proofErr w:type="gramStart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Участники  конкурса</w:t>
      </w:r>
      <w:bookmarkEnd w:id="0"/>
      <w:proofErr w:type="gramEnd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:</w:t>
      </w:r>
    </w:p>
    <w:p w14:paraId="0070455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Участники конкурса делятся на возрастные категории:</w:t>
      </w:r>
    </w:p>
    <w:p w14:paraId="6E21380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B6F567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дошкольники 4-6 лет (воспитанник ДОУ + родитель);</w:t>
      </w:r>
    </w:p>
    <w:p w14:paraId="4953C94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младшая группа 7-10 лет;</w:t>
      </w:r>
    </w:p>
    <w:p w14:paraId="2E5E54C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rPr>
          <w:rFonts w:ascii="Times New Roman" w:eastAsia="Arial Unicode MS" w:hAnsi="Times New Roman" w:cs="Times New Roman"/>
          <w:color w:val="00000A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средняя группа 11-13 лет;</w:t>
      </w:r>
    </w:p>
    <w:p w14:paraId="73E847C3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rPr>
          <w:rFonts w:ascii="Times New Roman" w:eastAsia="Arial Unicode MS" w:hAnsi="Times New Roman" w:cs="Times New Roman"/>
          <w:color w:val="00000A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A"/>
          <w:kern w:val="0"/>
          <w:lang w:eastAsia="ar-SA"/>
          <w14:ligatures w14:val="none"/>
        </w:rPr>
        <w:t>- старшая группа 14-18лет;</w:t>
      </w:r>
    </w:p>
    <w:p w14:paraId="3115F76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A"/>
          <w:kern w:val="0"/>
          <w:lang w:eastAsia="ar-SA"/>
          <w14:ligatures w14:val="none"/>
        </w:rPr>
        <w:t>- с 18 лет и старше.</w:t>
      </w:r>
    </w:p>
    <w:p w14:paraId="32C021AD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bookmarkStart w:id="4" w:name="bookmark3"/>
      <w:bookmarkEnd w:id="4"/>
    </w:p>
    <w:p w14:paraId="0FD8B0B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Конкурс проводится по номинациям:</w:t>
      </w:r>
    </w:p>
    <w:p w14:paraId="0700C95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4387BB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proofErr w:type="gramStart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-  «</w:t>
      </w:r>
      <w:proofErr w:type="gramEnd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Обереги в быту и обрядах народов Чувашии»;</w:t>
      </w:r>
    </w:p>
    <w:p w14:paraId="45EF4ABD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-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 xml:space="preserve">«Национальная кукла-оберег ручной работы» </w:t>
      </w:r>
      <w:bookmarkStart w:id="5" w:name="bookmark6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(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В обязательном порядке кукла должна быть обеспечена подставкой, необходимой для </w:t>
      </w:r>
      <w:bookmarkEnd w:id="5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придания ей устойчивого вертикального положения. Одежда куклы должна быть с чувашской вышивкой.   Размер куклы определяет сам участник);</w:t>
      </w:r>
    </w:p>
    <w:p w14:paraId="0813090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i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- «Чувашский сувенир с вышивкой»;</w:t>
      </w:r>
    </w:p>
    <w:p w14:paraId="5D4E3F9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i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</w:t>
      </w:r>
    </w:p>
    <w:p w14:paraId="1DEB3D5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- «Солдатский платок» (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солдатский платок — квадрат (не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менее)  30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val="en-US" w:eastAsia="ar-SA"/>
          <w14:ligatures w14:val="none"/>
        </w:rPr>
        <w:t>x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30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val="en-US" w:eastAsia="ar-SA"/>
          <w14:ligatures w14:val="none"/>
        </w:rPr>
        <w:t>c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 (готовое изделие).   На белый фрагмент ткани участники вышивают надпись, содержащую ФИО (полностью), годы жизни участника ВОВ 1941-1945г, звание бойца.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ab/>
        <w:t xml:space="preserve">Полотно один угол </w:t>
      </w: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обязательно вышиваем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национальную вышивку, что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lastRenderedPageBreak/>
        <w:t>означает участник ВОВ с той или иной Республики, а другой угол можно обыграть аппликацией (можно использовать георгиевскую ленту, российский триколор и т. д.);</w:t>
      </w:r>
    </w:p>
    <w:p w14:paraId="649DA54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EDB3B4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bookmarkStart w:id="6" w:name="_Hlk179466995"/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- «Эскиз</w:t>
      </w:r>
      <w:r w:rsidRPr="00B221E5">
        <w:rPr>
          <w:rFonts w:ascii="Times New Roman" w:eastAsia="Arial Unicode MS" w:hAnsi="Times New Roman" w:cs="Times New Roman"/>
          <w:b/>
          <w:color w:val="000000"/>
          <w:spacing w:val="4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современного</w:t>
      </w:r>
      <w:r w:rsidRPr="00B221E5">
        <w:rPr>
          <w:rFonts w:ascii="Times New Roman" w:eastAsia="Arial Unicode MS" w:hAnsi="Times New Roman" w:cs="Times New Roman"/>
          <w:b/>
          <w:color w:val="000000"/>
          <w:spacing w:val="46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костюма</w:t>
      </w:r>
      <w:r w:rsidRPr="00B221E5">
        <w:rPr>
          <w:rFonts w:ascii="Times New Roman" w:eastAsia="Arial Unicode MS" w:hAnsi="Times New Roman" w:cs="Times New Roman"/>
          <w:b/>
          <w:color w:val="000000"/>
          <w:spacing w:val="4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с</w:t>
      </w:r>
      <w:r w:rsidRPr="00B221E5">
        <w:rPr>
          <w:rFonts w:ascii="Times New Roman" w:eastAsia="Arial Unicode MS" w:hAnsi="Times New Roman" w:cs="Times New Roman"/>
          <w:b/>
          <w:color w:val="000000"/>
          <w:spacing w:val="5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 xml:space="preserve">элементами </w:t>
      </w:r>
      <w:r w:rsidRPr="00B221E5">
        <w:rPr>
          <w:rFonts w:ascii="Times New Roman" w:eastAsia="Arial Unicode MS" w:hAnsi="Times New Roman" w:cs="Times New Roman"/>
          <w:b/>
          <w:color w:val="000000"/>
          <w:spacing w:val="-62"/>
          <w:kern w:val="0"/>
          <w:lang w:eastAsia="ar-SA"/>
          <w14:ligatures w14:val="none"/>
        </w:rPr>
        <w:t xml:space="preserve">                  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национальной</w:t>
      </w:r>
      <w:r w:rsidRPr="00B221E5">
        <w:rPr>
          <w:rFonts w:ascii="Times New Roman" w:eastAsia="Arial Unicode MS" w:hAnsi="Times New Roman" w:cs="Times New Roman"/>
          <w:b/>
          <w:color w:val="000000"/>
          <w:spacing w:val="-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 xml:space="preserve">культуры» </w:t>
      </w:r>
      <w:bookmarkEnd w:id="6"/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(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Работы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выполняются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на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формате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А-3,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материал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по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выбору.</w:t>
      </w:r>
      <w:r w:rsidRPr="00B221E5">
        <w:rPr>
          <w:rFonts w:ascii="Times New Roman" w:eastAsia="Arial Unicode MS" w:hAnsi="Times New Roman" w:cs="Times New Roman"/>
          <w:color w:val="000000"/>
          <w:spacing w:val="-62"/>
          <w:kern w:val="0"/>
          <w:lang w:eastAsia="ar-SA"/>
          <w14:ligatures w14:val="none"/>
        </w:rPr>
        <w:t xml:space="preserve">                               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Конкурсные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работы,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срисованные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и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заимствованные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у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других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авторов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в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сети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Интернет, экспертным</w:t>
      </w:r>
      <w:r w:rsidRPr="00B221E5">
        <w:rPr>
          <w:rFonts w:ascii="Times New Roman" w:eastAsia="Arial Unicode MS" w:hAnsi="Times New Roman" w:cs="Times New Roman"/>
          <w:color w:val="000000"/>
          <w:spacing w:val="-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советом</w:t>
      </w:r>
      <w:r w:rsidRPr="00B221E5">
        <w:rPr>
          <w:rFonts w:ascii="Times New Roman" w:eastAsia="Arial Unicode MS" w:hAnsi="Times New Roman" w:cs="Times New Roman"/>
          <w:color w:val="000000"/>
          <w:spacing w:val="-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не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рассматриваются).</w:t>
      </w:r>
    </w:p>
    <w:p w14:paraId="0B7D4D5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10CA77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Возрастная категория для номинации: «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Эскиз</w:t>
      </w:r>
      <w:r w:rsidRPr="00B221E5">
        <w:rPr>
          <w:rFonts w:ascii="Times New Roman" w:eastAsia="Arial Unicode MS" w:hAnsi="Times New Roman" w:cs="Times New Roman"/>
          <w:b/>
          <w:color w:val="000000"/>
          <w:spacing w:val="4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современного</w:t>
      </w:r>
      <w:r w:rsidRPr="00B221E5">
        <w:rPr>
          <w:rFonts w:ascii="Times New Roman" w:eastAsia="Arial Unicode MS" w:hAnsi="Times New Roman" w:cs="Times New Roman"/>
          <w:b/>
          <w:color w:val="000000"/>
          <w:spacing w:val="46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костюма</w:t>
      </w:r>
      <w:r w:rsidRPr="00B221E5">
        <w:rPr>
          <w:rFonts w:ascii="Times New Roman" w:eastAsia="Arial Unicode MS" w:hAnsi="Times New Roman" w:cs="Times New Roman"/>
          <w:b/>
          <w:color w:val="000000"/>
          <w:spacing w:val="4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с</w:t>
      </w:r>
      <w:r w:rsidRPr="00B221E5">
        <w:rPr>
          <w:rFonts w:ascii="Times New Roman" w:eastAsia="Arial Unicode MS" w:hAnsi="Times New Roman" w:cs="Times New Roman"/>
          <w:b/>
          <w:color w:val="000000"/>
          <w:spacing w:val="5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 xml:space="preserve">элементами </w:t>
      </w:r>
      <w:r w:rsidRPr="00B221E5">
        <w:rPr>
          <w:rFonts w:ascii="Times New Roman" w:eastAsia="Arial Unicode MS" w:hAnsi="Times New Roman" w:cs="Times New Roman"/>
          <w:b/>
          <w:color w:val="000000"/>
          <w:spacing w:val="-62"/>
          <w:kern w:val="0"/>
          <w:lang w:eastAsia="ar-SA"/>
          <w14:ligatures w14:val="none"/>
        </w:rPr>
        <w:t xml:space="preserve">                  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национальной</w:t>
      </w:r>
      <w:r w:rsidRPr="00B221E5">
        <w:rPr>
          <w:rFonts w:ascii="Times New Roman" w:eastAsia="Arial Unicode MS" w:hAnsi="Times New Roman" w:cs="Times New Roman"/>
          <w:b/>
          <w:color w:val="000000"/>
          <w:spacing w:val="-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  <w:t>культуры»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:</w:t>
      </w:r>
    </w:p>
    <w:p w14:paraId="3D818E8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- 12 – 13 лет - I возрастная группа;</w:t>
      </w:r>
    </w:p>
    <w:p w14:paraId="2E455BA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- 14 – 15 лет - II возрастная группа;</w:t>
      </w:r>
      <w:r w:rsidRPr="00B221E5">
        <w:rPr>
          <w:rFonts w:ascii="Times New Roman" w:eastAsia="Arial Unicode MS" w:hAnsi="Times New Roman" w:cs="Times New Roman"/>
          <w:color w:val="000000"/>
          <w:spacing w:val="1"/>
          <w:kern w:val="0"/>
          <w:lang w:eastAsia="ar-SA"/>
          <w14:ligatures w14:val="none"/>
        </w:rPr>
        <w:t xml:space="preserve"> </w:t>
      </w:r>
    </w:p>
    <w:p w14:paraId="35DB1A7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- 16 – 17 лет - III возрастная группа.</w:t>
      </w:r>
    </w:p>
    <w:p w14:paraId="31935BE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D38FBB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bCs/>
          <w:color w:val="000000"/>
          <w:spacing w:val="-62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Номинации:</w:t>
      </w:r>
    </w:p>
    <w:p w14:paraId="0E1C822E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-повседневный</w:t>
      </w:r>
      <w:r w:rsidRPr="00B221E5">
        <w:rPr>
          <w:rFonts w:ascii="Times New Roman" w:eastAsia="Arial Unicode MS" w:hAnsi="Times New Roman" w:cs="Times New Roman"/>
          <w:color w:val="000000"/>
          <w:spacing w:val="-4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костюм</w:t>
      </w:r>
      <w:r w:rsidRPr="00B221E5">
        <w:rPr>
          <w:rFonts w:ascii="Times New Roman" w:eastAsia="Arial Unicode MS" w:hAnsi="Times New Roman" w:cs="Times New Roman"/>
          <w:color w:val="000000"/>
          <w:spacing w:val="-5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(для</w:t>
      </w:r>
      <w:r w:rsidRPr="00B221E5">
        <w:rPr>
          <w:rFonts w:ascii="Times New Roman" w:eastAsia="Arial Unicode MS" w:hAnsi="Times New Roman" w:cs="Times New Roman"/>
          <w:color w:val="000000"/>
          <w:spacing w:val="-5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повседневного</w:t>
      </w:r>
      <w:r w:rsidRPr="00B221E5">
        <w:rPr>
          <w:rFonts w:ascii="Times New Roman" w:eastAsia="Arial Unicode MS" w:hAnsi="Times New Roman" w:cs="Times New Roman"/>
          <w:color w:val="000000"/>
          <w:spacing w:val="-4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ношения);</w:t>
      </w:r>
    </w:p>
    <w:p w14:paraId="76BAE04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-праздничный</w:t>
      </w:r>
      <w:r w:rsidRPr="00B221E5">
        <w:rPr>
          <w:rFonts w:ascii="Times New Roman" w:eastAsia="Arial Unicode MS" w:hAnsi="Times New Roman" w:cs="Times New Roman"/>
          <w:color w:val="000000"/>
          <w:spacing w:val="-5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костюм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(для</w:t>
      </w:r>
      <w:r w:rsidRPr="00B221E5">
        <w:rPr>
          <w:rFonts w:ascii="Times New Roman" w:eastAsia="Arial Unicode MS" w:hAnsi="Times New Roman" w:cs="Times New Roman"/>
          <w:color w:val="000000"/>
          <w:spacing w:val="-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торжественных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мероприятий);</w:t>
      </w:r>
    </w:p>
    <w:p w14:paraId="7A3AB4C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-театральный костюм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(для</w:t>
      </w:r>
      <w:r w:rsidRPr="00B221E5">
        <w:rPr>
          <w:rFonts w:ascii="Times New Roman" w:eastAsia="Arial Unicode MS" w:hAnsi="Times New Roman" w:cs="Times New Roman"/>
          <w:color w:val="000000"/>
          <w:spacing w:val="-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сценических</w:t>
      </w:r>
      <w:r w:rsidRPr="00B221E5">
        <w:rPr>
          <w:rFonts w:ascii="Times New Roman" w:eastAsia="Arial Unicode MS" w:hAnsi="Times New Roman" w:cs="Times New Roman"/>
          <w:color w:val="000000"/>
          <w:spacing w:val="-4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постановок);</w:t>
      </w:r>
    </w:p>
    <w:p w14:paraId="3936C82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-сценический</w:t>
      </w:r>
      <w:r w:rsidRPr="00B221E5">
        <w:rPr>
          <w:rFonts w:ascii="Times New Roman" w:eastAsia="Arial Unicode MS" w:hAnsi="Times New Roman" w:cs="Times New Roman"/>
          <w:color w:val="000000"/>
          <w:spacing w:val="-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костюм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(для</w:t>
      </w:r>
      <w:r w:rsidRPr="00B221E5">
        <w:rPr>
          <w:rFonts w:ascii="Times New Roman" w:eastAsia="Arial Unicode MS" w:hAnsi="Times New Roman" w:cs="Times New Roman"/>
          <w:color w:val="000000"/>
          <w:spacing w:val="-2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хоровых</w:t>
      </w:r>
      <w:r w:rsidRPr="00B221E5">
        <w:rPr>
          <w:rFonts w:ascii="Times New Roman" w:eastAsia="Arial Unicode MS" w:hAnsi="Times New Roman" w:cs="Times New Roman"/>
          <w:color w:val="000000"/>
          <w:spacing w:val="-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и</w:t>
      </w:r>
      <w:r w:rsidRPr="00B221E5">
        <w:rPr>
          <w:rFonts w:ascii="Times New Roman" w:eastAsia="Arial Unicode MS" w:hAnsi="Times New Roman" w:cs="Times New Roman"/>
          <w:color w:val="000000"/>
          <w:spacing w:val="-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музыкальных</w:t>
      </w:r>
      <w:r w:rsidRPr="00B221E5">
        <w:rPr>
          <w:rFonts w:ascii="Times New Roman" w:eastAsia="Arial Unicode MS" w:hAnsi="Times New Roman" w:cs="Times New Roman"/>
          <w:color w:val="000000"/>
          <w:spacing w:val="-3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коллективов);</w:t>
      </w:r>
    </w:p>
    <w:p w14:paraId="05A97C7A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-высокая</w:t>
      </w:r>
      <w:r w:rsidRPr="00B221E5">
        <w:rPr>
          <w:rFonts w:ascii="Times New Roman" w:eastAsia="Arial Unicode MS" w:hAnsi="Times New Roman" w:cs="Times New Roman"/>
          <w:color w:val="000000"/>
          <w:spacing w:val="-1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мода</w:t>
      </w:r>
      <w:r w:rsidRPr="00B221E5">
        <w:rPr>
          <w:rFonts w:ascii="Times New Roman" w:eastAsia="Arial Unicode MS" w:hAnsi="Times New Roman" w:cs="Times New Roman"/>
          <w:color w:val="000000"/>
          <w:spacing w:val="-4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(одежда</w:t>
      </w:r>
      <w:r w:rsidRPr="00B221E5">
        <w:rPr>
          <w:rFonts w:ascii="Times New Roman" w:eastAsia="Arial Unicode MS" w:hAnsi="Times New Roman" w:cs="Times New Roman"/>
          <w:color w:val="000000"/>
          <w:spacing w:val="-4"/>
          <w:kern w:val="0"/>
          <w:lang w:eastAsia="ar-SA"/>
          <w14:ligatures w14:val="none"/>
        </w:rPr>
        <w:t xml:space="preserve"> </w:t>
      </w: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подиума).</w:t>
      </w:r>
    </w:p>
    <w:p w14:paraId="521914E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iCs/>
          <w:color w:val="000000"/>
          <w:kern w:val="0"/>
          <w:lang w:eastAsia="ar-SA"/>
          <w14:ligatures w14:val="none"/>
        </w:rPr>
      </w:pPr>
    </w:p>
    <w:p w14:paraId="2743F82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i/>
          <w:color w:val="000000"/>
          <w:kern w:val="0"/>
          <w:lang w:eastAsia="ar-SA"/>
          <w14:ligatures w14:val="none"/>
        </w:rPr>
      </w:pPr>
    </w:p>
    <w:p w14:paraId="7593AAE9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  <w:t>Награждение:</w:t>
      </w:r>
    </w:p>
    <w:p w14:paraId="3D109612" w14:textId="77777777" w:rsidR="00B221E5" w:rsidRPr="00B221E5" w:rsidRDefault="00B221E5" w:rsidP="00B221E5">
      <w:pPr>
        <w:suppressAutoHyphens/>
        <w:spacing w:after="0" w:line="240" w:lineRule="auto"/>
        <w:ind w:left="720" w:firstLine="696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bCs/>
          <w:color w:val="000000"/>
          <w:kern w:val="0"/>
          <w:lang w:eastAsia="ar-SA"/>
          <w14:ligatures w14:val="none"/>
        </w:rPr>
        <w:t>Победители конкурса приглашаются на награждение на праздничное мероприятие, посвященное ко Дню чувашской вышивки 26 ноября 2025 года (Дата может поменяться).</w:t>
      </w:r>
    </w:p>
    <w:p w14:paraId="4059F9E5" w14:textId="77777777" w:rsidR="00B221E5" w:rsidRPr="00B221E5" w:rsidRDefault="00B221E5" w:rsidP="00B221E5">
      <w:pPr>
        <w:suppressAutoHyphens/>
        <w:spacing w:after="0" w:line="240" w:lineRule="auto"/>
        <w:ind w:left="720" w:firstLine="696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Грамоты Лауреатам и Дипломантам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муниципального  конкурса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творчества  «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Национальная вышивка – оберег длиной в тысячелетия», будут высланы в электронном виде не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позднее  14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декабря  2025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г; </w:t>
      </w:r>
    </w:p>
    <w:p w14:paraId="56D4995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50C501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Жюри имеет право: присуждать не все призовые места; дублировать места; присуждать дипломы руководителям, так же присуждать дополнительные номинации.</w:t>
      </w:r>
    </w:p>
    <w:p w14:paraId="34694AE3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66AB9B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7634D6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79CB9BE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228E5B4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A50A7E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3464574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9E3224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9A69492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69E874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7AB840E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099F9C4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B3B94C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7C78496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C3656B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BA99DB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1514839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F0A343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58115F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43385B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right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lastRenderedPageBreak/>
        <w:t>Приложение № 1 к Положению;</w:t>
      </w:r>
    </w:p>
    <w:p w14:paraId="579E4633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DF8089D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ЗАЯВКА</w:t>
      </w:r>
    </w:p>
    <w:p w14:paraId="5F6F531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CD2798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на участие в </w:t>
      </w:r>
      <w:proofErr w:type="gramStart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>муниципальном  конкурсе</w:t>
      </w:r>
      <w:proofErr w:type="gramEnd"/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декоративно-прикладного творчества  </w:t>
      </w:r>
    </w:p>
    <w:p w14:paraId="418D45C0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 «Национальная вышивка – оберег длиной в тысячелетия»</w:t>
      </w:r>
    </w:p>
    <w:p w14:paraId="63B9AD71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653FA7F5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  <w:r w:rsidRPr="00B221E5"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  <w:t xml:space="preserve">  </w:t>
      </w:r>
    </w:p>
    <w:tbl>
      <w:tblPr>
        <w:tblW w:w="978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48"/>
        <w:gridCol w:w="4832"/>
      </w:tblGrid>
      <w:tr w:rsidR="00B221E5" w:rsidRPr="00B221E5" w14:paraId="0ACE5ACE" w14:textId="77777777" w:rsidTr="00193E6D">
        <w:tc>
          <w:tcPr>
            <w:tcW w:w="4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B4F06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70B37E08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proofErr w:type="gram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ФИО  автора</w:t>
            </w:r>
            <w:proofErr w:type="gram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или группы авторов (полностью)</w:t>
            </w:r>
          </w:p>
        </w:tc>
        <w:tc>
          <w:tcPr>
            <w:tcW w:w="4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F6E57B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045FD816" w14:textId="77777777" w:rsidTr="00193E6D">
        <w:tc>
          <w:tcPr>
            <w:tcW w:w="4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E5060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proofErr w:type="gram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Название  творческой</w:t>
            </w:r>
            <w:proofErr w:type="gram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работы</w:t>
            </w:r>
          </w:p>
        </w:tc>
        <w:tc>
          <w:tcPr>
            <w:tcW w:w="4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DE4DE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7CE3ED12" w14:textId="77777777" w:rsidTr="00193E6D">
        <w:tc>
          <w:tcPr>
            <w:tcW w:w="4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181F5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2B13762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Номинация  </w:t>
            </w:r>
          </w:p>
        </w:tc>
        <w:tc>
          <w:tcPr>
            <w:tcW w:w="4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8DAF0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38428330" w14:textId="77777777" w:rsidTr="00193E6D">
        <w:tc>
          <w:tcPr>
            <w:tcW w:w="4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ABB1B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69B8E67A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Возрастная категория, дата(ы) рождения</w:t>
            </w:r>
          </w:p>
        </w:tc>
        <w:tc>
          <w:tcPr>
            <w:tcW w:w="4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6ED732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5E7BA17E" w14:textId="77777777" w:rsidTr="00193E6D">
        <w:tc>
          <w:tcPr>
            <w:tcW w:w="49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FA32C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6F13CDE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proofErr w:type="gramStart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Название  учреждения</w:t>
            </w:r>
            <w:proofErr w:type="gramEnd"/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 (полностью)</w:t>
            </w:r>
          </w:p>
        </w:tc>
        <w:tc>
          <w:tcPr>
            <w:tcW w:w="48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F584E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5B4958AD" w14:textId="77777777" w:rsidTr="00193E6D">
        <w:tc>
          <w:tcPr>
            <w:tcW w:w="49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EF53F6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4374E181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Адрес, е-</w:t>
            </w: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val="en-US" w:eastAsia="ar-SA"/>
                <w14:ligatures w14:val="none"/>
              </w:rPr>
              <w:t>mail</w:t>
            </w: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 xml:space="preserve">, телефон педагога-руководителя </w:t>
            </w:r>
            <w:r w:rsidRPr="00B221E5">
              <w:rPr>
                <w:rFonts w:ascii="Times New Roman" w:eastAsia="Arial Unicode MS" w:hAnsi="Times New Roman" w:cs="Times New Roman"/>
                <w:b/>
                <w:bCs/>
                <w:color w:val="000000"/>
                <w:kern w:val="0"/>
                <w:lang w:eastAsia="ar-SA"/>
                <w14:ligatures w14:val="none"/>
              </w:rPr>
              <w:t>(ОБЯЗАТЕЛЬНО! Для наградной документации)</w:t>
            </w:r>
          </w:p>
        </w:tc>
        <w:tc>
          <w:tcPr>
            <w:tcW w:w="48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FBE33C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0F2E226C" w14:textId="77777777" w:rsidTr="00193E6D">
        <w:tc>
          <w:tcPr>
            <w:tcW w:w="49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BC3A2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  <w:p w14:paraId="34ECEF13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Ф.И.О. педагога, руководителя коллектива (полностью)</w:t>
            </w:r>
          </w:p>
        </w:tc>
        <w:tc>
          <w:tcPr>
            <w:tcW w:w="48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9C81D9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  <w:tr w:rsidR="00B221E5" w:rsidRPr="00B221E5" w14:paraId="29BA6DD1" w14:textId="77777777" w:rsidTr="00193E6D">
        <w:tc>
          <w:tcPr>
            <w:tcW w:w="978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EB52BD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  <w:r w:rsidRPr="00B221E5"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  <w:t>Дата заявки</w:t>
            </w:r>
          </w:p>
          <w:p w14:paraId="19D20945" w14:textId="77777777" w:rsidR="00B221E5" w:rsidRPr="00B221E5" w:rsidRDefault="00B221E5" w:rsidP="00B221E5">
            <w:pPr>
              <w:suppressAutoHyphens/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kern w:val="0"/>
                <w:lang w:eastAsia="ar-SA"/>
                <w14:ligatures w14:val="none"/>
              </w:rPr>
            </w:pPr>
          </w:p>
        </w:tc>
      </w:tr>
    </w:tbl>
    <w:p w14:paraId="7013A4EB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</w:p>
    <w:p w14:paraId="3CAABBD7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</w:p>
    <w:p w14:paraId="7CF4F34E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b/>
          <w:bCs/>
          <w:color w:val="000000"/>
          <w:kern w:val="0"/>
          <w:lang w:eastAsia="ar-SA"/>
          <w14:ligatures w14:val="none"/>
        </w:rPr>
      </w:pPr>
    </w:p>
    <w:p w14:paraId="5C26ED1F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5C63ACC8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mo" w:hAnsi="Times New Roman" w:cs="Times New Roman"/>
          <w:color w:val="000000"/>
          <w:kern w:val="0"/>
          <w:lang w:eastAsia="ar-SA"/>
          <w14:ligatures w14:val="none"/>
        </w:rPr>
      </w:pPr>
    </w:p>
    <w:p w14:paraId="76E84B6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48A2551C" w14:textId="77777777" w:rsidR="00B221E5" w:rsidRPr="00B221E5" w:rsidRDefault="00B221E5" w:rsidP="00B221E5">
      <w:pPr>
        <w:suppressAutoHyphens/>
        <w:spacing w:after="0" w:line="240" w:lineRule="auto"/>
        <w:ind w:left="720"/>
        <w:contextualSpacing/>
        <w:jc w:val="both"/>
        <w:rPr>
          <w:rFonts w:ascii="Times New Roman" w:eastAsia="Arial Unicode MS" w:hAnsi="Times New Roman" w:cs="Times New Roman"/>
          <w:color w:val="000000"/>
          <w:kern w:val="0"/>
          <w:lang w:eastAsia="ar-SA"/>
          <w14:ligatures w14:val="none"/>
        </w:rPr>
      </w:pPr>
    </w:p>
    <w:p w14:paraId="36DCDCFC" w14:textId="77777777" w:rsidR="005D7503" w:rsidRDefault="005D7503"/>
    <w:sectPr w:rsidR="005D7503" w:rsidSect="00B22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mo">
    <w:altName w:val="Times New Roman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03"/>
    <w:rsid w:val="003771FF"/>
    <w:rsid w:val="005D7503"/>
    <w:rsid w:val="00B2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97787-849F-4482-BE10-16097DBD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7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75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75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7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7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7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7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7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7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7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75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75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75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75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75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75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7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7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7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7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7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75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75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75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7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75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75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1252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- RodionPlay</cp:lastModifiedBy>
  <cp:revision>2</cp:revision>
  <dcterms:created xsi:type="dcterms:W3CDTF">2025-10-16T11:52:00Z</dcterms:created>
  <dcterms:modified xsi:type="dcterms:W3CDTF">2025-10-16T11:52:00Z</dcterms:modified>
</cp:coreProperties>
</file>