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8FA" w:rsidRPr="00B813CE" w:rsidRDefault="00393F6F" w:rsidP="00B813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Резюме участника </w:t>
      </w:r>
      <w:r w:rsidR="0050226A"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школьного этапа </w:t>
      </w:r>
      <w:r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конкурса </w:t>
      </w:r>
    </w:p>
    <w:p w:rsidR="00393F6F" w:rsidRPr="00B813CE" w:rsidRDefault="00393F6F" w:rsidP="00B813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«Самый классный </w:t>
      </w:r>
      <w:proofErr w:type="spellStart"/>
      <w:r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</w:t>
      </w:r>
      <w:proofErr w:type="spellEnd"/>
      <w:r w:rsidRPr="00B81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38329F" w:rsidRPr="00B813CE">
        <w:rPr>
          <w:sz w:val="24"/>
          <w:szCs w:val="24"/>
        </w:rPr>
        <w:t xml:space="preserve"> 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Ф. И.О.: </w:t>
      </w:r>
      <w:r w:rsidR="005306F7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Дмитриевская Ангелина </w:t>
      </w:r>
      <w:proofErr w:type="spellStart"/>
      <w:r w:rsidR="005306F7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Арефьевна</w:t>
      </w:r>
      <w:proofErr w:type="spellEnd"/>
    </w:p>
    <w:p w:rsidR="00393F6F" w:rsidRPr="00B813CE" w:rsidRDefault="005648FA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Образование: Высшее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Специальность: </w:t>
      </w:r>
      <w:r w:rsid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педагог-организатор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Место работы: </w:t>
      </w:r>
      <w:r w:rsidR="005648FA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МАОУ «СОШ №40</w:t>
      </w: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 г. Чебоксары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Должность: </w:t>
      </w:r>
      <w:r w:rsidR="000657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педагог-оранизатор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Общий педагогический стаж: </w:t>
      </w:r>
      <w:r w:rsidR="005306F7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="000657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</w:t>
      </w:r>
      <w:r w:rsidR="005306F7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года</w:t>
      </w:r>
    </w:p>
    <w:p w:rsidR="00393F6F" w:rsidRPr="00B813CE" w:rsidRDefault="00393F6F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Стаж работы как</w:t>
      </w:r>
      <w:r w:rsidR="005648FA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классного руководителя: </w:t>
      </w:r>
      <w:r w:rsidR="000657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 </w:t>
      </w:r>
      <w:r w:rsidR="005306F7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года</w:t>
      </w:r>
    </w:p>
    <w:p w:rsidR="00393F6F" w:rsidRPr="00B813CE" w:rsidRDefault="0006579A" w:rsidP="00196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Курируемый класс: 9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="00393F6F" w:rsidRPr="00B813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класс</w:t>
      </w:r>
      <w:proofErr w:type="gramEnd"/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Дмитриевская А.А. работает в должности педагога-организатора с 1 ноября 2001 года. </w:t>
      </w:r>
      <w:r w:rsid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Классный руководитель</w:t>
      </w:r>
      <w:r w:rsidR="000657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2023 года.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Дмитриевская А.А. обеспечивает свою деятельность программным материалом: успешно реализует программу детской школьной организации «Эдельвейс», программу досуговой деятельности детей.</w:t>
      </w:r>
    </w:p>
    <w:p w:rsidR="005306F7" w:rsidRPr="00B813CE" w:rsidRDefault="005306F7" w:rsidP="00B813CE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Результатом работы мы видим неоднократные победы ДШО Эдельвейс по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итогам  года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районе и в городе. 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Ежегодно награждается грамотами и благодарностями за качественные результаты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работы:  благодарности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за подготовку  призеров и победителей в рамках реализации муниципальной программ «Взгляд в будущее» , «Семья – Родина ребенка», «Старшеклассник года», благодарность за организацию городских благотворительных акций «Подарок другу», «Красота и здоровье», «Новогодний подарок в мешок Деда Мороза», республиканской акции «Коробка храбрости» и др.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Дмитриевская А.А. много времени уделяет организации летнего отдыха учащихся, является педагогом-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организатором  лагеря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дневным пребыванием детей.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Дмитриевская А.А. проводит мастер- классы по проблеме детского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 ,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духовно- нравственного воспитания учащихся и творческого развития личности.. Опыт работы учителя обобщен на профессиональных сайтах. 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Дмитриевская А.А. принимает активное участие как учитель музыки. Ее воспитанница является победителем городской Олимпиады по музыке (в 2021-2022 </w:t>
      </w:r>
      <w:proofErr w:type="spellStart"/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уч.году</w:t>
      </w:r>
      <w:proofErr w:type="spellEnd"/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ученица 6к класса Иванова Юлия). Дмитриевская А.А. в составе школьного учительского хора активно принимает участие в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мероприятиях  различного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уровня и является призером городского конкурса учительских хоров.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Дмитриевская А.А.  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 членом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групп по разработке и реализации ключевых проектов школы: «Открытая школа», «Сыны Отечества», «Эстетическое воспитание младших школьников путем сетевого взаимодействия с учреждениями дополнительного образования», «Социокультурные истоки», «Окно в мир. Развитие медиа-пространства в образовательном учреждении», «Школьный центр национальных культур Поволжья - образовательный центр воспитания толерантной молодежи», «Интеграция дошкольного и начального общего образования – путь успешной социализации ребенка».  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Конкурсные материалы, подготовленные при непосредственном участии </w:t>
      </w:r>
      <w:proofErr w:type="spell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ДмитриевскойА.А</w:t>
      </w:r>
      <w:proofErr w:type="spell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высоко оценены на различных уровнях: в 2018 году- школа- победитель межрегионального конкурса "100 престижных школ России",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призер  городского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конкурса на лучшее озеленение и благоустройство территории города Чебоксары, в 2019 году -  школа-лауреат Всероссийского конкурса «500 лучших образовательных организаций страны-2019».  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2021-2022 учебном году  в Международном конкурсе-фестивале детского и юношеского литературного и художественного творчества «Крылья Пегаса -2022» 1 и 2 место, во Всероссийском дистанционном конкурсе художественного слова на родных языках 3 место, по итогам работы детское школьное объединение «Эдельвейс» 2 место, в рамках реализации муниципальной программ «Взгляд в будущее» 1 место,  «Семья – Родина ребенка» 3 место, в городском конкурсе объёмных поделок «Культурное наследие народов мира» 1 место, в городском конкурсе «3D проект школы мечты» 1место,  в городском конкурсе видеороликов «Один  день из жизни…» 2 место,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Дмитриевскую А.А. отличает высокая ответственность, требовательность, широкий кругозор, потребность в саморазвитии, общительность, способность к инновационной деятельности.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C6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Воспитанники Дмитриевской А.А.- неоднократные победители районных, городских и республиканских мероприятий и конкурсов. Педагог проводит большую работу в социуме: организует и поддерживает связь с общественными организациями, расположенными в микрорайоне школы и за его </w:t>
      </w:r>
      <w:proofErr w:type="gram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пределами,  а</w:t>
      </w:r>
      <w:proofErr w:type="gram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с ветеранами </w:t>
      </w:r>
      <w:proofErr w:type="spellStart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педтруда</w:t>
      </w:r>
      <w:proofErr w:type="spellEnd"/>
      <w:r w:rsidRPr="00B81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06F7" w:rsidRPr="00B813CE" w:rsidRDefault="005306F7" w:rsidP="005306F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C67" w:rsidRPr="00B813CE" w:rsidRDefault="00196C67" w:rsidP="0050226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C67" w:rsidRPr="00B813CE" w:rsidRDefault="00196C67" w:rsidP="0050226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196C67" w:rsidRPr="00B813CE" w:rsidSect="0006579A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6F"/>
    <w:rsid w:val="0006579A"/>
    <w:rsid w:val="00196C67"/>
    <w:rsid w:val="0038329F"/>
    <w:rsid w:val="00393F6F"/>
    <w:rsid w:val="003A784F"/>
    <w:rsid w:val="0050226A"/>
    <w:rsid w:val="005306F7"/>
    <w:rsid w:val="005648FA"/>
    <w:rsid w:val="009E65E4"/>
    <w:rsid w:val="00B813CE"/>
    <w:rsid w:val="00E9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72CB5-206F-440A-9B5A-0D64D703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F6F"/>
    <w:rPr>
      <w:b/>
      <w:bCs/>
    </w:rPr>
  </w:style>
  <w:style w:type="character" w:styleId="a5">
    <w:name w:val="Hyperlink"/>
    <w:basedOn w:val="a0"/>
    <w:uiPriority w:val="99"/>
    <w:semiHidden/>
    <w:unhideWhenUsed/>
    <w:rsid w:val="00393F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Бутузова</dc:creator>
  <cp:keywords/>
  <dc:description/>
  <cp:lastModifiedBy>user</cp:lastModifiedBy>
  <cp:revision>3</cp:revision>
  <dcterms:created xsi:type="dcterms:W3CDTF">2025-01-23T14:19:00Z</dcterms:created>
  <dcterms:modified xsi:type="dcterms:W3CDTF">2025-01-24T06:26:00Z</dcterms:modified>
</cp:coreProperties>
</file>