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70230714"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95004ac-0325-4a6a-a8e5-2c93d6415ed4" w:id="1"/>
      <w:r>
        <w:rPr>
          <w:rFonts w:ascii="Times New Roman" w:hAnsi="Times New Roman"/>
          <w:b/>
          <w:i w:val="false"/>
          <w:color w:val="000000"/>
          <w:sz w:val="28"/>
        </w:rPr>
        <w:t>Министерство образования Чувашской Республики</w:t>
      </w:r>
      <w:bookmarkEnd w:id="1"/>
      <w:r>
        <w:rPr>
          <w:rFonts w:ascii="Times New Roman" w:hAnsi="Times New Roman"/>
          <w:b/>
          <w:i w:val="false"/>
          <w:color w:val="000000"/>
          <w:sz w:val="28"/>
        </w:rPr>
        <w:t xml:space="preserve"> </w:t>
      </w:r>
    </w:p>
    <w:p>
      <w:pPr>
        <w:spacing w:before="0" w:after="0" w:line="408"/>
        <w:ind w:left="120"/>
        <w:jc w:val="center"/>
      </w:pPr>
      <w:bookmarkStart w:name="a5d24b9b-788f-4023-ad12-bb68ca462638" w:id="2"/>
      <w:r>
        <w:rPr>
          <w:rFonts w:ascii="Times New Roman" w:hAnsi="Times New Roman"/>
          <w:b/>
          <w:i w:val="false"/>
          <w:color w:val="000000"/>
          <w:sz w:val="28"/>
        </w:rPr>
        <w:t>Отдел образования администрации Ядринского муниципального округа Чувашской Республики</w:t>
      </w:r>
      <w:bookmarkEnd w:id="2"/>
    </w:p>
    <w:p>
      <w:pPr>
        <w:spacing w:before="0" w:after="0" w:line="408"/>
        <w:ind w:left="120"/>
        <w:jc w:val="center"/>
      </w:pPr>
      <w:r>
        <w:rPr>
          <w:rFonts w:ascii="Times New Roman" w:hAnsi="Times New Roman"/>
          <w:b/>
          <w:i w:val="false"/>
          <w:color w:val="000000"/>
          <w:sz w:val="28"/>
        </w:rPr>
        <w:t>МБОУ "Гимназия №1" г. Ядрин"</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Руководитель МО </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Сергеев С.Д.</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2025</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Заместитель по  УВР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Поклакова А.Е.</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2025</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Порфирьева Н.Н.</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29</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2025</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8727740)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«Иностранный (английский) язык»</w:t>
      </w:r>
    </w:p>
    <w:p>
      <w:pPr>
        <w:spacing w:before="0" w:after="0" w:line="408"/>
        <w:ind w:left="120"/>
        <w:jc w:val="cente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09d4a8bd-a740-4b68-9a91-e6e2a21f2842" w:id="3"/>
      <w:r>
        <w:rPr>
          <w:rFonts w:ascii="Times New Roman" w:hAnsi="Times New Roman"/>
          <w:b/>
          <w:i w:val="false"/>
          <w:color w:val="000000"/>
          <w:sz w:val="28"/>
        </w:rPr>
        <w:t>г.Ядрин</w:t>
      </w:r>
      <w:bookmarkEnd w:id="3"/>
      <w:r>
        <w:rPr>
          <w:rFonts w:ascii="Times New Roman" w:hAnsi="Times New Roman"/>
          <w:b/>
          <w:i w:val="false"/>
          <w:color w:val="000000"/>
          <w:sz w:val="28"/>
        </w:rPr>
        <w:t xml:space="preserve"> </w:t>
      </w:r>
      <w:bookmarkStart w:name="77cc5032-9da0-44ec-8377-34a5a5a99395" w:id="4"/>
      <w:r>
        <w:rPr>
          <w:rFonts w:ascii="Times New Roman" w:hAnsi="Times New Roman"/>
          <w:b/>
          <w:i w:val="false"/>
          <w:color w:val="000000"/>
          <w:sz w:val="28"/>
        </w:rPr>
        <w:t>2025</w:t>
      </w:r>
      <w:bookmarkEnd w:id="4"/>
    </w:p>
    <w:p>
      <w:pPr>
        <w:spacing w:before="0" w:after="0"/>
        <w:ind w:left="120"/>
        <w:jc w:val="left"/>
      </w:pPr>
    </w:p>
    <w:bookmarkStart w:name="block-70230714" w:id="5"/>
    <w:p>
      <w:pPr>
        <w:sectPr>
          <w:pgSz w:w="11906" w:h="16383" w:orient="portrait"/>
        </w:sectPr>
      </w:pPr>
    </w:p>
    <w:bookmarkEnd w:id="5"/>
    <w:bookmarkEnd w:id="0"/>
    <w:bookmarkStart w:name="block-70230713"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английскому языку (базовый уровень) на уровне среднего общего образования разработана на основе ФГОС СОО.</w:t>
      </w:r>
    </w:p>
    <w:p>
      <w:pPr>
        <w:spacing w:before="0" w:after="0" w:line="264"/>
        <w:ind w:firstLine="600"/>
        <w:jc w:val="both"/>
      </w:pPr>
      <w:r>
        <w:rPr>
          <w:rFonts w:ascii="Times New Roman" w:hAnsi="Times New Roman"/>
          <w:b w:val="false"/>
          <w:i w:val="false"/>
          <w:color w:val="000000"/>
          <w:sz w:val="28"/>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pPr>
        <w:spacing w:before="0" w:after="0" w:line="264"/>
        <w:ind w:firstLine="600"/>
        <w:jc w:val="both"/>
      </w:pPr>
      <w:r>
        <w:rPr>
          <w:rFonts w:ascii="Times New Roman" w:hAnsi="Times New Roman"/>
          <w:b w:val="false"/>
          <w:i w:val="false"/>
          <w:color w:val="000000"/>
          <w:sz w:val="28"/>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pPr>
        <w:spacing w:before="0" w:after="0" w:line="264"/>
        <w:ind w:firstLine="600"/>
        <w:jc w:val="both"/>
      </w:pPr>
      <w:r>
        <w:rPr>
          <w:rFonts w:ascii="Times New Roman" w:hAnsi="Times New Roman"/>
          <w:b w:val="false"/>
          <w:i w:val="false"/>
          <w:color w:val="000000"/>
          <w:sz w:val="28"/>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pPr>
        <w:spacing w:before="0" w:after="0" w:line="264"/>
        <w:ind w:firstLine="600"/>
        <w:jc w:val="both"/>
      </w:pPr>
      <w:r>
        <w:rPr>
          <w:rFonts w:ascii="Times New Roman" w:hAnsi="Times New Roman"/>
          <w:b w:val="false"/>
          <w:i w:val="false"/>
          <w:color w:val="000000"/>
          <w:sz w:val="28"/>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pPr>
        <w:spacing w:before="0" w:after="0" w:line="264"/>
        <w:ind w:firstLine="600"/>
        <w:jc w:val="both"/>
      </w:pPr>
      <w:r>
        <w:rPr>
          <w:rFonts w:ascii="Times New Roman" w:hAnsi="Times New Roman"/>
          <w:b w:val="false"/>
          <w:i w:val="false"/>
          <w:color w:val="000000"/>
          <w:sz w:val="28"/>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pPr>
        <w:spacing w:before="0" w:after="0" w:line="264"/>
        <w:ind w:firstLine="600"/>
        <w:jc w:val="both"/>
      </w:pPr>
      <w:r>
        <w:rPr>
          <w:rFonts w:ascii="Times New Roman" w:hAnsi="Times New Roman"/>
          <w:b w:val="false"/>
          <w:i w:val="false"/>
          <w:color w:val="000000"/>
          <w:sz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pPr>
        <w:spacing w:before="0" w:after="0" w:line="264"/>
        <w:ind w:firstLine="600"/>
        <w:jc w:val="both"/>
      </w:pPr>
      <w:r>
        <w:rPr>
          <w:rFonts w:ascii="Times New Roman" w:hAnsi="Times New Roman"/>
          <w:b w:val="false"/>
          <w:i w:val="false"/>
          <w:color w:val="000000"/>
          <w:spacing w:val="2"/>
          <w:sz w:val="28"/>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pPr>
        <w:spacing w:before="0" w:after="0" w:line="264"/>
        <w:ind w:firstLine="600"/>
        <w:jc w:val="both"/>
      </w:pPr>
      <w:r>
        <w:rPr>
          <w:rFonts w:ascii="Times New Roman" w:hAnsi="Times New Roman"/>
          <w:b w:val="false"/>
          <w:i w:val="false"/>
          <w:color w:val="000000"/>
          <w:sz w:val="28"/>
        </w:rPr>
        <w:t>Возрастание значимости владения иностранными языками приводит к переосмыслению целей и содержания обучения предмету.</w:t>
      </w:r>
    </w:p>
    <w:p>
      <w:pPr>
        <w:spacing w:before="0" w:after="0" w:line="264"/>
        <w:ind w:firstLine="600"/>
        <w:jc w:val="both"/>
      </w:pPr>
      <w:r>
        <w:rPr>
          <w:rFonts w:ascii="Times New Roman" w:hAnsi="Times New Roman"/>
          <w:b w:val="false"/>
          <w:i w:val="false"/>
          <w:color w:val="000000"/>
          <w:sz w:val="28"/>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pPr>
        <w:spacing w:before="0" w:after="0" w:line="264"/>
        <w:ind w:firstLine="600"/>
        <w:jc w:val="both"/>
      </w:pPr>
      <w:r>
        <w:rPr>
          <w:rFonts w:ascii="Times New Roman" w:hAnsi="Times New Roman"/>
          <w:b w:val="false"/>
          <w:i w:val="false"/>
          <w:color w:val="000000"/>
          <w:sz w:val="28"/>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pPr>
        <w:spacing w:before="0" w:after="0" w:line="264"/>
        <w:ind w:firstLine="600"/>
        <w:jc w:val="both"/>
      </w:pPr>
      <w:r>
        <w:rPr>
          <w:rFonts w:ascii="Times New Roman" w:hAnsi="Times New Roman"/>
          <w:b w:val="false"/>
          <w:i w:val="false"/>
          <w:color w:val="000000"/>
          <w:sz w:val="28"/>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pPr>
        <w:spacing w:before="0" w:after="0" w:line="264"/>
        <w:ind w:firstLine="600"/>
        <w:jc w:val="both"/>
      </w:pPr>
      <w:r>
        <w:rPr>
          <w:rFonts w:ascii="Times New Roman" w:hAnsi="Times New Roman"/>
          <w:b w:val="false"/>
          <w:i w:val="false"/>
          <w:color w:val="000000"/>
          <w:sz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pPr>
        <w:spacing w:before="0" w:after="0" w:line="264"/>
        <w:ind w:firstLine="600"/>
        <w:jc w:val="both"/>
      </w:pPr>
      <w:r>
        <w:rPr>
          <w:rFonts w:ascii="Times New Roman" w:hAnsi="Times New Roman"/>
          <w:b w:val="false"/>
          <w:i w:val="false"/>
          <w:color w:val="000000"/>
          <w:sz w:val="28"/>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pPr>
        <w:spacing w:before="0" w:after="0" w:line="264"/>
        <w:ind w:firstLine="600"/>
        <w:jc w:val="both"/>
      </w:pPr>
      <w:r>
        <w:rPr>
          <w:rFonts w:ascii="Times New Roman" w:hAnsi="Times New Roman"/>
          <w:b w:val="false"/>
          <w:i w:val="false"/>
          <w:color w:val="000000"/>
          <w:sz w:val="28"/>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pPr>
        <w:spacing w:before="0" w:after="0" w:line="264"/>
        <w:ind w:firstLine="600"/>
        <w:jc w:val="both"/>
      </w:pPr>
      <w:r>
        <w:rPr>
          <w:rFonts w:ascii="Times New Roman" w:hAnsi="Times New Roman"/>
          <w:b w:val="false"/>
          <w:i w:val="false"/>
          <w:color w:val="000000"/>
          <w:sz w:val="28"/>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pPr>
        <w:spacing w:before="0" w:after="0" w:line="264"/>
        <w:ind w:firstLine="600"/>
        <w:jc w:val="both"/>
      </w:pPr>
      <w:r>
        <w:rPr>
          <w:rFonts w:ascii="Times New Roman" w:hAnsi="Times New Roman"/>
          <w:b w:val="false"/>
          <w:i w:val="false"/>
          <w:color w:val="000000"/>
          <w:sz w:val="28"/>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pPr>
        <w:spacing w:before="0" w:after="0" w:line="264"/>
        <w:ind w:firstLine="600"/>
        <w:jc w:val="both"/>
      </w:pPr>
      <w:r>
        <w:rPr>
          <w:rFonts w:ascii="Times New Roman" w:hAnsi="Times New Roman"/>
          <w:b w:val="false"/>
          <w:i w:val="false"/>
          <w:color w:val="000000"/>
          <w:sz w:val="28"/>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pPr>
        <w:spacing w:before="0" w:after="0" w:line="264"/>
        <w:ind w:firstLine="600"/>
        <w:jc w:val="both"/>
      </w:pPr>
      <w:bookmarkStart w:name="b1cb9ba3-8936-440c-ac0f-95944fbe2f65" w:id="7"/>
      <w:r>
        <w:rPr>
          <w:rFonts w:ascii="Times New Roman" w:hAnsi="Times New Roman"/>
          <w:b w:val="false"/>
          <w:i w:val="false"/>
          <w:color w:val="000000"/>
          <w:sz w:val="28"/>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7"/>
    </w:p>
    <w:bookmarkStart w:name="block-70230713" w:id="8"/>
    <w:p>
      <w:pPr>
        <w:sectPr>
          <w:pgSz w:w="11906" w:h="16383" w:orient="portrait"/>
        </w:sectPr>
      </w:pPr>
    </w:p>
    <w:bookmarkEnd w:id="8"/>
    <w:bookmarkEnd w:id="6"/>
    <w:bookmarkStart w:name="block-70230715"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Повседневная жизнь семьи. Межличностные отношения в семье, с друзьями и знакомыми. Конфликтные ситуации, их предупреждение и разрешение.</w:t>
      </w:r>
    </w:p>
    <w:p>
      <w:pPr>
        <w:spacing w:before="0" w:after="0" w:line="264"/>
        <w:ind w:firstLine="600"/>
        <w:jc w:val="both"/>
      </w:pPr>
      <w:r>
        <w:rPr>
          <w:rFonts w:ascii="Times New Roman" w:hAnsi="Times New Roman"/>
          <w:b w:val="false"/>
          <w:i w:val="false"/>
          <w:color w:val="000000"/>
          <w:sz w:val="28"/>
        </w:rPr>
        <w:t xml:space="preserve">Внешность и характеристика человека, литературного персонажа. </w:t>
      </w:r>
    </w:p>
    <w:p>
      <w:pPr>
        <w:spacing w:before="0" w:after="0" w:line="264"/>
        <w:ind w:firstLine="600"/>
        <w:jc w:val="both"/>
      </w:pPr>
      <w:r>
        <w:rPr>
          <w:rFonts w:ascii="Times New Roman" w:hAnsi="Times New Roman"/>
          <w:b w:val="false"/>
          <w:i w:val="false"/>
          <w:color w:val="000000"/>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pPr>
        <w:spacing w:before="0" w:after="0" w:line="264"/>
        <w:ind w:firstLine="600"/>
        <w:jc w:val="both"/>
      </w:pPr>
      <w:r>
        <w:rPr>
          <w:rFonts w:ascii="Times New Roman" w:hAnsi="Times New Roman"/>
          <w:b w:val="false"/>
          <w:i w:val="false"/>
          <w:color w:val="000000"/>
          <w:sz w:val="28"/>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pPr>
        <w:spacing w:before="0" w:after="0" w:line="264"/>
        <w:ind w:firstLine="600"/>
        <w:jc w:val="both"/>
      </w:pPr>
      <w:r>
        <w:rPr>
          <w:rFonts w:ascii="Times New Roman" w:hAnsi="Times New Roman"/>
          <w:b w:val="false"/>
          <w:i w:val="false"/>
          <w:color w:val="000000"/>
          <w:sz w:val="28"/>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pPr>
        <w:spacing w:before="0" w:after="0" w:line="264"/>
        <w:ind w:firstLine="600"/>
        <w:jc w:val="both"/>
      </w:pPr>
      <w:r>
        <w:rPr>
          <w:rFonts w:ascii="Times New Roman" w:hAnsi="Times New Roman"/>
          <w:b w:val="false"/>
          <w:i w:val="false"/>
          <w:color w:val="000000"/>
          <w:sz w:val="28"/>
        </w:rPr>
        <w:t>Молодёжь в современном обществе. Досуг молодёжи: чтение, кино, театр, музыка, музеи, Интернет, компьютерные игры. Любовь и дружба.</w:t>
      </w:r>
    </w:p>
    <w:p>
      <w:pPr>
        <w:spacing w:before="0" w:after="0" w:line="264"/>
        <w:ind w:firstLine="600"/>
        <w:jc w:val="both"/>
      </w:pPr>
      <w:r>
        <w:rPr>
          <w:rFonts w:ascii="Times New Roman" w:hAnsi="Times New Roman"/>
          <w:b w:val="false"/>
          <w:i w:val="false"/>
          <w:color w:val="000000"/>
          <w:sz w:val="28"/>
        </w:rPr>
        <w:t xml:space="preserve">Покупки: одежда, обувь и продукты питания. Карманные деньги. Молодёжная мода. </w:t>
      </w:r>
    </w:p>
    <w:p>
      <w:pPr>
        <w:spacing w:before="0" w:after="0" w:line="264"/>
        <w:ind w:firstLine="600"/>
        <w:jc w:val="both"/>
      </w:pPr>
      <w:r>
        <w:rPr>
          <w:rFonts w:ascii="Times New Roman" w:hAnsi="Times New Roman"/>
          <w:b w:val="false"/>
          <w:i w:val="false"/>
          <w:color w:val="000000"/>
          <w:sz w:val="28"/>
        </w:rPr>
        <w:t>Туризм. Виды отдыха. 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Проблемы экологии. Защита окружающей среды. Стихийные бедствия.</w:t>
      </w:r>
    </w:p>
    <w:p>
      <w:pPr>
        <w:spacing w:before="0" w:after="0" w:line="264"/>
        <w:ind w:firstLine="600"/>
        <w:jc w:val="both"/>
      </w:pPr>
      <w:r>
        <w:rPr>
          <w:rFonts w:ascii="Times New Roman" w:hAnsi="Times New Roman"/>
          <w:b w:val="false"/>
          <w:i w:val="false"/>
          <w:color w:val="000000"/>
          <w:sz w:val="28"/>
        </w:rPr>
        <w:t>Условия проживания в городской/сельской местности.</w:t>
      </w:r>
    </w:p>
    <w:p>
      <w:pPr>
        <w:spacing w:before="0" w:after="0" w:line="264"/>
        <w:ind w:firstLine="600"/>
        <w:jc w:val="both"/>
      </w:pPr>
      <w:r>
        <w:rPr>
          <w:rFonts w:ascii="Times New Roman" w:hAnsi="Times New Roman"/>
          <w:b w:val="false"/>
          <w:i w:val="false"/>
          <w:color w:val="000000"/>
          <w:sz w:val="28"/>
        </w:rPr>
        <w:t>Технический прогресс: перспективы и последствия. Современные средства связи (мобильные телефоны, смартфоны, планшеты, компьютеры).</w:t>
      </w:r>
    </w:p>
    <w:p>
      <w:pPr>
        <w:spacing w:before="0" w:after="0" w:line="264"/>
        <w:ind w:firstLine="600"/>
        <w:jc w:val="both"/>
      </w:pPr>
      <w:r>
        <w:rPr>
          <w:rFonts w:ascii="Times New Roman" w:hAnsi="Times New Roman"/>
          <w:b w:val="false"/>
          <w:i w:val="false"/>
          <w:color w:val="000000"/>
          <w:sz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pPr>
        <w:spacing w:before="0" w:after="0" w:line="264"/>
        <w:ind w:firstLine="600"/>
        <w:jc w:val="both"/>
      </w:pPr>
      <w:r>
        <w:rPr>
          <w:rFonts w:ascii="Times New Roman" w:hAnsi="Times New Roman"/>
          <w:b w:val="false"/>
          <w:i w:val="false"/>
          <w:color w:val="000000"/>
          <w:sz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pPr>
        <w:spacing w:before="0" w:after="0" w:line="264"/>
        <w:ind w:firstLine="600"/>
        <w:jc w:val="both"/>
      </w:pPr>
      <w:r>
        <w:rPr>
          <w:rFonts w:ascii="Times New Roman" w:hAnsi="Times New Roman"/>
          <w:b w:val="false"/>
          <w:i w:val="false"/>
          <w:color w:val="000000"/>
          <w:sz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pPr>
        <w:spacing w:before="0" w:after="0" w:line="264"/>
        <w:ind w:firstLine="600"/>
        <w:jc w:val="both"/>
      </w:pPr>
      <w:r>
        <w:rPr>
          <w:rFonts w:ascii="Times New Roman" w:hAnsi="Times New Roman"/>
          <w:b w:val="false"/>
          <w:i w:val="false"/>
          <w:color w:val="000000"/>
          <w:sz w:val="28"/>
        </w:rPr>
        <w:t xml:space="preserve">Объём диалога – 8 реплик со стороны каждого собеседника. </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 xml:space="preserve"> на базе умений, сформированных на уровне основного общего образования: </w:t>
      </w:r>
    </w:p>
    <w:p>
      <w:pPr>
        <w:spacing w:before="0" w:after="0" w:line="264"/>
        <w:ind w:firstLine="600"/>
        <w:jc w:val="both"/>
      </w:pPr>
      <w:r>
        <w:rPr>
          <w:rFonts w:ascii="Times New Roman" w:hAnsi="Times New Roman"/>
          <w:b w:val="false"/>
          <w:i w:val="false"/>
          <w:color w:val="000000"/>
          <w:sz w:val="28"/>
        </w:rPr>
        <w:t xml:space="preserve">создание устных связных монологических высказываний с использованием основных коммуникативных типов речи: </w:t>
      </w:r>
    </w:p>
    <w:p>
      <w:pPr>
        <w:spacing w:before="0" w:after="0" w:line="264"/>
        <w:ind w:firstLine="600"/>
        <w:jc w:val="both"/>
      </w:pPr>
      <w:r>
        <w:rPr>
          <w:rFonts w:ascii="Times New Roman" w:hAnsi="Times New Roman"/>
          <w:b w:val="false"/>
          <w:i w:val="false"/>
          <w:color w:val="000000"/>
          <w:sz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pPr>
        <w:spacing w:before="0" w:after="0" w:line="264"/>
        <w:ind w:firstLine="600"/>
        <w:jc w:val="both"/>
      </w:pPr>
      <w:r>
        <w:rPr>
          <w:rFonts w:ascii="Times New Roman" w:hAnsi="Times New Roman"/>
          <w:b w:val="false"/>
          <w:i w:val="false"/>
          <w:color w:val="000000"/>
          <w:sz w:val="28"/>
        </w:rPr>
        <w:t xml:space="preserve">повествование/сообщение; </w:t>
      </w:r>
    </w:p>
    <w:p>
      <w:pPr>
        <w:spacing w:before="0" w:after="0" w:line="264"/>
        <w:ind w:firstLine="600"/>
        <w:jc w:val="both"/>
      </w:pPr>
      <w:r>
        <w:rPr>
          <w:rFonts w:ascii="Times New Roman" w:hAnsi="Times New Roman"/>
          <w:b w:val="false"/>
          <w:i w:val="false"/>
          <w:color w:val="000000"/>
          <w:sz w:val="28"/>
        </w:rPr>
        <w:t>рассуждение;</w:t>
      </w:r>
    </w:p>
    <w:p>
      <w:pPr>
        <w:spacing w:before="0" w:after="0" w:line="264"/>
        <w:ind w:firstLine="600"/>
        <w:jc w:val="both"/>
      </w:pPr>
      <w:r>
        <w:rPr>
          <w:rFonts w:ascii="Times New Roman" w:hAnsi="Times New Roman"/>
          <w:b w:val="false"/>
          <w:i w:val="false"/>
          <w:color w:val="000000"/>
          <w:sz w:val="28"/>
        </w:rPr>
        <w:t>пересказ основного содержания, прочитанного/прослушанного текста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устное представление (презентация)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pPr>
        <w:spacing w:before="0" w:after="0" w:line="264"/>
        <w:ind w:firstLine="600"/>
        <w:jc w:val="both"/>
      </w:pPr>
      <w:r>
        <w:rPr>
          <w:rFonts w:ascii="Times New Roman" w:hAnsi="Times New Roman"/>
          <w:b w:val="false"/>
          <w:i w:val="false"/>
          <w:color w:val="000000"/>
          <w:sz w:val="28"/>
        </w:rPr>
        <w:t>Объём монологического высказывания – до 14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аудирования на базе умений, сформированных </w:t>
      </w:r>
      <w:r>
        <w:rPr>
          <w:rFonts w:ascii="Times New Roman" w:hAnsi="Times New Roman"/>
          <w:b w:val="false"/>
          <w:i w:val="false"/>
          <w:color w:val="000000"/>
          <w:sz w:val="28"/>
        </w:rPr>
        <w:t>на уровне основного общего образования</w:t>
      </w:r>
      <w:r>
        <w:rPr>
          <w:rFonts w:ascii="Times New Roman" w:hAnsi="Times New Roman"/>
          <w:b w:val="false"/>
          <w:i w:val="false"/>
          <w:color w:val="000000"/>
          <w:sz w:val="28"/>
        </w:rPr>
        <w:t xml:space="preserve">: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pPr>
        <w:spacing w:before="0" w:after="0" w:line="264"/>
        <w:ind w:firstLine="600"/>
        <w:jc w:val="both"/>
      </w:pPr>
      <w:r>
        <w:rPr>
          <w:rFonts w:ascii="Times New Roman" w:hAnsi="Times New Roman"/>
          <w:b w:val="false"/>
          <w:i w:val="false"/>
          <w:color w:val="000000"/>
          <w:sz w:val="28"/>
        </w:rPr>
        <w:t>Время звучания текста/текстов для аудирования – до 2,5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сформированных </w:t>
      </w:r>
      <w:r>
        <w:rPr>
          <w:rFonts w:ascii="Times New Roman" w:hAnsi="Times New Roman"/>
          <w:b w:val="false"/>
          <w:i w:val="false"/>
          <w:color w:val="000000"/>
          <w:sz w:val="28"/>
        </w:rPr>
        <w:t>на уровне основного общего образования</w:t>
      </w:r>
      <w:r>
        <w:rPr>
          <w:rFonts w:ascii="Times New Roman" w:hAnsi="Times New Roman"/>
          <w:b w:val="false"/>
          <w:i w:val="false"/>
          <w:color w:val="000000"/>
          <w:sz w:val="28"/>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pPr>
        <w:spacing w:before="0" w:after="0" w:line="264"/>
        <w:ind w:firstLine="600"/>
        <w:jc w:val="both"/>
      </w:pPr>
      <w:r>
        <w:rPr>
          <w:rFonts w:ascii="Times New Roman" w:hAnsi="Times New Roman"/>
          <w:b w:val="false"/>
          <w:i w:val="false"/>
          <w:color w:val="000000"/>
          <w:sz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pPr>
        <w:spacing w:before="0" w:after="0" w:line="264"/>
        <w:ind w:firstLine="600"/>
        <w:jc w:val="both"/>
      </w:pPr>
      <w:r>
        <w:rPr>
          <w:rFonts w:ascii="Times New Roman" w:hAnsi="Times New Roman"/>
          <w:b w:val="false"/>
          <w:i w:val="false"/>
          <w:color w:val="000000"/>
          <w:sz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pPr>
        <w:spacing w:before="0" w:after="0" w:line="264"/>
        <w:ind w:firstLine="600"/>
        <w:jc w:val="both"/>
      </w:pPr>
      <w:r>
        <w:rPr>
          <w:rFonts w:ascii="Times New Roman" w:hAnsi="Times New Roman"/>
          <w:b w:val="false"/>
          <w:i w:val="false"/>
          <w:color w:val="000000"/>
          <w:sz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pPr>
        <w:spacing w:before="0" w:after="0" w:line="264"/>
        <w:ind w:firstLine="600"/>
        <w:jc w:val="both"/>
      </w:pPr>
      <w:r>
        <w:rPr>
          <w:rFonts w:ascii="Times New Roman" w:hAnsi="Times New Roman"/>
          <w:b w:val="false"/>
          <w:i w:val="false"/>
          <w:color w:val="000000"/>
          <w:sz w:val="28"/>
        </w:rPr>
        <w:t xml:space="preserve">Чтение несплошных текстов (таблиц, диаграмм, графиков и другие) и понимание представленной в них информации. </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Объём текста/текстов для чтения – 500–700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 xml:space="preserve">Развитие умений письменной речи на базе умений, сформированных </w:t>
      </w:r>
      <w:r>
        <w:rPr>
          <w:rFonts w:ascii="Times New Roman" w:hAnsi="Times New Roman"/>
          <w:b w:val="false"/>
          <w:i w:val="false"/>
          <w:color w:val="000000"/>
          <w:sz w:val="28"/>
        </w:rPr>
        <w:t>на уровне основного общего образования:</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написание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pPr>
        <w:spacing w:before="0" w:after="0" w:line="264"/>
        <w:ind w:firstLine="600"/>
        <w:jc w:val="both"/>
      </w:pPr>
      <w:r>
        <w:rPr>
          <w:rFonts w:ascii="Times New Roman" w:hAnsi="Times New Roman"/>
          <w:b w:val="false"/>
          <w:i w:val="false"/>
          <w:color w:val="000000"/>
          <w:sz w:val="28"/>
        </w:rPr>
        <w:t xml:space="preserve">заполнение таблицы: краткая фиксация содержания, прочитанного/ прослушанного текста или дополнение информации в таблице; </w:t>
      </w:r>
    </w:p>
    <w:p>
      <w:pPr>
        <w:spacing w:before="0" w:after="0" w:line="264"/>
        <w:ind w:firstLine="600"/>
        <w:jc w:val="both"/>
      </w:pPr>
      <w:r>
        <w:rPr>
          <w:rFonts w:ascii="Times New Roman" w:hAnsi="Times New Roman"/>
          <w:b w:val="false"/>
          <w:i w:val="false"/>
          <w:color w:val="000000"/>
          <w:sz w:val="28"/>
        </w:rPr>
        <w:t>письменное предоставление результатов выполненной проектной работы, в том числе в форме презентации, объём – до 150 слов.</w:t>
      </w:r>
    </w:p>
    <w:p>
      <w:pPr>
        <w:spacing w:before="0" w:after="0" w:line="264"/>
        <w:ind w:firstLine="600"/>
        <w:jc w:val="both"/>
      </w:pPr>
      <w:r>
        <w:rPr>
          <w:rFonts w:ascii="Times New Roman" w:hAnsi="Times New Roman"/>
          <w:b/>
          <w:i w:val="false"/>
          <w:color w:val="000000"/>
          <w:sz w:val="28"/>
        </w:rPr>
        <w:t>Языковые знания и навыки</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pPr>
        <w:spacing w:before="0" w:after="0" w:line="264"/>
        <w:ind w:firstLine="600"/>
        <w:jc w:val="both"/>
      </w:pPr>
      <w:r>
        <w:rPr>
          <w:rFonts w:ascii="Times New Roman" w:hAnsi="Times New Roman"/>
          <w:b w:val="false"/>
          <w:i w:val="false"/>
          <w:color w:val="000000"/>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pPr>
        <w:spacing w:before="0" w:after="0" w:line="264"/>
        <w:ind w:firstLine="600"/>
        <w:jc w:val="both"/>
      </w:pPr>
      <w:r>
        <w:rPr>
          <w:rFonts w:ascii="Times New Roman" w:hAnsi="Times New Roman"/>
          <w:b w:val="false"/>
          <w:i/>
          <w:color w:val="000000"/>
          <w:sz w:val="28"/>
        </w:rPr>
        <w:t>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pPr>
        <w:spacing w:before="0" w:after="0" w:line="264"/>
        <w:ind w:firstLine="600"/>
        <w:jc w:val="both"/>
      </w:pPr>
      <w:r>
        <w:rPr>
          <w:rFonts w:ascii="Times New Roman" w:hAnsi="Times New Roman"/>
          <w:b w:val="false"/>
          <w:i w:val="false"/>
          <w:color w:val="000000"/>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pPr>
        <w:spacing w:before="0" w:after="0" w:line="264"/>
        <w:ind w:firstLine="600"/>
        <w:jc w:val="both"/>
      </w:pPr>
      <w:r>
        <w:rPr>
          <w:rFonts w:ascii="Times New Roman" w:hAnsi="Times New Roman"/>
          <w:b w:val="false"/>
          <w:i w:val="false"/>
          <w:color w:val="000000"/>
          <w:sz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 xml:space="preserve">Основные способы словообразования: </w:t>
      </w:r>
    </w:p>
    <w:p>
      <w:pPr>
        <w:spacing w:before="0" w:after="0" w:line="264"/>
        <w:ind w:firstLine="600"/>
        <w:jc w:val="both"/>
      </w:pPr>
      <w:r>
        <w:rPr>
          <w:rFonts w:ascii="Times New Roman" w:hAnsi="Times New Roman"/>
          <w:b w:val="false"/>
          <w:i w:val="false"/>
          <w:color w:val="000000"/>
          <w:sz w:val="28"/>
        </w:rPr>
        <w:t xml:space="preserve">аффиксация: </w:t>
      </w:r>
    </w:p>
    <w:p>
      <w:pPr>
        <w:spacing w:before="0" w:after="0" w:line="264"/>
        <w:ind w:firstLine="600"/>
        <w:jc w:val="both"/>
      </w:pPr>
      <w:r>
        <w:rPr>
          <w:rFonts w:ascii="Times New Roman" w:hAnsi="Times New Roman"/>
          <w:b w:val="false"/>
          <w:i w:val="false"/>
          <w:color w:val="000000"/>
          <w:sz w:val="28"/>
        </w:rPr>
        <w:t xml:space="preserve">образование глаголов при помощи префиксов dis-, mis-, re-, over-, under- и суффикса -ise/-ize; </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при помощи префиксов un-, in-/im- и суффиксов -ance/-ence, -er/-or, -ing, -ist, -ity, -ment, -ness, -sion/-tion, -ship; </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префиксов un-, in-/im-, inter-, non- и суффиксов -able/-ible, -al, -ed, -ese, -ful, -ian/-an, -ing, -ish, -ive, -less, -ly, -ous, -y;</w:t>
      </w:r>
    </w:p>
    <w:p>
      <w:pPr>
        <w:spacing w:before="0" w:after="0" w:line="264"/>
        <w:ind w:firstLine="600"/>
        <w:jc w:val="both"/>
      </w:pPr>
      <w:r>
        <w:rPr>
          <w:rFonts w:ascii="Times New Roman" w:hAnsi="Times New Roman"/>
          <w:b w:val="false"/>
          <w:i w:val="false"/>
          <w:color w:val="000000"/>
          <w:sz w:val="28"/>
        </w:rPr>
        <w:t xml:space="preserve">образование наречий при помощи префиксов un-, in-/im- и суффикса -ly; </w:t>
      </w:r>
    </w:p>
    <w:p>
      <w:pPr>
        <w:spacing w:before="0" w:after="0" w:line="264"/>
        <w:ind w:firstLine="600"/>
        <w:jc w:val="both"/>
      </w:pPr>
      <w:r>
        <w:rPr>
          <w:rFonts w:ascii="Times New Roman" w:hAnsi="Times New Roman"/>
          <w:b w:val="false"/>
          <w:i w:val="false"/>
          <w:color w:val="000000"/>
          <w:sz w:val="28"/>
        </w:rPr>
        <w:t>образование числительных при помощи суффиксов -teen, -ty, -th;</w:t>
      </w:r>
    </w:p>
    <w:p>
      <w:pPr>
        <w:spacing w:before="0" w:after="0" w:line="264"/>
        <w:ind w:firstLine="600"/>
        <w:jc w:val="both"/>
      </w:pPr>
      <w:r>
        <w:rPr>
          <w:rFonts w:ascii="Times New Roman" w:hAnsi="Times New Roman"/>
          <w:b w:val="false"/>
          <w:i w:val="false"/>
          <w:color w:val="000000"/>
          <w:sz w:val="28"/>
        </w:rPr>
        <w:t xml:space="preserve">словосложение: </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 существительных (football);</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основы прилагательного с основой существительного (blackboard); </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наречия с основой причасти</w:t>
      </w:r>
    </w:p>
    <w:p>
      <w:pPr>
        <w:spacing w:before="0" w:after="0" w:line="264"/>
        <w:ind w:firstLine="600"/>
        <w:jc w:val="both"/>
      </w:pPr>
      <w:r>
        <w:rPr>
          <w:rFonts w:ascii="Times New Roman" w:hAnsi="Times New Roman"/>
          <w:b w:val="false"/>
          <w:i w:val="false"/>
          <w:color w:val="000000"/>
          <w:sz w:val="28"/>
        </w:rPr>
        <w:t>я II (well-behaved);</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I (nice-looking);</w:t>
      </w:r>
    </w:p>
    <w:p>
      <w:pPr>
        <w:spacing w:before="0" w:after="0" w:line="264"/>
        <w:ind w:firstLine="600"/>
        <w:jc w:val="both"/>
      </w:pPr>
      <w:r>
        <w:rPr>
          <w:rFonts w:ascii="Times New Roman" w:hAnsi="Times New Roman"/>
          <w:b w:val="false"/>
          <w:i w:val="false"/>
          <w:color w:val="000000"/>
          <w:sz w:val="28"/>
        </w:rPr>
        <w:t xml:space="preserve">конверсия: </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от неопределённой формы глаголов (to run – a run); </w:t>
      </w:r>
    </w:p>
    <w:p>
      <w:pPr>
        <w:spacing w:before="0" w:after="0" w:line="264"/>
        <w:ind w:firstLine="600"/>
        <w:jc w:val="both"/>
      </w:pPr>
      <w:r>
        <w:rPr>
          <w:rFonts w:ascii="Times New Roman" w:hAnsi="Times New Roman"/>
          <w:b w:val="false"/>
          <w:i w:val="false"/>
          <w:color w:val="000000"/>
          <w:sz w:val="28"/>
        </w:rPr>
        <w:t>образование имён существительных от имён прилагательных (rich people – the rich);</w:t>
      </w:r>
    </w:p>
    <w:p>
      <w:pPr>
        <w:spacing w:before="0" w:after="0" w:line="264"/>
        <w:ind w:firstLine="600"/>
        <w:jc w:val="both"/>
      </w:pPr>
      <w:r>
        <w:rPr>
          <w:rFonts w:ascii="Times New Roman" w:hAnsi="Times New Roman"/>
          <w:b w:val="false"/>
          <w:i w:val="false"/>
          <w:color w:val="000000"/>
          <w:sz w:val="28"/>
        </w:rPr>
        <w:t xml:space="preserve">образование глаголов от имён существительных (a hand – to hand); </w:t>
      </w:r>
    </w:p>
    <w:p>
      <w:pPr>
        <w:spacing w:before="0" w:after="0" w:line="264"/>
        <w:ind w:firstLine="600"/>
        <w:jc w:val="both"/>
      </w:pPr>
      <w:r>
        <w:rPr>
          <w:rFonts w:ascii="Times New Roman" w:hAnsi="Times New Roman"/>
          <w:b w:val="false"/>
          <w:i w:val="false"/>
          <w:color w:val="000000"/>
          <w:sz w:val="28"/>
        </w:rPr>
        <w:t xml:space="preserve">образование глаголов от имён прилагательных (cool – to cool). </w:t>
      </w:r>
    </w:p>
    <w:p>
      <w:pPr>
        <w:spacing w:before="0" w:after="0" w:line="264"/>
        <w:ind w:firstLine="600"/>
        <w:jc w:val="both"/>
      </w:pPr>
      <w:r>
        <w:rPr>
          <w:rFonts w:ascii="Times New Roman" w:hAnsi="Times New Roman"/>
          <w:b w:val="false"/>
          <w:i w:val="false"/>
          <w:color w:val="000000"/>
          <w:sz w:val="28"/>
        </w:rPr>
        <w:t>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pPr>
        <w:spacing w:before="0" w:after="0" w:line="264"/>
        <w:ind w:firstLine="600"/>
        <w:jc w:val="both"/>
      </w:pPr>
      <w:r>
        <w:rPr>
          <w:rFonts w:ascii="Times New Roman" w:hAnsi="Times New Roman"/>
          <w:b w:val="false"/>
          <w:i w:val="false"/>
          <w:color w:val="000000"/>
          <w:sz w:val="28"/>
        </w:rPr>
        <w:t xml:space="preserve">Различные средства связи для обеспечения целостности и логичности устного/письменного высказывания. </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pPr>
        <w:spacing w:before="0" w:after="0" w:line="264"/>
        <w:ind w:firstLine="600"/>
        <w:jc w:val="both"/>
      </w:pPr>
      <w:r>
        <w:rPr>
          <w:rFonts w:ascii="Times New Roman" w:hAnsi="Times New Roman"/>
          <w:b w:val="false"/>
          <w:i w:val="false"/>
          <w:color w:val="000000"/>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pPr>
        <w:spacing w:before="0" w:after="0" w:line="264"/>
        <w:ind w:firstLine="600"/>
        <w:jc w:val="both"/>
      </w:pPr>
      <w:r>
        <w:rPr>
          <w:rFonts w:ascii="Times New Roman" w:hAnsi="Times New Roman"/>
          <w:b w:val="false"/>
          <w:i w:val="false"/>
          <w:color w:val="000000"/>
          <w:sz w:val="28"/>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глагольными</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содержащими</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w:t>
      </w:r>
      <w:r>
        <w:rPr>
          <w:rFonts w:ascii="Times New Roman" w:hAnsi="Times New Roman"/>
          <w:b w:val="false"/>
          <w:i w:val="false"/>
          <w:color w:val="000000"/>
          <w:sz w:val="28"/>
        </w:rPr>
        <w:t>связки</w:t>
      </w:r>
      <w:r>
        <w:rPr>
          <w:rFonts w:ascii="Times New Roman" w:hAnsi="Times New Roman"/>
          <w:b w:val="false"/>
          <w:i w:val="false"/>
          <w:color w:val="000000"/>
          <w:sz w:val="28"/>
        </w:rPr>
        <w:t xml:space="preserve"> to be, to look, to seem, to feel (He looks/seems/feels happy.).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c</w:t>
      </w:r>
      <w:r>
        <w:rPr>
          <w:rFonts w:ascii="Times New Roman" w:hAnsi="Times New Roman"/>
          <w:b w:val="false"/>
          <w:i w:val="false"/>
          <w:color w:val="000000"/>
          <w:sz w:val="28"/>
        </w:rPr>
        <w:t>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w:t>
      </w:r>
      <w:r>
        <w:rPr>
          <w:rFonts w:ascii="Times New Roman" w:hAnsi="Times New Roman"/>
          <w:b w:val="false"/>
          <w:i w:val="false"/>
          <w:color w:val="000000"/>
          <w:sz w:val="28"/>
        </w:rPr>
        <w:t xml:space="preserve"> </w:t>
      </w:r>
      <w:r>
        <w:rPr>
          <w:rFonts w:ascii="Times New Roman" w:hAnsi="Times New Roman"/>
          <w:b w:val="false"/>
          <w:i w:val="false"/>
          <w:color w:val="000000"/>
          <w:sz w:val="28"/>
        </w:rPr>
        <w:t>дополнением</w:t>
      </w:r>
      <w:r>
        <w:rPr>
          <w:rFonts w:ascii="Times New Roman" w:hAnsi="Times New Roman"/>
          <w:b w:val="false"/>
          <w:i w:val="false"/>
          <w:color w:val="000000"/>
          <w:sz w:val="28"/>
        </w:rPr>
        <w:t xml:space="preserve"> – Complex Object (I want you to help me. I saw her cross/crossing the road. I want to have my hair cut.). </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 xml:space="preserve">Сложноподчинённые предложения с союзными словами whoever, whatever, however, whenever. </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 </w:t>
      </w:r>
    </w:p>
    <w:p>
      <w:pPr>
        <w:spacing w:before="0" w:after="0" w:line="264"/>
        <w:ind w:firstLine="600"/>
        <w:jc w:val="both"/>
      </w:pPr>
      <w:r>
        <w:rPr>
          <w:rFonts w:ascii="Times New Roman" w:hAnsi="Times New Roman"/>
          <w:b w:val="false"/>
          <w:i w:val="false"/>
          <w:color w:val="000000"/>
          <w:sz w:val="28"/>
        </w:rPr>
        <w:t xml:space="preserve">Конструкция used to + инфинитив глагола.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 xml:space="preserve">Имена прилагательные и наречия в положительной, сравнительной и превосходной степенях, образованные по правилу, и исключения. </w:t>
      </w:r>
    </w:p>
    <w:p>
      <w:pPr>
        <w:spacing w:before="0" w:after="0" w:line="264"/>
        <w:ind w:firstLine="600"/>
        <w:jc w:val="both"/>
      </w:pPr>
      <w:r>
        <w:rPr>
          <w:rFonts w:ascii="Times New Roman" w:hAnsi="Times New Roman"/>
          <w:b w:val="false"/>
          <w:i w:val="false"/>
          <w:color w:val="000000"/>
          <w:sz w:val="28"/>
        </w:rPr>
        <w:t>Порядок следования нескольких прилагательных (мнение – размер – возраст – цвет – происхождение).</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 </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 xml:space="preserve">Предлоги места, времени, направления, предлоги, употребляемые с глаголами в страдательном залоге. </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pPr>
        <w:spacing w:before="0" w:after="0" w:line="264"/>
        <w:ind w:firstLine="600"/>
        <w:jc w:val="both"/>
      </w:pPr>
      <w:r>
        <w:rPr>
          <w:rFonts w:ascii="Times New Roman" w:hAnsi="Times New Roman"/>
          <w:b w:val="false"/>
          <w:i w:val="false"/>
          <w:color w:val="000000"/>
          <w:sz w:val="28"/>
        </w:rPr>
        <w:t xml:space="preserve">Владение основными сведениями о социокультурном портрете и культурном наследии страны/стран, говорящих на английском языке. </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pPr>
        <w:spacing w:before="0" w:after="0" w:line="264"/>
        <w:ind w:firstLine="600"/>
        <w:jc w:val="both"/>
      </w:pPr>
      <w:r>
        <w:rPr>
          <w:rFonts w:ascii="Times New Roman" w:hAnsi="Times New Roman"/>
          <w:b w:val="false"/>
          <w:i w:val="false"/>
          <w:color w:val="000000"/>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pPr>
        <w:spacing w:before="0" w:after="0" w:line="264"/>
        <w:ind w:firstLine="600"/>
        <w:jc w:val="both"/>
      </w:pPr>
      <w:r>
        <w:rPr>
          <w:rFonts w:ascii="Times New Roman" w:hAnsi="Times New Roman"/>
          <w:b w:val="false"/>
          <w:i w:val="false"/>
          <w:color w:val="000000"/>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Повседневная жизнь семьи. Межличностные отношения в семье, с друзьями и знакомыми. Конфликтные ситуации, их предупреждение и разрешение.</w:t>
      </w:r>
    </w:p>
    <w:p>
      <w:pPr>
        <w:spacing w:before="0" w:after="0" w:line="264"/>
        <w:ind w:firstLine="600"/>
        <w:jc w:val="both"/>
      </w:pPr>
      <w:r>
        <w:rPr>
          <w:rFonts w:ascii="Times New Roman" w:hAnsi="Times New Roman"/>
          <w:b w:val="false"/>
          <w:i w:val="false"/>
          <w:color w:val="000000"/>
          <w:sz w:val="28"/>
        </w:rPr>
        <w:t xml:space="preserve">Внешность и характеристика человека, литературного персонажа. </w:t>
      </w:r>
    </w:p>
    <w:p>
      <w:pPr>
        <w:spacing w:before="0" w:after="0" w:line="264"/>
        <w:ind w:firstLine="600"/>
        <w:jc w:val="both"/>
      </w:pPr>
      <w:r>
        <w:rPr>
          <w:rFonts w:ascii="Times New Roman" w:hAnsi="Times New Roman"/>
          <w:b w:val="false"/>
          <w:i w:val="false"/>
          <w:color w:val="000000"/>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pPr>
        <w:spacing w:before="0" w:after="0" w:line="264"/>
        <w:ind w:firstLine="600"/>
        <w:jc w:val="both"/>
      </w:pPr>
      <w:r>
        <w:rPr>
          <w:rFonts w:ascii="Times New Roman" w:hAnsi="Times New Roman"/>
          <w:b w:val="false"/>
          <w:i w:val="false"/>
          <w:color w:val="000000"/>
          <w:sz w:val="28"/>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pPr>
        <w:spacing w:before="0" w:after="0" w:line="264"/>
        <w:ind w:firstLine="600"/>
        <w:jc w:val="both"/>
      </w:pPr>
      <w:r>
        <w:rPr>
          <w:rFonts w:ascii="Times New Roman" w:hAnsi="Times New Roman"/>
          <w:b w:val="false"/>
          <w:i w:val="false"/>
          <w:color w:val="000000"/>
          <w:sz w:val="28"/>
        </w:rPr>
        <w:t>Место иностранного языка в повседневной жизни и профессиональной деятельности в современном мире.</w:t>
      </w:r>
    </w:p>
    <w:p>
      <w:pPr>
        <w:spacing w:before="0" w:after="0" w:line="264"/>
        <w:ind w:firstLine="600"/>
        <w:jc w:val="both"/>
      </w:pPr>
      <w:r>
        <w:rPr>
          <w:rFonts w:ascii="Times New Roman" w:hAnsi="Times New Roman"/>
          <w:b w:val="false"/>
          <w:i w:val="false"/>
          <w:color w:val="000000"/>
          <w:sz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pPr>
        <w:spacing w:before="0" w:after="0" w:line="264"/>
        <w:ind w:firstLine="600"/>
        <w:jc w:val="both"/>
      </w:pPr>
      <w:r>
        <w:rPr>
          <w:rFonts w:ascii="Times New Roman" w:hAnsi="Times New Roman"/>
          <w:b w:val="false"/>
          <w:i w:val="false"/>
          <w:color w:val="000000"/>
          <w:sz w:val="28"/>
        </w:rPr>
        <w:t>Роль спорта в современной жизни: виды спорта, экстремальный спорт, спортивные соревнования, Олимпийские игры.</w:t>
      </w:r>
    </w:p>
    <w:p>
      <w:pPr>
        <w:spacing w:before="0" w:after="0" w:line="264"/>
        <w:ind w:firstLine="600"/>
        <w:jc w:val="both"/>
      </w:pPr>
      <w:r>
        <w:rPr>
          <w:rFonts w:ascii="Times New Roman" w:hAnsi="Times New Roman"/>
          <w:b w:val="false"/>
          <w:i w:val="false"/>
          <w:color w:val="000000"/>
          <w:sz w:val="28"/>
        </w:rPr>
        <w:t>Туризм. Виды отдыха. Экотуризм. 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Вселенная и человек. Природа. Проблемы экологии. Защита окружающей среды. Проживание в городской/сельской местности.</w:t>
      </w:r>
    </w:p>
    <w:p>
      <w:pPr>
        <w:spacing w:before="0" w:after="0" w:line="264"/>
        <w:ind w:firstLine="600"/>
        <w:jc w:val="both"/>
      </w:pPr>
      <w:r>
        <w:rPr>
          <w:rFonts w:ascii="Times New Roman" w:hAnsi="Times New Roman"/>
          <w:b w:val="false"/>
          <w:i w:val="false"/>
          <w:color w:val="000000"/>
          <w:sz w:val="28"/>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pPr>
        <w:spacing w:before="0" w:after="0" w:line="264"/>
        <w:ind w:firstLine="600"/>
        <w:jc w:val="both"/>
      </w:pPr>
      <w:r>
        <w:rPr>
          <w:rFonts w:ascii="Times New Roman" w:hAnsi="Times New Roman"/>
          <w:b w:val="false"/>
          <w:i w:val="false"/>
          <w:color w:val="000000"/>
          <w:sz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диалогической речи</w:t>
      </w:r>
      <w:r>
        <w:rPr>
          <w:rFonts w:ascii="Times New Roman" w:hAnsi="Times New Roman"/>
          <w:b w:val="false"/>
          <w:i w:val="false"/>
          <w:color w:val="000000"/>
          <w:sz w:val="28"/>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pPr>
        <w:spacing w:before="0" w:after="0" w:line="264"/>
        <w:ind w:firstLine="600"/>
        <w:jc w:val="both"/>
      </w:pPr>
      <w:r>
        <w:rPr>
          <w:rFonts w:ascii="Times New Roman" w:hAnsi="Times New Roman"/>
          <w:b w:val="false"/>
          <w:i w:val="false"/>
          <w:color w:val="000000"/>
          <w:sz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pPr>
        <w:spacing w:before="0" w:after="0" w:line="264"/>
        <w:ind w:firstLine="600"/>
        <w:jc w:val="both"/>
      </w:pPr>
      <w:r>
        <w:rPr>
          <w:rFonts w:ascii="Times New Roman" w:hAnsi="Times New Roman"/>
          <w:b w:val="false"/>
          <w:i w:val="false"/>
          <w:color w:val="000000"/>
          <w:sz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pPr>
        <w:spacing w:before="0" w:after="0" w:line="264"/>
        <w:ind w:firstLine="600"/>
        <w:jc w:val="both"/>
      </w:pPr>
      <w:r>
        <w:rPr>
          <w:rFonts w:ascii="Times New Roman" w:hAnsi="Times New Roman"/>
          <w:b w:val="false"/>
          <w:i w:val="false"/>
          <w:color w:val="000000"/>
          <w:sz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pPr>
        <w:spacing w:before="0" w:after="0" w:line="264"/>
        <w:ind w:firstLine="600"/>
        <w:jc w:val="both"/>
      </w:pPr>
      <w:r>
        <w:rPr>
          <w:rFonts w:ascii="Times New Roman" w:hAnsi="Times New Roman"/>
          <w:b w:val="false"/>
          <w:i w:val="false"/>
          <w:color w:val="000000"/>
          <w:sz w:val="28"/>
        </w:rPr>
        <w:t>Объём диалога – до 9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w:t>
      </w:r>
      <w:r>
        <w:rPr>
          <w:rFonts w:ascii="Times New Roman" w:hAnsi="Times New Roman"/>
          <w:b w:val="false"/>
          <w:i w:val="false"/>
          <w:color w:val="000000"/>
          <w:sz w:val="28"/>
          <w:u w:val="single"/>
        </w:rPr>
        <w:t>монологической речи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создание устных связных монологических высказываний с использованием основных коммуникативных типов речи: </w:t>
      </w:r>
    </w:p>
    <w:p>
      <w:pPr>
        <w:spacing w:before="0" w:after="0" w:line="264"/>
        <w:ind w:firstLine="600"/>
        <w:jc w:val="both"/>
      </w:pPr>
      <w:r>
        <w:rPr>
          <w:rFonts w:ascii="Times New Roman" w:hAnsi="Times New Roman"/>
          <w:b w:val="false"/>
          <w:i w:val="false"/>
          <w:color w:val="000000"/>
          <w:sz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pPr>
        <w:spacing w:before="0" w:after="0" w:line="264"/>
        <w:ind w:firstLine="600"/>
        <w:jc w:val="both"/>
      </w:pPr>
      <w:r>
        <w:rPr>
          <w:rFonts w:ascii="Times New Roman" w:hAnsi="Times New Roman"/>
          <w:b w:val="false"/>
          <w:i w:val="false"/>
          <w:color w:val="000000"/>
          <w:sz w:val="28"/>
        </w:rPr>
        <w:t xml:space="preserve">повествование/сообщение; </w:t>
      </w:r>
    </w:p>
    <w:p>
      <w:pPr>
        <w:spacing w:before="0" w:after="0" w:line="264"/>
        <w:ind w:firstLine="600"/>
        <w:jc w:val="both"/>
      </w:pPr>
      <w:r>
        <w:rPr>
          <w:rFonts w:ascii="Times New Roman" w:hAnsi="Times New Roman"/>
          <w:b w:val="false"/>
          <w:i w:val="false"/>
          <w:color w:val="000000"/>
          <w:sz w:val="28"/>
        </w:rPr>
        <w:t xml:space="preserve">рассуждение; </w:t>
      </w:r>
    </w:p>
    <w:p>
      <w:pPr>
        <w:spacing w:before="0" w:after="0" w:line="264"/>
        <w:ind w:firstLine="600"/>
        <w:jc w:val="both"/>
      </w:pPr>
      <w:r>
        <w:rPr>
          <w:rFonts w:ascii="Times New Roman" w:hAnsi="Times New Roman"/>
          <w:b w:val="false"/>
          <w:i w:val="false"/>
          <w:color w:val="000000"/>
          <w:sz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устное представление (презентация)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pPr>
        <w:spacing w:before="0" w:after="0" w:line="264"/>
        <w:ind w:firstLine="600"/>
        <w:jc w:val="both"/>
      </w:pPr>
      <w:r>
        <w:rPr>
          <w:rFonts w:ascii="Times New Roman" w:hAnsi="Times New Roman"/>
          <w:b w:val="false"/>
          <w:i w:val="false"/>
          <w:color w:val="000000"/>
          <w:sz w:val="28"/>
        </w:rPr>
        <w:t>Объём монологического высказывания – 14–15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pPr>
        <w:spacing w:before="0" w:after="0" w:line="264"/>
        <w:ind w:firstLine="600"/>
        <w:jc w:val="both"/>
      </w:pPr>
      <w:r>
        <w:rPr>
          <w:rFonts w:ascii="Times New Roman" w:hAnsi="Times New Roman"/>
          <w:b w:val="false"/>
          <w:i w:val="false"/>
          <w:color w:val="000000"/>
          <w:sz w:val="28"/>
        </w:rPr>
        <w:t>Языковая сложность текстов для аудирования должна соответствовать пороговому уровню (В1 – пороговый уровень по общеевропейской шкале).</w:t>
      </w:r>
    </w:p>
    <w:p>
      <w:pPr>
        <w:spacing w:before="0" w:after="0" w:line="264"/>
        <w:ind w:firstLine="600"/>
        <w:jc w:val="both"/>
      </w:pPr>
      <w:r>
        <w:rPr>
          <w:rFonts w:ascii="Times New Roman" w:hAnsi="Times New Roman"/>
          <w:b w:val="false"/>
          <w:i w:val="false"/>
          <w:color w:val="000000"/>
          <w:sz w:val="28"/>
        </w:rPr>
        <w:t>Время звучания текста/текстов для аудирования – до 2,5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pPr>
        <w:spacing w:before="0" w:after="0" w:line="264"/>
        <w:ind w:firstLine="600"/>
        <w:jc w:val="both"/>
      </w:pPr>
      <w:r>
        <w:rPr>
          <w:rFonts w:ascii="Times New Roman" w:hAnsi="Times New Roman"/>
          <w:b w:val="false"/>
          <w:i w:val="false"/>
          <w:color w:val="000000"/>
          <w:sz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pPr>
        <w:spacing w:before="0" w:after="0" w:line="264"/>
        <w:ind w:firstLine="600"/>
        <w:jc w:val="both"/>
      </w:pPr>
      <w:r>
        <w:rPr>
          <w:rFonts w:ascii="Times New Roman" w:hAnsi="Times New Roman"/>
          <w:b w:val="false"/>
          <w:i w:val="false"/>
          <w:color w:val="000000"/>
          <w:sz w:val="28"/>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pPr>
        <w:spacing w:before="0" w:after="0" w:line="264"/>
        <w:ind w:firstLine="600"/>
        <w:jc w:val="both"/>
      </w:pPr>
      <w:r>
        <w:rPr>
          <w:rFonts w:ascii="Times New Roman" w:hAnsi="Times New Roman"/>
          <w:b w:val="false"/>
          <w:i w:val="false"/>
          <w:color w:val="000000"/>
          <w:sz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pPr>
        <w:spacing w:before="0" w:after="0" w:line="264"/>
        <w:ind w:firstLine="600"/>
        <w:jc w:val="both"/>
      </w:pPr>
      <w:r>
        <w:rPr>
          <w:rFonts w:ascii="Times New Roman" w:hAnsi="Times New Roman"/>
          <w:b w:val="false"/>
          <w:i w:val="false"/>
          <w:color w:val="000000"/>
          <w:sz w:val="28"/>
        </w:rPr>
        <w:t xml:space="preserve">Чтение несплошных текстов (таблиц, диаграмм, графиков и других) и понимание представленной в них информации. </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Языковая сложность текстов для чтения должна соответствовать пороговому уровню (В1 – пороговый уровень по общеевропейской шкале).</w:t>
      </w:r>
    </w:p>
    <w:p>
      <w:pPr>
        <w:spacing w:before="0" w:after="0" w:line="264"/>
        <w:ind w:firstLine="600"/>
        <w:jc w:val="both"/>
      </w:pPr>
      <w:r>
        <w:rPr>
          <w:rFonts w:ascii="Times New Roman" w:hAnsi="Times New Roman"/>
          <w:b w:val="false"/>
          <w:i w:val="false"/>
          <w:color w:val="000000"/>
          <w:sz w:val="28"/>
        </w:rPr>
        <w:t>Объём текста/текстов для чтения – до 600–800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написание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pPr>
        <w:spacing w:before="0" w:after="0" w:line="264"/>
        <w:ind w:firstLine="600"/>
        <w:jc w:val="both"/>
      </w:pPr>
      <w:r>
        <w:rPr>
          <w:rFonts w:ascii="Times New Roman" w:hAnsi="Times New Roman"/>
          <w:b w:val="false"/>
          <w:i w:val="false"/>
          <w:color w:val="000000"/>
          <w:sz w:val="28"/>
        </w:rPr>
        <w:t xml:space="preserve">заполнение таблицы: краткая фиксация содержания прочитанного/ прослушанного текста или дополнение информации в таблице; </w:t>
      </w:r>
    </w:p>
    <w:p>
      <w:pPr>
        <w:spacing w:before="0" w:after="0" w:line="264"/>
        <w:ind w:firstLine="600"/>
        <w:jc w:val="both"/>
      </w:pPr>
      <w:r>
        <w:rPr>
          <w:rFonts w:ascii="Times New Roman" w:hAnsi="Times New Roman"/>
          <w:b w:val="false"/>
          <w:i w:val="false"/>
          <w:color w:val="000000"/>
          <w:sz w:val="28"/>
        </w:rPr>
        <w:t>письменное предоставление результатов выполненной проектной работы, в том числе в форме презентации, объём – до 180 слов.</w:t>
      </w:r>
    </w:p>
    <w:p>
      <w:pPr>
        <w:spacing w:before="0" w:after="0" w:line="264"/>
        <w:ind w:firstLine="600"/>
        <w:jc w:val="both"/>
      </w:pPr>
      <w:r>
        <w:rPr>
          <w:rFonts w:ascii="Times New Roman" w:hAnsi="Times New Roman"/>
          <w:b/>
          <w:i w:val="false"/>
          <w:color w:val="000000"/>
          <w:sz w:val="28"/>
        </w:rPr>
        <w:t>Языковые знания и навыки</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pPr>
        <w:spacing w:before="0" w:after="0" w:line="264"/>
        <w:ind w:firstLine="600"/>
        <w:jc w:val="both"/>
      </w:pPr>
      <w:r>
        <w:rPr>
          <w:rFonts w:ascii="Times New Roman" w:hAnsi="Times New Roman"/>
          <w:b w:val="false"/>
          <w:i w:val="false"/>
          <w:color w:val="000000"/>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pPr>
        <w:spacing w:before="0" w:after="0" w:line="264"/>
        <w:ind w:firstLine="600"/>
        <w:jc w:val="both"/>
      </w:pPr>
      <w:r>
        <w:rPr>
          <w:rFonts w:ascii="Times New Roman" w:hAnsi="Times New Roman"/>
          <w:b w:val="false"/>
          <w:i/>
          <w:color w:val="000000"/>
          <w:sz w:val="28"/>
        </w:rPr>
        <w:t>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pPr>
        <w:spacing w:before="0" w:after="0" w:line="264"/>
        <w:ind w:firstLine="600"/>
        <w:jc w:val="both"/>
      </w:pPr>
      <w:r>
        <w:rPr>
          <w:rFonts w:ascii="Times New Roman" w:hAnsi="Times New Roman"/>
          <w:b w:val="false"/>
          <w:i w:val="false"/>
          <w:color w:val="000000"/>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 xml:space="preserve">Основные способы словообразования: </w:t>
      </w:r>
    </w:p>
    <w:p>
      <w:pPr>
        <w:spacing w:before="0" w:after="0" w:line="264"/>
        <w:ind w:firstLine="600"/>
        <w:jc w:val="both"/>
      </w:pPr>
      <w:r>
        <w:rPr>
          <w:rFonts w:ascii="Times New Roman" w:hAnsi="Times New Roman"/>
          <w:b w:val="false"/>
          <w:i w:val="false"/>
          <w:color w:val="000000"/>
          <w:sz w:val="28"/>
        </w:rPr>
        <w:t xml:space="preserve">аффиксация: </w:t>
      </w:r>
    </w:p>
    <w:p>
      <w:pPr>
        <w:spacing w:before="0" w:after="0" w:line="264"/>
        <w:ind w:firstLine="600"/>
        <w:jc w:val="both"/>
      </w:pPr>
      <w:r>
        <w:rPr>
          <w:rFonts w:ascii="Times New Roman" w:hAnsi="Times New Roman"/>
          <w:b w:val="false"/>
          <w:i w:val="false"/>
          <w:color w:val="000000"/>
          <w:sz w:val="28"/>
        </w:rPr>
        <w:t xml:space="preserve">образование глаголов при помощи префиксов dis-, mis-, re-, over-, under- и суффиксов -ise/-ize, -en; </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при помощи префиксов un-, in-/im-, il-/ir- и суффиксов -ance/-ence, -er/-or, -ing, -ist, -ity, -ment, -ness, -sion/-tion, -ship; </w:t>
      </w:r>
    </w:p>
    <w:p>
      <w:pPr>
        <w:spacing w:before="0" w:after="0" w:line="264"/>
        <w:ind w:firstLine="600"/>
        <w:jc w:val="both"/>
      </w:pPr>
      <w:r>
        <w:rPr>
          <w:rFonts w:ascii="Times New Roman" w:hAnsi="Times New Roman"/>
          <w:b w:val="false"/>
          <w:i w:val="false"/>
          <w:color w:val="000000"/>
          <w:sz w:val="28"/>
        </w:rPr>
        <w:t>образование имён прилагательных при помощи префиксов un-, in-/im-, il-/ir-, inter-, non-, post-, pre- и суффиксов -able/-ible, -al, -ed, -ese, -ful, -ian/-an, -ical, -ing, -ish, -ive, -less, -ly, -ous, -y;</w:t>
      </w:r>
    </w:p>
    <w:p>
      <w:pPr>
        <w:spacing w:before="0" w:after="0" w:line="264"/>
        <w:ind w:firstLine="600"/>
        <w:jc w:val="both"/>
      </w:pPr>
      <w:r>
        <w:rPr>
          <w:rFonts w:ascii="Times New Roman" w:hAnsi="Times New Roman"/>
          <w:b w:val="false"/>
          <w:i w:val="false"/>
          <w:color w:val="000000"/>
          <w:sz w:val="28"/>
        </w:rPr>
        <w:t xml:space="preserve">образование наречий при помощи префиксов un-, in-/im-, il-/ir- и суффикса -ly; </w:t>
      </w:r>
    </w:p>
    <w:p>
      <w:pPr>
        <w:spacing w:before="0" w:after="0" w:line="264"/>
        <w:ind w:firstLine="600"/>
        <w:jc w:val="both"/>
      </w:pPr>
      <w:r>
        <w:rPr>
          <w:rFonts w:ascii="Times New Roman" w:hAnsi="Times New Roman"/>
          <w:b w:val="false"/>
          <w:i w:val="false"/>
          <w:color w:val="000000"/>
          <w:sz w:val="28"/>
        </w:rPr>
        <w:t xml:space="preserve">образование числительных при помощи суффиксов -teen, -ty, -th; </w:t>
      </w:r>
    </w:p>
    <w:p>
      <w:pPr>
        <w:spacing w:before="0" w:after="0" w:line="264"/>
        <w:ind w:firstLine="600"/>
        <w:jc w:val="both"/>
      </w:pPr>
      <w:r>
        <w:rPr>
          <w:rFonts w:ascii="Times New Roman" w:hAnsi="Times New Roman"/>
          <w:b w:val="false"/>
          <w:i w:val="false"/>
          <w:color w:val="000000"/>
          <w:sz w:val="28"/>
        </w:rPr>
        <w:t xml:space="preserve">словосложение: </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путём соединения основ существительных (football);</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основы прилагательного с основой существительного (blue-bell); </w:t>
      </w:r>
    </w:p>
    <w:p>
      <w:pPr>
        <w:spacing w:before="0" w:after="0" w:line="264"/>
        <w:ind w:firstLine="600"/>
        <w:jc w:val="both"/>
      </w:pPr>
      <w:r>
        <w:rPr>
          <w:rFonts w:ascii="Times New Roman" w:hAnsi="Times New Roman"/>
          <w:b w:val="false"/>
          <w:i w:val="false"/>
          <w:color w:val="000000"/>
          <w:sz w:val="28"/>
        </w:rPr>
        <w:t xml:space="preserve">образование сложных существительных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наречия с основой причастия II (well-behaved);</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путём соединения основы прилагательного с основой причастия I (nice-looking);</w:t>
      </w:r>
    </w:p>
    <w:p>
      <w:pPr>
        <w:spacing w:before="0" w:after="0" w:line="264"/>
        <w:ind w:firstLine="600"/>
        <w:jc w:val="both"/>
      </w:pPr>
      <w:r>
        <w:rPr>
          <w:rFonts w:ascii="Times New Roman" w:hAnsi="Times New Roman"/>
          <w:b w:val="false"/>
          <w:i w:val="false"/>
          <w:color w:val="000000"/>
          <w:sz w:val="28"/>
        </w:rPr>
        <w:t xml:space="preserve">конверсия: </w:t>
      </w:r>
    </w:p>
    <w:p>
      <w:pPr>
        <w:spacing w:before="0" w:after="0" w:line="264"/>
        <w:ind w:firstLine="600"/>
        <w:jc w:val="both"/>
      </w:pPr>
      <w:r>
        <w:rPr>
          <w:rFonts w:ascii="Times New Roman" w:hAnsi="Times New Roman"/>
          <w:b w:val="false"/>
          <w:i w:val="false"/>
          <w:color w:val="000000"/>
          <w:sz w:val="28"/>
        </w:rPr>
        <w:t>образование образование имён существительных от неопределённой формы глаголов (to run – a run);</w:t>
      </w:r>
    </w:p>
    <w:p>
      <w:pPr>
        <w:spacing w:before="0" w:after="0" w:line="264"/>
        <w:ind w:firstLine="600"/>
        <w:jc w:val="both"/>
      </w:pPr>
      <w:r>
        <w:rPr>
          <w:rFonts w:ascii="Times New Roman" w:hAnsi="Times New Roman"/>
          <w:b w:val="false"/>
          <w:i w:val="false"/>
          <w:color w:val="000000"/>
          <w:sz w:val="28"/>
        </w:rPr>
        <w:t>образование имён существительных от прилагательных (rich people – the rich);</w:t>
      </w:r>
    </w:p>
    <w:p>
      <w:pPr>
        <w:spacing w:before="0" w:after="0" w:line="264"/>
        <w:ind w:firstLine="600"/>
        <w:jc w:val="both"/>
      </w:pPr>
      <w:r>
        <w:rPr>
          <w:rFonts w:ascii="Times New Roman" w:hAnsi="Times New Roman"/>
          <w:b w:val="false"/>
          <w:i w:val="false"/>
          <w:color w:val="000000"/>
          <w:sz w:val="28"/>
        </w:rPr>
        <w:t>образование глаголов от имён существительных (a hand – to hand);</w:t>
      </w:r>
    </w:p>
    <w:p>
      <w:pPr>
        <w:spacing w:before="0" w:after="0" w:line="264"/>
        <w:ind w:firstLine="600"/>
        <w:jc w:val="both"/>
      </w:pPr>
      <w:r>
        <w:rPr>
          <w:rFonts w:ascii="Times New Roman" w:hAnsi="Times New Roman"/>
          <w:b w:val="false"/>
          <w:i w:val="false"/>
          <w:color w:val="000000"/>
          <w:sz w:val="28"/>
        </w:rPr>
        <w:t>образование глаголов от имён прилагательных (cool – to cool).</w:t>
      </w:r>
    </w:p>
    <w:p>
      <w:pPr>
        <w:spacing w:before="0" w:after="0" w:line="264"/>
        <w:ind w:firstLine="600"/>
        <w:jc w:val="both"/>
      </w:pPr>
      <w:r>
        <w:rPr>
          <w:rFonts w:ascii="Times New Roman" w:hAnsi="Times New Roman"/>
          <w:b w:val="false"/>
          <w:i w:val="false"/>
          <w:color w:val="000000"/>
          <w:sz w:val="28"/>
        </w:rPr>
        <w:t>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 xml:space="preserve">Различные средства связи для обеспечения целостности и логичности устного/письменного высказывания. </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pPr>
        <w:spacing w:before="0" w:after="0" w:line="264"/>
        <w:ind w:firstLine="600"/>
        <w:jc w:val="both"/>
      </w:pPr>
      <w:r>
        <w:rPr>
          <w:rFonts w:ascii="Times New Roman" w:hAnsi="Times New Roman"/>
          <w:b w:val="false"/>
          <w:i w:val="false"/>
          <w:color w:val="000000"/>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pPr>
        <w:spacing w:before="0" w:after="0" w:line="264"/>
        <w:ind w:firstLine="600"/>
        <w:jc w:val="both"/>
      </w:pPr>
      <w:r>
        <w:rPr>
          <w:rFonts w:ascii="Times New Roman" w:hAnsi="Times New Roman"/>
          <w:b w:val="false"/>
          <w:i w:val="false"/>
          <w:color w:val="000000"/>
          <w:sz w:val="28"/>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глагольными</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содержащими</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w:t>
      </w:r>
      <w:r>
        <w:rPr>
          <w:rFonts w:ascii="Times New Roman" w:hAnsi="Times New Roman"/>
          <w:b w:val="false"/>
          <w:i w:val="false"/>
          <w:color w:val="000000"/>
          <w:sz w:val="28"/>
        </w:rPr>
        <w:t>связки</w:t>
      </w:r>
      <w:r>
        <w:rPr>
          <w:rFonts w:ascii="Times New Roman" w:hAnsi="Times New Roman"/>
          <w:b w:val="false"/>
          <w:i w:val="false"/>
          <w:color w:val="000000"/>
          <w:sz w:val="28"/>
        </w:rPr>
        <w:t xml:space="preserve"> to be, to look, to seem, to feel (He looks/seems/feels happy.). </w:t>
      </w:r>
    </w:p>
    <w:p>
      <w:pPr>
        <w:spacing w:before="0" w:after="0" w:line="264"/>
        <w:ind w:firstLine="600"/>
        <w:jc w:val="both"/>
      </w:pPr>
      <w:r>
        <w:rPr>
          <w:rFonts w:ascii="Times New Roman" w:hAnsi="Times New Roman"/>
          <w:b w:val="false"/>
          <w:i w:val="false"/>
          <w:color w:val="000000"/>
          <w:sz w:val="28"/>
        </w:rPr>
        <w:t>Предложения cо сложным подлежащим – Complex Subject.</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c</w:t>
      </w:r>
      <w:r>
        <w:rPr>
          <w:rFonts w:ascii="Times New Roman" w:hAnsi="Times New Roman"/>
          <w:b w:val="false"/>
          <w:i w:val="false"/>
          <w:color w:val="000000"/>
          <w:sz w:val="28"/>
        </w:rPr>
        <w:t>о</w:t>
      </w:r>
      <w:r>
        <w:rPr>
          <w:rFonts w:ascii="Times New Roman" w:hAnsi="Times New Roman"/>
          <w:b w:val="false"/>
          <w:i w:val="false"/>
          <w:color w:val="000000"/>
          <w:sz w:val="28"/>
        </w:rPr>
        <w:t xml:space="preserve"> </w:t>
      </w:r>
      <w:r>
        <w:rPr>
          <w:rFonts w:ascii="Times New Roman" w:hAnsi="Times New Roman"/>
          <w:b w:val="false"/>
          <w:i w:val="false"/>
          <w:color w:val="000000"/>
          <w:sz w:val="28"/>
        </w:rPr>
        <w:t>сложным</w:t>
      </w:r>
      <w:r>
        <w:rPr>
          <w:rFonts w:ascii="Times New Roman" w:hAnsi="Times New Roman"/>
          <w:b w:val="false"/>
          <w:i w:val="false"/>
          <w:color w:val="000000"/>
          <w:sz w:val="28"/>
        </w:rPr>
        <w:t xml:space="preserve"> </w:t>
      </w:r>
      <w:r>
        <w:rPr>
          <w:rFonts w:ascii="Times New Roman" w:hAnsi="Times New Roman"/>
          <w:b w:val="false"/>
          <w:i w:val="false"/>
          <w:color w:val="000000"/>
          <w:sz w:val="28"/>
        </w:rPr>
        <w:t>дополнением</w:t>
      </w:r>
      <w:r>
        <w:rPr>
          <w:rFonts w:ascii="Times New Roman" w:hAnsi="Times New Roman"/>
          <w:b w:val="false"/>
          <w:i w:val="false"/>
          <w:color w:val="000000"/>
          <w:sz w:val="28"/>
        </w:rPr>
        <w:t xml:space="preserve"> – Complex Object (I want you to help me. I saw her cross/crossing the road. I want to have my hair cut.).</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 xml:space="preserve">Сложноподчинённые предложения с союзными словами whoever, whatever, however, whenever. </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 </w:t>
      </w:r>
    </w:p>
    <w:p>
      <w:pPr>
        <w:spacing w:before="0" w:after="0" w:line="264"/>
        <w:ind w:firstLine="600"/>
        <w:jc w:val="both"/>
      </w:pPr>
      <w:r>
        <w:rPr>
          <w:rFonts w:ascii="Times New Roman" w:hAnsi="Times New Roman"/>
          <w:b w:val="false"/>
          <w:i w:val="false"/>
          <w:color w:val="000000"/>
          <w:sz w:val="28"/>
        </w:rPr>
        <w:t xml:space="preserve">Конструкция used to + инфинитив глагола.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 xml:space="preserve">Имена прилагательные и наречия в положительной, сравнительной и превосходной степенях,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Порядок следования нескольких прилагательных (мнение – размер – возраст – цвет – происхождение).</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 </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 xml:space="preserve">Предлоги места, времени, направления, предлоги, употребляемые с глаголами в страдательном залоге. </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pPr>
        <w:spacing w:before="0" w:after="0" w:line="264"/>
        <w:ind w:firstLine="600"/>
        <w:jc w:val="both"/>
      </w:pPr>
      <w:r>
        <w:rPr>
          <w:rFonts w:ascii="Times New Roman" w:hAnsi="Times New Roman"/>
          <w:b w:val="false"/>
          <w:i w:val="false"/>
          <w:color w:val="000000"/>
          <w:sz w:val="28"/>
        </w:rPr>
        <w:t xml:space="preserve">Владение основными сведениями о социокультурном портрете и культурном наследии страны/стран, говорящих на английском языке. </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pPr>
        <w:spacing w:before="0" w:after="0" w:line="264"/>
        <w:ind w:firstLine="600"/>
        <w:jc w:val="both"/>
      </w:pPr>
      <w:r>
        <w:rPr>
          <w:rFonts w:ascii="Times New Roman" w:hAnsi="Times New Roman"/>
          <w:b w:val="false"/>
          <w:i w:val="false"/>
          <w:color w:val="000000"/>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pPr>
        <w:spacing w:before="0" w:after="0" w:line="264"/>
        <w:ind w:firstLine="600"/>
        <w:jc w:val="both"/>
      </w:pPr>
      <w:r>
        <w:rPr>
          <w:rFonts w:ascii="Times New Roman" w:hAnsi="Times New Roman"/>
          <w:b w:val="false"/>
          <w:i w:val="false"/>
          <w:color w:val="000000"/>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bookmarkStart w:name="block-70230715" w:id="10"/>
    <w:p>
      <w:pPr>
        <w:sectPr>
          <w:pgSz w:w="11906" w:h="16383" w:orient="portrait"/>
        </w:sectPr>
      </w:pPr>
    </w:p>
    <w:bookmarkEnd w:id="10"/>
    <w:bookmarkEnd w:id="9"/>
    <w:bookmarkStart w:name="block-70230716" w:id="11"/>
    <w:p>
      <w:pPr>
        <w:spacing w:before="0" w:after="0" w:line="264"/>
        <w:ind w:left="120"/>
        <w:jc w:val="both"/>
      </w:pPr>
      <w:r>
        <w:rPr>
          <w:rFonts w:ascii="Times New Roman" w:hAnsi="Times New Roman"/>
          <w:b w:val="false"/>
          <w:i w:val="false"/>
          <w:color w:val="000000"/>
          <w:sz w:val="28"/>
        </w:rPr>
        <w:t>ПЛАНИРУЕМЫЕ РЕЗУЛЬТАТЫ ОСВОЕНИЯ ПРОГРАММЫ ПО АНГЛИЙСКОМУ ЯЗЫКУ НА УРОВНЕ СРЕДНЕГО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spacing w:before="0" w:after="0" w:line="264"/>
        <w:ind w:firstLine="600"/>
        <w:jc w:val="both"/>
      </w:pPr>
      <w:r>
        <w:rPr>
          <w:rFonts w:ascii="Times New Roman" w:hAnsi="Times New Roman"/>
          <w:b w:val="false"/>
          <w:i w:val="false"/>
          <w:color w:val="000000"/>
          <w:sz w:val="28"/>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pPr>
        <w:spacing w:before="0" w:after="0" w:line="264"/>
        <w:ind w:firstLine="600"/>
        <w:jc w:val="both"/>
      </w:pPr>
      <w:r>
        <w:rPr>
          <w:rFonts w:ascii="Times New Roman" w:hAnsi="Times New Roman"/>
          <w:b w:val="false"/>
          <w:i w:val="false"/>
          <w:color w:val="000000"/>
          <w:sz w:val="28"/>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i w:val="false"/>
          <w:color w:val="000000"/>
          <w:sz w:val="28"/>
        </w:rPr>
        <w:t>1) гражданского воспитания:</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spacing w:before="0" w:after="0" w:line="264"/>
        <w:ind w:firstLine="600"/>
        <w:jc w:val="both"/>
      </w:pPr>
      <w:r>
        <w:rPr>
          <w:rFonts w:ascii="Times New Roman" w:hAnsi="Times New Roman"/>
          <w:b w:val="false"/>
          <w:i w:val="false"/>
          <w:color w:val="000000"/>
          <w:sz w:val="28"/>
        </w:rPr>
        <w:t xml:space="preserve">принятие традиционных национальных,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i w:val="false"/>
          <w:color w:val="000000"/>
          <w:sz w:val="28"/>
        </w:rPr>
        <w:t>2) патриотического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pPr>
        <w:spacing w:before="0" w:after="0" w:line="264"/>
        <w:ind w:firstLine="600"/>
        <w:jc w:val="both"/>
      </w:pPr>
      <w:r>
        <w:rPr>
          <w:rFonts w:ascii="Times New Roman" w:hAnsi="Times New Roman"/>
          <w:b w:val="false"/>
          <w:i w:val="false"/>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pPr>
        <w:spacing w:before="0" w:after="0" w:line="264"/>
        <w:ind w:firstLine="600"/>
        <w:jc w:val="both"/>
      </w:pPr>
      <w:r>
        <w:rPr>
          <w:rFonts w:ascii="Times New Roman" w:hAnsi="Times New Roman"/>
          <w:b w:val="false"/>
          <w:i w:val="false"/>
          <w:color w:val="000000"/>
          <w:sz w:val="28"/>
        </w:rPr>
        <w:t>идейная убеждённость, готовность к служению и защите Отечества, ответственность за его судьбу.</w:t>
      </w:r>
    </w:p>
    <w:p>
      <w:pPr>
        <w:spacing w:before="0" w:after="0" w:line="264"/>
        <w:ind w:firstLine="600"/>
        <w:jc w:val="both"/>
      </w:pPr>
      <w:r>
        <w:rPr>
          <w:rFonts w:ascii="Times New Roman" w:hAnsi="Times New Roman"/>
          <w:b/>
          <w:i w:val="false"/>
          <w:color w:val="000000"/>
          <w:sz w:val="28"/>
        </w:rPr>
        <w:t>3) духовно-нравственного воспитания:</w:t>
      </w:r>
    </w:p>
    <w:p>
      <w:pPr>
        <w:spacing w:before="0" w:after="0" w:line="264"/>
        <w:ind w:firstLine="600"/>
        <w:jc w:val="both"/>
      </w:pPr>
      <w:r>
        <w:rPr>
          <w:rFonts w:ascii="Times New Roman" w:hAnsi="Times New Roman"/>
          <w:b w:val="false"/>
          <w:i w:val="false"/>
          <w:color w:val="000000"/>
          <w:sz w:val="28"/>
        </w:rPr>
        <w:t>осознание духовных ценностей российского народа;</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spacing w:before="0" w:after="0" w:line="264"/>
        <w:ind w:firstLine="600"/>
        <w:jc w:val="both"/>
      </w:pPr>
      <w:r>
        <w:rPr>
          <w:rFonts w:ascii="Times New Roman" w:hAnsi="Times New Roman"/>
          <w:b/>
          <w:i w:val="false"/>
          <w:color w:val="000000"/>
          <w:sz w:val="28"/>
        </w:rPr>
        <w:t>4) эстетического воспитания:</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spacing w:before="0" w:after="0" w:line="264"/>
        <w:ind w:firstLine="600"/>
        <w:jc w:val="both"/>
      </w:pPr>
      <w:r>
        <w:rPr>
          <w:rFonts w:ascii="Times New Roman" w:hAnsi="Times New Roman"/>
          <w:b w:val="false"/>
          <w:i w:val="false"/>
          <w:color w:val="000000"/>
          <w:sz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pPr>
        <w:spacing w:before="0" w:after="0" w:line="264"/>
        <w:ind w:firstLine="600"/>
        <w:jc w:val="both"/>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spacing w:before="0" w:after="0" w:line="264"/>
        <w:ind w:firstLine="600"/>
        <w:jc w:val="both"/>
      </w:pPr>
      <w:r>
        <w:rPr>
          <w:rFonts w:ascii="Times New Roman" w:hAnsi="Times New Roman"/>
          <w:b w:val="false"/>
          <w:i w:val="false"/>
          <w:color w:val="000000"/>
          <w:sz w:val="28"/>
        </w:rPr>
        <w:t>стремление к лучшему осознанию культуры своего народа и готовность содействовать ознакомлению с ней представителей других стран;</w:t>
      </w:r>
    </w:p>
    <w:p>
      <w:pPr>
        <w:spacing w:before="0" w:after="0" w:line="264"/>
        <w:ind w:firstLine="600"/>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w:t>
      </w:r>
    </w:p>
    <w:p>
      <w:pPr>
        <w:spacing w:before="0" w:after="0" w:line="264"/>
        <w:ind w:firstLine="600"/>
        <w:jc w:val="both"/>
      </w:pPr>
      <w:r>
        <w:rPr>
          <w:rFonts w:ascii="Times New Roman" w:hAnsi="Times New Roman"/>
          <w:b/>
          <w:i w:val="false"/>
          <w:color w:val="000000"/>
          <w:sz w:val="28"/>
        </w:rPr>
        <w:t>5) физического воспитания:</w:t>
      </w:r>
    </w:p>
    <w:p>
      <w:pPr>
        <w:spacing w:before="0" w:after="0" w:line="264"/>
        <w:ind w:firstLine="600"/>
        <w:jc w:val="both"/>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spacing w:before="0" w:after="0" w:line="264"/>
        <w:ind w:firstLine="600"/>
        <w:jc w:val="both"/>
      </w:pPr>
      <w:r>
        <w:rPr>
          <w:rFonts w:ascii="Times New Roman" w:hAnsi="Times New Roman"/>
          <w:b w:val="false"/>
          <w:i w:val="false"/>
          <w:color w:val="000000"/>
          <w:sz w:val="28"/>
        </w:rPr>
        <w:t>потребность в физическом совершенствовании, занятиях спортивно-оздоровительной деятельностью;</w:t>
      </w:r>
    </w:p>
    <w:p>
      <w:pPr>
        <w:spacing w:before="0" w:after="0" w:line="264"/>
        <w:ind w:firstLine="600"/>
        <w:jc w:val="both"/>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w:t>
      </w:r>
    </w:p>
    <w:p>
      <w:pPr>
        <w:spacing w:before="0" w:after="0" w:line="264"/>
        <w:ind w:firstLine="600"/>
        <w:jc w:val="both"/>
      </w:pPr>
      <w:r>
        <w:rPr>
          <w:rFonts w:ascii="Times New Roman" w:hAnsi="Times New Roman"/>
          <w:b/>
          <w:i w:val="false"/>
          <w:color w:val="000000"/>
          <w:sz w:val="28"/>
        </w:rPr>
        <w:t>6) трудового воспитания:</w:t>
      </w:r>
    </w:p>
    <w:p>
      <w:pPr>
        <w:spacing w:before="0" w:after="0" w:line="264"/>
        <w:ind w:firstLine="600"/>
        <w:jc w:val="both"/>
      </w:pPr>
      <w:r>
        <w:rPr>
          <w:rFonts w:ascii="Times New Roman" w:hAnsi="Times New Roman"/>
          <w:b w:val="false"/>
          <w:i w:val="false"/>
          <w:color w:val="000000"/>
          <w:sz w:val="28"/>
        </w:rPr>
        <w:t>готовность к труду, осознание ценности мастерства, трудолюбие;</w:t>
      </w:r>
    </w:p>
    <w:p>
      <w:pPr>
        <w:spacing w:before="0" w:after="0" w:line="264"/>
        <w:ind w:firstLine="600"/>
        <w:jc w:val="both"/>
      </w:pPr>
      <w:r>
        <w:rPr>
          <w:rFonts w:ascii="Times New Roman" w:hAnsi="Times New Roman"/>
          <w:b w:val="false"/>
          <w:i w:val="false"/>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pPr>
        <w:spacing w:before="0" w:after="0" w:line="264"/>
        <w:ind w:firstLine="600"/>
        <w:jc w:val="both"/>
      </w:pPr>
      <w:r>
        <w:rPr>
          <w:rFonts w:ascii="Times New Roman" w:hAnsi="Times New Roman"/>
          <w:b/>
          <w:i w:val="false"/>
          <w:color w:val="000000"/>
          <w:sz w:val="28"/>
        </w:rPr>
        <w:t>7) экологического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pPr>
        <w:spacing w:before="0" w:after="0" w:line="264"/>
        <w:ind w:firstLine="600"/>
        <w:jc w:val="both"/>
      </w:pPr>
      <w:r>
        <w:rPr>
          <w:rFonts w:ascii="Times New Roman" w:hAnsi="Times New Roman"/>
          <w:b w:val="false"/>
          <w:i w:val="false"/>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pPr>
        <w:spacing w:before="0" w:after="0" w:line="264"/>
        <w:ind w:firstLine="600"/>
        <w:jc w:val="both"/>
      </w:pPr>
      <w:r>
        <w:rPr>
          <w:rFonts w:ascii="Times New Roman" w:hAnsi="Times New Roman"/>
          <w:b w:val="false"/>
          <w:i w:val="false"/>
          <w:color w:val="000000"/>
          <w:sz w:val="28"/>
        </w:rPr>
        <w:t xml:space="preserve">активное неприятие действий, приносящих вред окружающей среде; </w:t>
      </w:r>
    </w:p>
    <w:p>
      <w:pPr>
        <w:spacing w:before="0" w:after="0" w:line="264"/>
        <w:ind w:firstLine="600"/>
        <w:jc w:val="both"/>
      </w:pPr>
      <w:r>
        <w:rPr>
          <w:rFonts w:ascii="Times New Roman" w:hAnsi="Times New Roman"/>
          <w:b w:val="false"/>
          <w:i w:val="false"/>
          <w:color w:val="000000"/>
          <w:sz w:val="28"/>
        </w:rPr>
        <w:t>умение прогнозировать неблагоприятные экологические последствия предпринимаемых действий, предотвращать их;</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w:t>
      </w:r>
    </w:p>
    <w:p>
      <w:pPr>
        <w:spacing w:before="0" w:after="0" w:line="264"/>
        <w:ind w:firstLine="600"/>
        <w:jc w:val="both"/>
      </w:pPr>
      <w:r>
        <w:rPr>
          <w:rFonts w:ascii="Times New Roman" w:hAnsi="Times New Roman"/>
          <w:b/>
          <w:i w:val="false"/>
          <w:color w:val="000000"/>
          <w:sz w:val="28"/>
        </w:rPr>
        <w:t>8) ценности научного познания:</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spacing w:before="0" w:after="0" w:line="264"/>
        <w:ind w:firstLine="600"/>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познания мира;</w:t>
      </w:r>
    </w:p>
    <w:p>
      <w:pPr>
        <w:spacing w:before="0" w:after="0" w:line="264"/>
        <w:ind w:firstLine="600"/>
        <w:jc w:val="both"/>
      </w:pPr>
      <w:r>
        <w:rPr>
          <w:rFonts w:ascii="Times New Roman" w:hAnsi="Times New Roman"/>
          <w:b w:val="false"/>
          <w:i w:val="false"/>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pPr>
        <w:spacing w:before="0" w:after="0" w:line="264"/>
        <w:ind w:firstLine="600"/>
        <w:jc w:val="both"/>
      </w:pPr>
      <w:r>
        <w:rPr>
          <w:rFonts w:ascii="Times New Roman" w:hAnsi="Times New Roman"/>
          <w:b w:val="false"/>
          <w:i w:val="false"/>
          <w:color w:val="000000"/>
          <w:sz w:val="28"/>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pPr>
        <w:spacing w:before="0" w:after="0" w:line="264"/>
        <w:ind w:firstLine="600"/>
        <w:jc w:val="both"/>
      </w:pPr>
      <w:r>
        <w:rPr>
          <w:rFonts w:ascii="Times New Roman" w:hAnsi="Times New Roman"/>
          <w:b w:val="false"/>
          <w:i w:val="false"/>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spacing w:before="0" w:after="0" w:line="264"/>
        <w:ind w:firstLine="600"/>
        <w:jc w:val="both"/>
      </w:pPr>
      <w:r>
        <w:rPr>
          <w:rFonts w:ascii="Times New Roman" w:hAnsi="Times New Roman"/>
          <w:b w:val="false"/>
          <w:i w:val="false"/>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spacing w:before="0" w:after="0" w:line="264"/>
        <w:ind w:firstLine="600"/>
        <w:jc w:val="both"/>
      </w:pPr>
      <w:r>
        <w:rPr>
          <w:rFonts w:ascii="Times New Roman" w:hAnsi="Times New Roman"/>
          <w:b w:val="false"/>
          <w:i w:val="false"/>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spacing w:before="0" w:after="0" w:line="264"/>
        <w:ind w:firstLine="600"/>
        <w:jc w:val="both"/>
      </w:pPr>
      <w:r>
        <w:rPr>
          <w:rFonts w:ascii="Times New Roman" w:hAnsi="Times New Roman"/>
          <w:b w:val="false"/>
          <w:i w:val="false"/>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pPr>
        <w:spacing w:before="0" w:after="0" w:line="264"/>
        <w:ind w:firstLine="600"/>
        <w:jc w:val="both"/>
      </w:pPr>
      <w:r>
        <w:rPr>
          <w:rFonts w:ascii="Times New Roman" w:hAnsi="Times New Roman"/>
          <w:b w:val="false"/>
          <w:i w:val="false"/>
          <w:color w:val="000000"/>
          <w:sz w:val="28"/>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Базовые логические действия:</w:t>
      </w:r>
    </w:p>
    <w:p>
      <w:pPr>
        <w:numPr>
          <w:ilvl w:val="0"/>
          <w:numId w:val="1"/>
        </w:numPr>
        <w:spacing w:before="0" w:after="0" w:line="264"/>
        <w:jc w:val="both"/>
      </w:pPr>
      <w:r>
        <w:rPr>
          <w:rFonts w:ascii="Times New Roman" w:hAnsi="Times New Roman"/>
          <w:b w:val="false"/>
          <w:i w:val="false"/>
          <w:color w:val="000000"/>
          <w:sz w:val="28"/>
        </w:rPr>
        <w:t xml:space="preserve">самостоятельно формулировать и актуализировать проблему, рассматривать её всесторонне; </w:t>
      </w:r>
    </w:p>
    <w:p>
      <w:pPr>
        <w:numPr>
          <w:ilvl w:val="0"/>
          <w:numId w:val="1"/>
        </w:numPr>
        <w:spacing w:before="0" w:after="0" w:line="264"/>
        <w:jc w:val="both"/>
      </w:pPr>
      <w:r>
        <w:rPr>
          <w:rFonts w:ascii="Times New Roman" w:hAnsi="Times New Roman"/>
          <w:b w:val="false"/>
          <w:i w:val="false"/>
          <w:color w:val="000000"/>
          <w:sz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pPr>
        <w:numPr>
          <w:ilvl w:val="0"/>
          <w:numId w:val="1"/>
        </w:numPr>
        <w:spacing w:before="0" w:after="0" w:line="264"/>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numPr>
          <w:ilvl w:val="0"/>
          <w:numId w:val="1"/>
        </w:numPr>
        <w:spacing w:before="0" w:after="0" w:line="264"/>
        <w:jc w:val="both"/>
      </w:pPr>
      <w:r>
        <w:rPr>
          <w:rFonts w:ascii="Times New Roman" w:hAnsi="Times New Roman"/>
          <w:b w:val="false"/>
          <w:i w:val="false"/>
          <w:color w:val="000000"/>
          <w:sz w:val="28"/>
        </w:rPr>
        <w:t xml:space="preserve">выявлять закономерности в языковых явлениях изучаемого иностранного (английского) языка; </w:t>
      </w:r>
    </w:p>
    <w:p>
      <w:pPr>
        <w:numPr>
          <w:ilvl w:val="0"/>
          <w:numId w:val="1"/>
        </w:numPr>
        <w:spacing w:before="0" w:after="0" w:line="264"/>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numPr>
          <w:ilvl w:val="0"/>
          <w:numId w:val="1"/>
        </w:numPr>
        <w:spacing w:before="0" w:after="0" w:line="264"/>
        <w:jc w:val="both"/>
      </w:pPr>
      <w:r>
        <w:rPr>
          <w:rFonts w:ascii="Times New Roman" w:hAnsi="Times New Roman"/>
          <w:b w:val="false"/>
          <w:i w:val="false"/>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pPr>
        <w:numPr>
          <w:ilvl w:val="0"/>
          <w:numId w:val="1"/>
        </w:numPr>
        <w:spacing w:before="0" w:after="0" w:line="264"/>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numPr>
          <w:ilvl w:val="0"/>
          <w:numId w:val="1"/>
        </w:numPr>
        <w:spacing w:before="0" w:after="0" w:line="264"/>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left="120"/>
        <w:jc w:val="both"/>
      </w:pPr>
      <w:r>
        <w:rPr>
          <w:rFonts w:ascii="Times New Roman" w:hAnsi="Times New Roman"/>
          <w:b/>
          <w:i w:val="false"/>
          <w:color w:val="000000"/>
          <w:sz w:val="28"/>
        </w:rPr>
        <w:t>Базовые исследовательские действия:</w:t>
      </w:r>
    </w:p>
    <w:p>
      <w:pPr>
        <w:numPr>
          <w:ilvl w:val="0"/>
          <w:numId w:val="2"/>
        </w:numPr>
        <w:spacing w:before="0" w:after="0" w:line="264"/>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pPr>
        <w:numPr>
          <w:ilvl w:val="0"/>
          <w:numId w:val="2"/>
        </w:numPr>
        <w:spacing w:before="0" w:after="0" w:line="264"/>
        <w:jc w:val="both"/>
      </w:pPr>
      <w:r>
        <w:rPr>
          <w:rFonts w:ascii="Times New Roman" w:hAnsi="Times New Roman"/>
          <w:b w:val="false"/>
          <w:i w:val="false"/>
          <w:color w:val="000000"/>
          <w:sz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pPr>
        <w:numPr>
          <w:ilvl w:val="0"/>
          <w:numId w:val="2"/>
        </w:numPr>
        <w:spacing w:before="0" w:after="0" w:line="264"/>
        <w:jc w:val="both"/>
      </w:pPr>
      <w:r>
        <w:rPr>
          <w:rFonts w:ascii="Times New Roman" w:hAnsi="Times New Roman"/>
          <w:b w:val="false"/>
          <w:i w:val="false"/>
          <w:color w:val="000000"/>
          <w:sz w:val="28"/>
        </w:rPr>
        <w:t>владеть научной лингвистической терминологией и ключевыми понятиями;</w:t>
      </w:r>
    </w:p>
    <w:p>
      <w:pPr>
        <w:numPr>
          <w:ilvl w:val="0"/>
          <w:numId w:val="2"/>
        </w:numPr>
        <w:spacing w:before="0" w:after="0" w:line="264"/>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w:t>
      </w:r>
    </w:p>
    <w:p>
      <w:pPr>
        <w:numPr>
          <w:ilvl w:val="0"/>
          <w:numId w:val="2"/>
        </w:numPr>
        <w:spacing w:before="0" w:after="0" w:line="264"/>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numPr>
          <w:ilvl w:val="0"/>
          <w:numId w:val="2"/>
        </w:numPr>
        <w:spacing w:before="0" w:after="0" w:line="264"/>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numPr>
          <w:ilvl w:val="0"/>
          <w:numId w:val="2"/>
        </w:numPr>
        <w:spacing w:before="0" w:after="0" w:line="264"/>
        <w:jc w:val="both"/>
      </w:pPr>
      <w:r>
        <w:rPr>
          <w:rFonts w:ascii="Times New Roman" w:hAnsi="Times New Roman"/>
          <w:b w:val="false"/>
          <w:i w:val="false"/>
          <w:color w:val="000000"/>
          <w:sz w:val="28"/>
        </w:rPr>
        <w:t>давать оценку новым ситуациям, оценивать приобретённый опыт;</w:t>
      </w:r>
    </w:p>
    <w:p>
      <w:pPr>
        <w:numPr>
          <w:ilvl w:val="0"/>
          <w:numId w:val="2"/>
        </w:numPr>
        <w:spacing w:before="0" w:after="0" w:line="264"/>
        <w:jc w:val="both"/>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numPr>
          <w:ilvl w:val="0"/>
          <w:numId w:val="2"/>
        </w:numPr>
        <w:spacing w:before="0" w:after="0" w:line="264"/>
        <w:jc w:val="both"/>
      </w:pPr>
      <w:r>
        <w:rPr>
          <w:rFonts w:ascii="Times New Roman" w:hAnsi="Times New Roman"/>
          <w:b w:val="false"/>
          <w:i w:val="false"/>
          <w:color w:val="000000"/>
          <w:sz w:val="28"/>
        </w:rPr>
        <w:t>уметь переносить знания в познавательную и практическую области жизнедеятельности;</w:t>
      </w:r>
    </w:p>
    <w:p>
      <w:pPr>
        <w:numPr>
          <w:ilvl w:val="0"/>
          <w:numId w:val="2"/>
        </w:numPr>
        <w:spacing w:before="0" w:after="0" w:line="264"/>
        <w:jc w:val="both"/>
      </w:pPr>
      <w:r>
        <w:rPr>
          <w:rFonts w:ascii="Times New Roman" w:hAnsi="Times New Roman"/>
          <w:b w:val="false"/>
          <w:i w:val="false"/>
          <w:color w:val="000000"/>
          <w:sz w:val="28"/>
        </w:rPr>
        <w:t xml:space="preserve">уметь интегрировать знания из разных предметных областей; </w:t>
      </w:r>
    </w:p>
    <w:p>
      <w:pPr>
        <w:numPr>
          <w:ilvl w:val="0"/>
          <w:numId w:val="2"/>
        </w:numPr>
        <w:spacing w:before="0" w:after="0" w:line="264"/>
        <w:jc w:val="both"/>
      </w:pPr>
      <w:r>
        <w:rPr>
          <w:rFonts w:ascii="Times New Roman" w:hAnsi="Times New Roman"/>
          <w:b w:val="false"/>
          <w:i w:val="false"/>
          <w:color w:val="000000"/>
          <w:sz w:val="28"/>
        </w:rPr>
        <w:t xml:space="preserve">выдвигать новые идеи, предлагать оригинальные подходы и решения; </w:t>
      </w:r>
    </w:p>
    <w:p>
      <w:pPr>
        <w:numPr>
          <w:ilvl w:val="0"/>
          <w:numId w:val="2"/>
        </w:numPr>
        <w:spacing w:before="0" w:after="0" w:line="264"/>
        <w:jc w:val="both"/>
      </w:pPr>
      <w:r>
        <w:rPr>
          <w:rFonts w:ascii="Times New Roman" w:hAnsi="Times New Roman"/>
          <w:b w:val="false"/>
          <w:i w:val="false"/>
          <w:color w:val="000000"/>
          <w:sz w:val="28"/>
        </w:rPr>
        <w:t>ставить проблемы и задачи, допускающие альтернативных решений.</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3"/>
        </w:numPr>
        <w:spacing w:before="0" w:after="0" w:line="264"/>
        <w:jc w:val="both"/>
      </w:pPr>
      <w:r>
        <w:rPr>
          <w:rFonts w:ascii="Times New Roman" w:hAnsi="Times New Roman"/>
          <w:b w:val="false"/>
          <w:i w:val="false"/>
          <w:color w:val="000000"/>
          <w:sz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pPr>
        <w:numPr>
          <w:ilvl w:val="0"/>
          <w:numId w:val="3"/>
        </w:numPr>
        <w:spacing w:before="0" w:after="0" w:line="264"/>
        <w:jc w:val="both"/>
      </w:pPr>
      <w:r>
        <w:rPr>
          <w:rFonts w:ascii="Times New Roman" w:hAnsi="Times New Roman"/>
          <w:b w:val="false"/>
          <w:i w:val="false"/>
          <w:color w:val="000000"/>
          <w:sz w:val="28"/>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pPr>
        <w:numPr>
          <w:ilvl w:val="0"/>
          <w:numId w:val="3"/>
        </w:numPr>
        <w:spacing w:before="0" w:after="0" w:line="264"/>
        <w:jc w:val="both"/>
      </w:pPr>
      <w:r>
        <w:rPr>
          <w:rFonts w:ascii="Times New Roman" w:hAnsi="Times New Roman"/>
          <w:b w:val="false"/>
          <w:i w:val="false"/>
          <w:color w:val="000000"/>
          <w:sz w:val="28"/>
        </w:rPr>
        <w:t xml:space="preserve">оценивать достоверность информации, её соответствие морально-этическим нормам; </w:t>
      </w:r>
    </w:p>
    <w:p>
      <w:pPr>
        <w:numPr>
          <w:ilvl w:val="0"/>
          <w:numId w:val="3"/>
        </w:numPr>
        <w:spacing w:before="0" w:after="0" w:line="264"/>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numPr>
          <w:ilvl w:val="0"/>
          <w:numId w:val="3"/>
        </w:numPr>
        <w:spacing w:before="0" w:after="0" w:line="264"/>
        <w:jc w:val="both"/>
      </w:pPr>
      <w:r>
        <w:rPr>
          <w:rFonts w:ascii="Times New Roman" w:hAnsi="Times New Roman"/>
          <w:b w:val="false"/>
          <w:i w:val="false"/>
          <w:color w:val="000000"/>
          <w:sz w:val="28"/>
        </w:rPr>
        <w:t>владеть навыками распознавания и защиты информации, информационной безопасности личности.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Общение:</w:t>
      </w:r>
    </w:p>
    <w:p>
      <w:pPr>
        <w:numPr>
          <w:ilvl w:val="0"/>
          <w:numId w:val="4"/>
        </w:numPr>
        <w:spacing w:before="0" w:after="0" w:line="264"/>
        <w:jc w:val="both"/>
      </w:pPr>
      <w:r>
        <w:rPr>
          <w:rFonts w:ascii="Times New Roman" w:hAnsi="Times New Roman"/>
          <w:b w:val="false"/>
          <w:i w:val="false"/>
          <w:color w:val="000000"/>
          <w:sz w:val="28"/>
        </w:rPr>
        <w:t>осуществлять коммуникации во всех сферах жизни;</w:t>
      </w:r>
    </w:p>
    <w:p>
      <w:pPr>
        <w:numPr>
          <w:ilvl w:val="0"/>
          <w:numId w:val="4"/>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numPr>
          <w:ilvl w:val="0"/>
          <w:numId w:val="4"/>
        </w:numPr>
        <w:spacing w:before="0" w:after="0" w:line="264"/>
        <w:jc w:val="both"/>
      </w:pPr>
      <w:r>
        <w:rPr>
          <w:rFonts w:ascii="Times New Roman" w:hAnsi="Times New Roman"/>
          <w:b w:val="false"/>
          <w:i w:val="false"/>
          <w:color w:val="000000"/>
          <w:sz w:val="28"/>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pPr>
        <w:numPr>
          <w:ilvl w:val="0"/>
          <w:numId w:val="4"/>
        </w:numPr>
        <w:spacing w:before="0" w:after="0" w:line="264"/>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Самоорганизация</w:t>
      </w:r>
    </w:p>
    <w:p>
      <w:pPr>
        <w:numPr>
          <w:ilvl w:val="0"/>
          <w:numId w:val="5"/>
        </w:numPr>
        <w:spacing w:before="0" w:after="0" w:line="264"/>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numPr>
          <w:ilvl w:val="0"/>
          <w:numId w:val="5"/>
        </w:numPr>
        <w:spacing w:before="0" w:after="0" w:line="264"/>
        <w:jc w:val="both"/>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numPr>
          <w:ilvl w:val="0"/>
          <w:numId w:val="5"/>
        </w:numPr>
        <w:spacing w:before="0" w:after="0" w:line="264"/>
        <w:jc w:val="both"/>
      </w:pPr>
      <w:r>
        <w:rPr>
          <w:rFonts w:ascii="Times New Roman" w:hAnsi="Times New Roman"/>
          <w:b w:val="false"/>
          <w:i w:val="false"/>
          <w:color w:val="000000"/>
          <w:sz w:val="28"/>
        </w:rPr>
        <w:t>давать оценку новым ситуациям;</w:t>
      </w:r>
    </w:p>
    <w:p>
      <w:pPr>
        <w:numPr>
          <w:ilvl w:val="0"/>
          <w:numId w:val="5"/>
        </w:numPr>
        <w:spacing w:before="0" w:after="0" w:line="264"/>
        <w:jc w:val="both"/>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numPr>
          <w:ilvl w:val="0"/>
          <w:numId w:val="5"/>
        </w:numPr>
        <w:spacing w:before="0" w:after="0" w:line="264"/>
        <w:jc w:val="both"/>
      </w:pPr>
      <w:r>
        <w:rPr>
          <w:rFonts w:ascii="Times New Roman" w:hAnsi="Times New Roman"/>
          <w:b w:val="false"/>
          <w:i w:val="false"/>
          <w:color w:val="000000"/>
          <w:sz w:val="28"/>
        </w:rPr>
        <w:t>оценивать приобретённый опыт;</w:t>
      </w:r>
    </w:p>
    <w:p>
      <w:pPr>
        <w:numPr>
          <w:ilvl w:val="0"/>
          <w:numId w:val="5"/>
        </w:numPr>
        <w:spacing w:before="0" w:after="0" w:line="264"/>
        <w:jc w:val="both"/>
      </w:pPr>
      <w:r>
        <w:rPr>
          <w:rFonts w:ascii="Times New Roman" w:hAnsi="Times New Roman"/>
          <w:b w:val="false"/>
          <w:i w:val="false"/>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spacing w:before="0" w:after="0" w:line="264"/>
        <w:ind w:left="120"/>
        <w:jc w:val="both"/>
      </w:pPr>
      <w:r>
        <w:rPr>
          <w:rFonts w:ascii="Times New Roman" w:hAnsi="Times New Roman"/>
          <w:b/>
          <w:i w:val="false"/>
          <w:color w:val="000000"/>
          <w:sz w:val="28"/>
        </w:rPr>
        <w:t>Самоконтроль</w:t>
      </w:r>
    </w:p>
    <w:p>
      <w:pPr>
        <w:numPr>
          <w:ilvl w:val="0"/>
          <w:numId w:val="6"/>
        </w:numPr>
        <w:spacing w:before="0" w:after="0" w:line="264"/>
        <w:jc w:val="both"/>
      </w:pPr>
      <w:r>
        <w:rPr>
          <w:rFonts w:ascii="Times New Roman" w:hAnsi="Times New Roman"/>
          <w:b w:val="false"/>
          <w:i w:val="false"/>
          <w:color w:val="000000"/>
          <w:sz w:val="28"/>
        </w:rPr>
        <w:t xml:space="preserve">давать оценку новым ситуациям; </w:t>
      </w:r>
    </w:p>
    <w:p>
      <w:pPr>
        <w:numPr>
          <w:ilvl w:val="0"/>
          <w:numId w:val="6"/>
        </w:numPr>
        <w:spacing w:before="0" w:after="0" w:line="264"/>
        <w:jc w:val="both"/>
      </w:pPr>
      <w:r>
        <w:rPr>
          <w:rFonts w:ascii="Times New Roman" w:hAnsi="Times New Roman"/>
          <w:b w:val="false"/>
          <w:i w:val="false"/>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numPr>
          <w:ilvl w:val="0"/>
          <w:numId w:val="6"/>
        </w:numPr>
        <w:spacing w:before="0" w:after="0" w:line="264"/>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numPr>
          <w:ilvl w:val="0"/>
          <w:numId w:val="6"/>
        </w:numPr>
        <w:spacing w:before="0" w:after="0" w:line="264"/>
        <w:jc w:val="both"/>
      </w:pPr>
      <w:r>
        <w:rPr>
          <w:rFonts w:ascii="Times New Roman" w:hAnsi="Times New Roman"/>
          <w:b w:val="false"/>
          <w:i w:val="false"/>
          <w:color w:val="000000"/>
          <w:sz w:val="28"/>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pPr>
        <w:numPr>
          <w:ilvl w:val="0"/>
          <w:numId w:val="6"/>
        </w:numPr>
        <w:spacing w:before="0" w:after="0" w:line="264"/>
        <w:jc w:val="both"/>
      </w:pPr>
      <w:r>
        <w:rPr>
          <w:rFonts w:ascii="Times New Roman" w:hAnsi="Times New Roman"/>
          <w:b w:val="false"/>
          <w:i w:val="false"/>
          <w:color w:val="000000"/>
          <w:sz w:val="28"/>
        </w:rPr>
        <w:t xml:space="preserve">вносить коррективы в созданный речевой продукт в случае необходимости; </w:t>
      </w:r>
    </w:p>
    <w:p>
      <w:pPr>
        <w:numPr>
          <w:ilvl w:val="0"/>
          <w:numId w:val="6"/>
        </w:numPr>
        <w:spacing w:before="0" w:after="0" w:line="264"/>
        <w:jc w:val="both"/>
      </w:pPr>
      <w:r>
        <w:rPr>
          <w:rFonts w:ascii="Times New Roman" w:hAnsi="Times New Roman"/>
          <w:b w:val="false"/>
          <w:i w:val="false"/>
          <w:color w:val="000000"/>
          <w:sz w:val="28"/>
        </w:rPr>
        <w:t>оценивать риски и своевременно принимать решения по их снижению;</w:t>
      </w:r>
    </w:p>
    <w:p>
      <w:pPr>
        <w:numPr>
          <w:ilvl w:val="0"/>
          <w:numId w:val="6"/>
        </w:numPr>
        <w:spacing w:before="0" w:after="0" w:line="264"/>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numPr>
          <w:ilvl w:val="0"/>
          <w:numId w:val="6"/>
        </w:numPr>
        <w:spacing w:before="0" w:after="0" w:line="264"/>
        <w:jc w:val="both"/>
      </w:pPr>
      <w:r>
        <w:rPr>
          <w:rFonts w:ascii="Times New Roman" w:hAnsi="Times New Roman"/>
          <w:b w:val="false"/>
          <w:i w:val="false"/>
          <w:color w:val="000000"/>
          <w:sz w:val="28"/>
        </w:rPr>
        <w:t>принимать себя, понимая свои недостатки и достоинства;</w:t>
      </w:r>
    </w:p>
    <w:p>
      <w:pPr>
        <w:numPr>
          <w:ilvl w:val="0"/>
          <w:numId w:val="6"/>
        </w:numPr>
        <w:spacing w:before="0" w:after="0" w:line="264"/>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numPr>
          <w:ilvl w:val="0"/>
          <w:numId w:val="6"/>
        </w:numPr>
        <w:spacing w:before="0" w:after="0" w:line="264"/>
        <w:jc w:val="both"/>
      </w:pPr>
      <w:r>
        <w:rPr>
          <w:rFonts w:ascii="Times New Roman" w:hAnsi="Times New Roman"/>
          <w:b w:val="false"/>
          <w:i w:val="false"/>
          <w:color w:val="000000"/>
          <w:sz w:val="28"/>
        </w:rPr>
        <w:t>признавать своё право и право других на ошибку;</w:t>
      </w:r>
    </w:p>
    <w:p>
      <w:pPr>
        <w:numPr>
          <w:ilvl w:val="0"/>
          <w:numId w:val="6"/>
        </w:numPr>
        <w:spacing w:before="0" w:after="0" w:line="264"/>
        <w:jc w:val="both"/>
      </w:pPr>
      <w:r>
        <w:rPr>
          <w:rFonts w:ascii="Times New Roman" w:hAnsi="Times New Roman"/>
          <w:b w:val="false"/>
          <w:i w:val="false"/>
          <w:color w:val="000000"/>
          <w:sz w:val="28"/>
        </w:rPr>
        <w:t>развивать способность понимать мир с позиции другого человека.</w:t>
      </w:r>
    </w:p>
    <w:p>
      <w:pPr>
        <w:spacing w:before="0" w:after="0" w:line="264"/>
        <w:ind w:left="120"/>
        <w:jc w:val="both"/>
      </w:pPr>
      <w:r>
        <w:rPr>
          <w:rFonts w:ascii="Times New Roman" w:hAnsi="Times New Roman"/>
          <w:b/>
          <w:i w:val="false"/>
          <w:color w:val="000000"/>
          <w:sz w:val="28"/>
        </w:rPr>
        <w:t>Совместная деятельность</w:t>
      </w:r>
    </w:p>
    <w:p>
      <w:pPr>
        <w:numPr>
          <w:ilvl w:val="0"/>
          <w:numId w:val="7"/>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numPr>
          <w:ilvl w:val="0"/>
          <w:numId w:val="7"/>
        </w:numPr>
        <w:spacing w:before="0" w:after="0" w:line="264"/>
        <w:jc w:val="both"/>
      </w:pPr>
      <w:r>
        <w:rPr>
          <w:rFonts w:ascii="Times New Roman" w:hAnsi="Times New Roman"/>
          <w:b w:val="false"/>
          <w:i w:val="false"/>
          <w:color w:val="000000"/>
          <w:sz w:val="28"/>
        </w:rPr>
        <w:t xml:space="preserve">выбирать тематику и методы совместных действий с учётом общих интересов, и возможностей каждого члена коллектива; </w:t>
      </w:r>
    </w:p>
    <w:p>
      <w:pPr>
        <w:numPr>
          <w:ilvl w:val="0"/>
          <w:numId w:val="7"/>
        </w:numPr>
        <w:spacing w:before="0" w:after="0" w:line="264"/>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numPr>
          <w:ilvl w:val="0"/>
          <w:numId w:val="7"/>
        </w:numPr>
        <w:spacing w:before="0" w:after="0" w:line="264"/>
        <w:jc w:val="both"/>
      </w:pPr>
      <w:r>
        <w:rPr>
          <w:rFonts w:ascii="Times New Roman" w:hAnsi="Times New Roman"/>
          <w:b w:val="false"/>
          <w:i w:val="false"/>
          <w:color w:val="000000"/>
          <w:sz w:val="28"/>
        </w:rPr>
        <w:t>оценивать качество своего вклада и каждого участника команды в общий результат по разработанным критериям;</w:t>
      </w:r>
    </w:p>
    <w:p>
      <w:pPr>
        <w:numPr>
          <w:ilvl w:val="0"/>
          <w:numId w:val="7"/>
        </w:numPr>
        <w:spacing w:before="0" w:after="0" w:line="264"/>
        <w:jc w:val="both"/>
      </w:pPr>
      <w:r>
        <w:rPr>
          <w:rFonts w:ascii="Times New Roman" w:hAnsi="Times New Roman"/>
          <w:b w:val="false"/>
          <w:i w:val="false"/>
          <w:color w:val="000000"/>
          <w:sz w:val="28"/>
        </w:rPr>
        <w:t>предлагать новые проекты, оценивать идеи с позиции новизны, оригинальности, практической значимости.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pPr>
        <w:spacing w:before="0" w:after="0" w:line="264"/>
        <w:ind w:firstLine="600"/>
        <w:jc w:val="both"/>
      </w:pPr>
      <w:r>
        <w:rPr>
          <w:rFonts w:ascii="Times New Roman" w:hAnsi="Times New Roman"/>
          <w:b w:val="false"/>
          <w:i w:val="false"/>
          <w:color w:val="000000"/>
          <w:sz w:val="28"/>
        </w:rPr>
        <w:t xml:space="preserve">К концу </w:t>
      </w:r>
      <w:r>
        <w:rPr>
          <w:rFonts w:ascii="Times New Roman" w:hAnsi="Times New Roman"/>
          <w:b/>
          <w:i/>
          <w:color w:val="000000"/>
          <w:sz w:val="28"/>
        </w:rPr>
        <w:t>10 класса</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pPr>
        <w:spacing w:before="0" w:after="0" w:line="264"/>
        <w:ind w:firstLine="600"/>
        <w:jc w:val="both"/>
      </w:pPr>
      <w:r>
        <w:rPr>
          <w:rFonts w:ascii="Times New Roman" w:hAnsi="Times New Roman"/>
          <w:b w:val="false"/>
          <w:i w:val="false"/>
          <w:color w:val="000000"/>
          <w:sz w:val="28"/>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pPr>
        <w:spacing w:before="0" w:after="0" w:line="264"/>
        <w:ind w:firstLine="600"/>
        <w:jc w:val="both"/>
      </w:pPr>
      <w:r>
        <w:rPr>
          <w:rFonts w:ascii="Times New Roman" w:hAnsi="Times New Roman"/>
          <w:b w:val="false"/>
          <w:i w:val="false"/>
          <w:color w:val="000000"/>
          <w:sz w:val="28"/>
        </w:rPr>
        <w:t xml:space="preserve">устно излагать результаты выполненной проектной работы (объём – до 14 фраз). </w:t>
      </w:r>
    </w:p>
    <w:p>
      <w:pPr>
        <w:spacing w:before="0" w:after="0" w:line="264"/>
        <w:ind w:firstLine="600"/>
        <w:jc w:val="both"/>
      </w:pPr>
      <w:r>
        <w:rPr>
          <w:rFonts w:ascii="Times New Roman" w:hAnsi="Times New Roman"/>
          <w:b w:val="false"/>
          <w:i/>
          <w:color w:val="000000"/>
          <w:sz w:val="28"/>
        </w:rPr>
        <w:t>аудирование: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pPr>
        <w:spacing w:before="0" w:after="0" w:line="264"/>
        <w:ind w:firstLine="600"/>
        <w:jc w:val="both"/>
      </w:pPr>
      <w:r>
        <w:rPr>
          <w:rFonts w:ascii="Times New Roman" w:hAnsi="Times New Roman"/>
          <w:b w:val="false"/>
          <w:i w:val="false"/>
          <w:color w:val="000000"/>
          <w:sz w:val="28"/>
        </w:rPr>
        <w:t xml:space="preserve">читать про себя и устанавливать причинно-следственную взаимосвязь изложенных в тексте фактов и событий; </w:t>
      </w:r>
    </w:p>
    <w:p>
      <w:pPr>
        <w:spacing w:before="0" w:after="0" w:line="264"/>
        <w:ind w:firstLine="600"/>
        <w:jc w:val="both"/>
      </w:pPr>
      <w:r>
        <w:rPr>
          <w:rFonts w:ascii="Times New Roman" w:hAnsi="Times New Roman"/>
          <w:b w:val="false"/>
          <w:i w:val="false"/>
          <w:color w:val="000000"/>
          <w:sz w:val="28"/>
        </w:rPr>
        <w:t xml:space="preserve">читать про себя несплошные тексты (таблицы, диаграммы, графики и другие) и понимать представленную в них информацию. </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писать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pPr>
        <w:spacing w:before="0" w:after="0" w:line="264"/>
        <w:ind w:firstLine="600"/>
        <w:jc w:val="both"/>
      </w:pPr>
      <w:r>
        <w:rPr>
          <w:rFonts w:ascii="Times New Roman" w:hAnsi="Times New Roman"/>
          <w:b w:val="false"/>
          <w:i w:val="false"/>
          <w:color w:val="000000"/>
          <w:sz w:val="28"/>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pPr>
        <w:spacing w:before="0" w:after="0" w:line="264"/>
        <w:ind w:firstLine="600"/>
        <w:jc w:val="both"/>
      </w:pPr>
      <w:r>
        <w:rPr>
          <w:rFonts w:ascii="Times New Roman" w:hAnsi="Times New Roman"/>
          <w:b w:val="false"/>
          <w:i w:val="false"/>
          <w:color w:val="000000"/>
          <w:sz w:val="28"/>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pPr>
        <w:spacing w:before="0" w:after="0" w:line="264"/>
        <w:ind w:firstLine="600"/>
        <w:jc w:val="both"/>
      </w:pPr>
      <w:r>
        <w:rPr>
          <w:rFonts w:ascii="Times New Roman" w:hAnsi="Times New Roman"/>
          <w:b w:val="false"/>
          <w:i w:val="false"/>
          <w:color w:val="000000"/>
          <w:sz w:val="28"/>
        </w:rPr>
        <w:t xml:space="preserve">2) владеть фонетическими навыками: </w:t>
      </w:r>
    </w:p>
    <w:p>
      <w:pPr>
        <w:spacing w:before="0" w:after="0" w:line="264"/>
        <w:ind w:firstLine="600"/>
        <w:jc w:val="both"/>
      </w:pPr>
      <w:r>
        <w:rPr>
          <w:rFonts w:ascii="Times New Roman" w:hAnsi="Times New Roman"/>
          <w:b w:val="false"/>
          <w:i w:val="false"/>
          <w:color w:val="000000"/>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pPr>
        <w:spacing w:before="0" w:after="0" w:line="264"/>
        <w:ind w:firstLine="600"/>
        <w:jc w:val="both"/>
      </w:pPr>
      <w:r>
        <w:rPr>
          <w:rFonts w:ascii="Times New Roman" w:hAnsi="Times New Roman"/>
          <w:b w:val="false"/>
          <w:i w:val="false"/>
          <w:color w:val="000000"/>
          <w:sz w:val="28"/>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 xml:space="preserve">3)владеть пунктуационными навыками: </w:t>
      </w:r>
    </w:p>
    <w:p>
      <w:pPr>
        <w:spacing w:before="0" w:after="0" w:line="264"/>
        <w:ind w:firstLine="600"/>
        <w:jc w:val="both"/>
      </w:pPr>
      <w:r>
        <w:rPr>
          <w:rFonts w:ascii="Times New Roman" w:hAnsi="Times New Roman"/>
          <w:b w:val="false"/>
          <w:i w:val="false"/>
          <w:color w:val="000000"/>
          <w:sz w:val="28"/>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pPr>
        <w:spacing w:before="0" w:after="0" w:line="264"/>
        <w:ind w:firstLine="600"/>
        <w:jc w:val="both"/>
      </w:pPr>
      <w:r>
        <w:rPr>
          <w:rFonts w:ascii="Times New Roman" w:hAnsi="Times New Roman"/>
          <w:b w:val="false"/>
          <w:i w:val="false"/>
          <w:color w:val="000000"/>
          <w:sz w:val="28"/>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4) 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родственные слова, образованные с использованием аффиксации:</w:t>
      </w:r>
    </w:p>
    <w:p>
      <w:pPr>
        <w:spacing w:before="0" w:after="0" w:line="264"/>
        <w:ind w:firstLine="600"/>
        <w:jc w:val="both"/>
      </w:pPr>
      <w:r>
        <w:rPr>
          <w:rFonts w:ascii="Times New Roman" w:hAnsi="Times New Roman"/>
          <w:b w:val="false"/>
          <w:i w:val="false"/>
          <w:color w:val="000000"/>
          <w:sz w:val="28"/>
        </w:rPr>
        <w:t xml:space="preserve">глаголы при помощи префиксов dis-, mis-, re-, over-, under- и суффиксов -ise/-ize;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существительные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-ance/-ence, -er/-or, -ing, -ist, -ity, -ment, -ness, -sion/-tion, -ship;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прилагательные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inter-, non-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-able/-ible, -al, -ed, -ese, -ful, -ian/-an, -ing, -ish, -ive, -less, -ly, -ous, -y;</w:t>
      </w:r>
    </w:p>
    <w:p>
      <w:pPr>
        <w:spacing w:before="0" w:after="0" w:line="264"/>
        <w:ind w:firstLine="600"/>
        <w:jc w:val="both"/>
      </w:pPr>
      <w:r>
        <w:rPr>
          <w:rFonts w:ascii="Times New Roman" w:hAnsi="Times New Roman"/>
          <w:b w:val="false"/>
          <w:i w:val="false"/>
          <w:color w:val="000000"/>
          <w:sz w:val="28"/>
        </w:rPr>
        <w:t xml:space="preserve">наречия при помощи префиксов un-, in-/im-, и суффикса -ly; </w:t>
      </w:r>
    </w:p>
    <w:p>
      <w:pPr>
        <w:spacing w:before="0" w:after="0" w:line="264"/>
        <w:ind w:firstLine="600"/>
        <w:jc w:val="both"/>
      </w:pPr>
      <w:r>
        <w:rPr>
          <w:rFonts w:ascii="Times New Roman" w:hAnsi="Times New Roman"/>
          <w:b w:val="false"/>
          <w:i w:val="false"/>
          <w:color w:val="000000"/>
          <w:sz w:val="28"/>
        </w:rPr>
        <w:t xml:space="preserve">числительные при помощи суффиксов -teen, -ty, -th. </w:t>
      </w:r>
    </w:p>
    <w:p>
      <w:pPr>
        <w:spacing w:before="0" w:after="0" w:line="264"/>
        <w:ind w:firstLine="600"/>
        <w:jc w:val="both"/>
      </w:pPr>
      <w:r>
        <w:rPr>
          <w:rFonts w:ascii="Times New Roman" w:hAnsi="Times New Roman"/>
          <w:b w:val="false"/>
          <w:i/>
          <w:color w:val="000000"/>
          <w:sz w:val="28"/>
        </w:rPr>
        <w:t xml:space="preserve">с использованием словосложения: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(football);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основы прилагательного с основой существительного (bluebell);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 xml:space="preserve">сложных прилагательные путём соединения наречия с основой причастия II (well-behaved);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 с основой причастия I (nice-looking). </w:t>
      </w:r>
    </w:p>
    <w:p>
      <w:pPr>
        <w:spacing w:before="0" w:after="0" w:line="264"/>
        <w:ind w:firstLine="600"/>
        <w:jc w:val="both"/>
      </w:pPr>
      <w:r>
        <w:rPr>
          <w:rFonts w:ascii="Times New Roman" w:hAnsi="Times New Roman"/>
          <w:b w:val="false"/>
          <w:i/>
          <w:color w:val="000000"/>
          <w:sz w:val="28"/>
        </w:rPr>
        <w:t>с использованием конверсии:</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от неопределённых форм глаголов (to run – a run); </w:t>
      </w:r>
    </w:p>
    <w:p>
      <w:pPr>
        <w:spacing w:before="0" w:after="0" w:line="264"/>
        <w:ind w:firstLine="600"/>
        <w:jc w:val="both"/>
      </w:pPr>
      <w:r>
        <w:rPr>
          <w:rFonts w:ascii="Times New Roman" w:hAnsi="Times New Roman"/>
          <w:b w:val="false"/>
          <w:i w:val="false"/>
          <w:color w:val="000000"/>
          <w:sz w:val="28"/>
        </w:rPr>
        <w:t xml:space="preserve">имён существительных от прилагательных (rich people – the rich); </w:t>
      </w:r>
    </w:p>
    <w:p>
      <w:pPr>
        <w:spacing w:before="0" w:after="0" w:line="264"/>
        <w:ind w:firstLine="600"/>
        <w:jc w:val="both"/>
      </w:pPr>
      <w:r>
        <w:rPr>
          <w:rFonts w:ascii="Times New Roman" w:hAnsi="Times New Roman"/>
          <w:b w:val="false"/>
          <w:i w:val="false"/>
          <w:color w:val="000000"/>
          <w:sz w:val="28"/>
        </w:rPr>
        <w:t xml:space="preserve">глаголов от имён существительных (a hand – to hand); </w:t>
      </w:r>
    </w:p>
    <w:p>
      <w:pPr>
        <w:spacing w:before="0" w:after="0" w:line="264"/>
        <w:ind w:firstLine="600"/>
        <w:jc w:val="both"/>
      </w:pPr>
      <w:r>
        <w:rPr>
          <w:rFonts w:ascii="Times New Roman" w:hAnsi="Times New Roman"/>
          <w:b w:val="false"/>
          <w:i w:val="false"/>
          <w:color w:val="000000"/>
          <w:sz w:val="28"/>
        </w:rPr>
        <w:t>глаголов от имён прилагательных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pPr>
        <w:spacing w:before="0" w:after="0" w:line="264"/>
        <w:ind w:firstLine="600"/>
        <w:jc w:val="both"/>
      </w:pPr>
      <w:r>
        <w:rPr>
          <w:rFonts w:ascii="Times New Roman" w:hAnsi="Times New Roman"/>
          <w:b w:val="false"/>
          <w:i w:val="false"/>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 xml:space="preserve">предложения, в том числе с несколькими обстоятельствами, следующими в определённом порядке; </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 xml:space="preserve">предложения с глагольными конструкциями, содержащими глаголы-связки to be, to look, to seem, to feel; </w:t>
      </w:r>
    </w:p>
    <w:p>
      <w:pPr>
        <w:spacing w:before="0" w:after="0" w:line="264"/>
        <w:ind w:firstLine="600"/>
        <w:jc w:val="both"/>
      </w:pPr>
      <w:r>
        <w:rPr>
          <w:rFonts w:ascii="Times New Roman" w:hAnsi="Times New Roman"/>
          <w:b w:val="false"/>
          <w:i w:val="false"/>
          <w:color w:val="000000"/>
          <w:sz w:val="28"/>
        </w:rPr>
        <w:t xml:space="preserve">предложения cо сложным дополнением – Complex Object; </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союзными словами whoever, whatever, however, whenever;</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w:t>
      </w:r>
    </w:p>
    <w:p>
      <w:pPr>
        <w:spacing w:before="0" w:after="0" w:line="264"/>
        <w:ind w:firstLine="600"/>
        <w:jc w:val="both"/>
      </w:pPr>
      <w:r>
        <w:rPr>
          <w:rFonts w:ascii="Times New Roman" w:hAnsi="Times New Roman"/>
          <w:b w:val="false"/>
          <w:i w:val="false"/>
          <w:color w:val="000000"/>
          <w:sz w:val="28"/>
        </w:rPr>
        <w:t>конструкция used to + инфинитив глагола;</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конструкций</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имена прилагательные и наречия в положительной, сравнительной и превосходной степенях, образованных по правилу, и исключения;</w:t>
      </w:r>
    </w:p>
    <w:p>
      <w:pPr>
        <w:spacing w:before="0" w:after="0" w:line="264"/>
        <w:ind w:firstLine="600"/>
        <w:jc w:val="both"/>
      </w:pPr>
      <w:r>
        <w:rPr>
          <w:rFonts w:ascii="Times New Roman" w:hAnsi="Times New Roman"/>
          <w:b w:val="false"/>
          <w:i w:val="false"/>
          <w:color w:val="000000"/>
          <w:sz w:val="28"/>
        </w:rPr>
        <w:t xml:space="preserve">порядок следования нескольких прилагательных (мнение – размер – возраст – цвет – происхождение); </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pPr>
        <w:spacing w:before="0" w:after="0" w:line="264"/>
        <w:ind w:firstLine="600"/>
        <w:jc w:val="both"/>
      </w:pPr>
      <w:r>
        <w:rPr>
          <w:rFonts w:ascii="Times New Roman" w:hAnsi="Times New Roman"/>
          <w:b w:val="false"/>
          <w:i w:val="false"/>
          <w:color w:val="000000"/>
          <w:sz w:val="28"/>
        </w:rPr>
        <w:t>неопределённые местоимения и их производные, отрицательные местоимения none, no и производные последнего (nobody, nothing, и другие);</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предлоги места, времени, направления, 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pPr>
        <w:spacing w:before="0" w:after="0" w:line="264"/>
        <w:ind w:firstLine="600"/>
        <w:jc w:val="both"/>
      </w:pPr>
      <w:r>
        <w:rPr>
          <w:rFonts w:ascii="Times New Roman" w:hAnsi="Times New Roman"/>
          <w:b w:val="false"/>
          <w:i w:val="false"/>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pPr>
        <w:spacing w:before="0" w:after="0" w:line="264"/>
        <w:ind w:firstLine="600"/>
        <w:jc w:val="both"/>
      </w:pPr>
      <w:r>
        <w:rPr>
          <w:rFonts w:ascii="Times New Roman" w:hAnsi="Times New Roman"/>
          <w:b w:val="false"/>
          <w:i w:val="false"/>
          <w:color w:val="000000"/>
          <w:sz w:val="28"/>
        </w:rPr>
        <w:t xml:space="preserve">иметь базовые знания о социокультурном портрете и культурном наследии родной страны и страны/стран изучаемого языка; </w:t>
      </w:r>
    </w:p>
    <w:p>
      <w:pPr>
        <w:spacing w:before="0" w:after="0" w:line="264"/>
        <w:ind w:firstLine="600"/>
        <w:jc w:val="both"/>
      </w:pPr>
      <w:r>
        <w:rPr>
          <w:rFonts w:ascii="Times New Roman" w:hAnsi="Times New Roman"/>
          <w:b w:val="false"/>
          <w:i w:val="false"/>
          <w:color w:val="000000"/>
          <w:sz w:val="28"/>
        </w:rPr>
        <w:t xml:space="preserve">представлять родную страну и её культуру на иностранном языке; </w:t>
      </w:r>
    </w:p>
    <w:p>
      <w:pPr>
        <w:spacing w:before="0" w:after="0" w:line="264"/>
        <w:ind w:firstLine="600"/>
        <w:jc w:val="both"/>
      </w:pPr>
      <w:r>
        <w:rPr>
          <w:rFonts w:ascii="Times New Roman" w:hAnsi="Times New Roman"/>
          <w:b w:val="false"/>
          <w:i w:val="false"/>
          <w:color w:val="000000"/>
          <w:sz w:val="28"/>
        </w:rPr>
        <w:t>проявлять уважение к иной культуре, соблюдать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 xml:space="preserve">6) владеть компенсаторными умениями, позволяющими в случае сбоя коммуникации, а также в условиях дефицита языковых средств: </w:t>
      </w:r>
    </w:p>
    <w:p>
      <w:pPr>
        <w:spacing w:before="0" w:after="0" w:line="264"/>
        <w:ind w:firstLine="600"/>
        <w:jc w:val="both"/>
      </w:pPr>
      <w:r>
        <w:rPr>
          <w:rFonts w:ascii="Times New Roman" w:hAnsi="Times New Roman"/>
          <w:b w:val="false"/>
          <w:i w:val="false"/>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pPr>
        <w:spacing w:before="0" w:after="0" w:line="264"/>
        <w:ind w:firstLine="600"/>
        <w:jc w:val="both"/>
      </w:pPr>
      <w:r>
        <w:rPr>
          <w:rFonts w:ascii="Times New Roman" w:hAnsi="Times New Roman"/>
          <w:b w:val="false"/>
          <w:i w:val="false"/>
          <w:color w:val="000000"/>
          <w:sz w:val="28"/>
        </w:rPr>
        <w:t xml:space="preserve">7) владеть метапредметными умениями, позволяющими: </w:t>
      </w:r>
    </w:p>
    <w:p>
      <w:pPr>
        <w:spacing w:before="0" w:after="0" w:line="264"/>
        <w:ind w:firstLine="600"/>
        <w:jc w:val="both"/>
      </w:pPr>
      <w:r>
        <w:rPr>
          <w:rFonts w:ascii="Times New Roman" w:hAnsi="Times New Roman"/>
          <w:b w:val="false"/>
          <w:i w:val="false"/>
          <w:color w:val="000000"/>
          <w:sz w:val="28"/>
        </w:rPr>
        <w:t>совершенствовать учебную деятельность по овладению иностранным языком;</w:t>
      </w:r>
    </w:p>
    <w:p>
      <w:pPr>
        <w:spacing w:before="0" w:after="0" w:line="264"/>
        <w:ind w:firstLine="600"/>
        <w:jc w:val="both"/>
      </w:pPr>
      <w:r>
        <w:rPr>
          <w:rFonts w:ascii="Times New Roman" w:hAnsi="Times New Roman"/>
          <w:b w:val="false"/>
          <w:i w:val="false"/>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pPr>
        <w:spacing w:before="0" w:after="0" w:line="264"/>
        <w:ind w:firstLine="600"/>
        <w:jc w:val="both"/>
      </w:pPr>
      <w:r>
        <w:rPr>
          <w:rFonts w:ascii="Times New Roman" w:hAnsi="Times New Roman"/>
          <w:b w:val="false"/>
          <w:i w:val="false"/>
          <w:color w:val="000000"/>
          <w:sz w:val="28"/>
        </w:rPr>
        <w:t xml:space="preserve">использовать иноязычные словари и справочники, в том числе информационно-справочные системы в электронной̆ форме; </w:t>
      </w:r>
    </w:p>
    <w:p>
      <w:pPr>
        <w:spacing w:before="0" w:after="0" w:line="264"/>
        <w:ind w:firstLine="600"/>
        <w:jc w:val="both"/>
      </w:pPr>
      <w:r>
        <w:rPr>
          <w:rFonts w:ascii="Times New Roman" w:hAnsi="Times New Roman"/>
          <w:b w:val="false"/>
          <w:i w:val="false"/>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pPr>
        <w:spacing w:before="0" w:after="0" w:line="264"/>
        <w:ind w:firstLine="600"/>
        <w:jc w:val="both"/>
      </w:pPr>
      <w:r>
        <w:rPr>
          <w:rFonts w:ascii="Times New Roman" w:hAnsi="Times New Roman"/>
          <w:b w:val="false"/>
          <w:i w:val="false"/>
          <w:color w:val="000000"/>
          <w:sz w:val="28"/>
        </w:rPr>
        <w:t xml:space="preserve">соблюдать правила информационной безопасности в ситуациях повседневной жизни и при работе в сети Интернет. </w:t>
      </w:r>
    </w:p>
    <w:p>
      <w:pPr>
        <w:spacing w:before="0" w:after="0" w:line="264"/>
        <w:ind w:firstLine="600"/>
        <w:jc w:val="both"/>
      </w:pPr>
      <w:r>
        <w:rPr>
          <w:rFonts w:ascii="Times New Roman" w:hAnsi="Times New Roman"/>
          <w:b w:val="false"/>
          <w:i w:val="false"/>
          <w:color w:val="000000"/>
          <w:sz w:val="28"/>
        </w:rPr>
        <w:t xml:space="preserve">К концу </w:t>
      </w:r>
      <w:r>
        <w:rPr>
          <w:rFonts w:ascii="Times New Roman" w:hAnsi="Times New Roman"/>
          <w:b/>
          <w:i/>
          <w:color w:val="000000"/>
          <w:sz w:val="28"/>
        </w:rPr>
        <w:t>11 класса</w:t>
      </w:r>
      <w:r>
        <w:rPr>
          <w:rFonts w:ascii="Times New Roman" w:hAnsi="Times New Roman"/>
          <w:b w:val="false"/>
          <w:i w:val="false"/>
          <w:color w:val="000000"/>
          <w:sz w:val="28"/>
        </w:rPr>
        <w:t xml:space="preserve"> обучающийся научится:</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 xml:space="preserve">говорение: </w:t>
      </w:r>
    </w:p>
    <w:p>
      <w:pPr>
        <w:spacing w:before="0" w:after="0" w:line="264"/>
        <w:ind w:firstLine="600"/>
        <w:jc w:val="both"/>
      </w:pPr>
      <w:r>
        <w:rPr>
          <w:rFonts w:ascii="Times New Roman" w:hAnsi="Times New Roman"/>
          <w:b w:val="false"/>
          <w:i w:val="false"/>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pPr>
        <w:spacing w:before="0" w:after="0" w:line="264"/>
        <w:ind w:firstLine="600"/>
        <w:jc w:val="both"/>
      </w:pPr>
      <w:r>
        <w:rPr>
          <w:rFonts w:ascii="Times New Roman" w:hAnsi="Times New Roman"/>
          <w:b w:val="false"/>
          <w:i w:val="false"/>
          <w:color w:val="000000"/>
          <w:sz w:val="28"/>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pPr>
        <w:spacing w:before="0" w:after="0" w:line="264"/>
        <w:ind w:firstLine="600"/>
        <w:jc w:val="both"/>
      </w:pPr>
      <w:r>
        <w:rPr>
          <w:rFonts w:ascii="Times New Roman" w:hAnsi="Times New Roman"/>
          <w:b w:val="false"/>
          <w:i w:val="false"/>
          <w:color w:val="000000"/>
          <w:sz w:val="28"/>
        </w:rPr>
        <w:t>устно излагать результаты выполненной проектной работы (объём – 14–15 фраз).</w:t>
      </w:r>
    </w:p>
    <w:p>
      <w:pPr>
        <w:spacing w:before="0" w:after="0" w:line="264"/>
        <w:ind w:firstLine="600"/>
        <w:jc w:val="both"/>
      </w:pPr>
      <w:r>
        <w:rPr>
          <w:rFonts w:ascii="Times New Roman" w:hAnsi="Times New Roman"/>
          <w:b w:val="false"/>
          <w:i/>
          <w:color w:val="000000"/>
          <w:sz w:val="28"/>
        </w:rPr>
        <w:t xml:space="preserve">аудирование: </w:t>
      </w:r>
    </w:p>
    <w:p>
      <w:pPr>
        <w:spacing w:before="0" w:after="0" w:line="264"/>
        <w:ind w:firstLine="600"/>
        <w:jc w:val="both"/>
      </w:pPr>
      <w:r>
        <w:rPr>
          <w:rFonts w:ascii="Times New Roman" w:hAnsi="Times New Roman"/>
          <w:b w:val="false"/>
          <w:i w:val="false"/>
          <w:color w:val="000000"/>
          <w:sz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pPr>
        <w:spacing w:before="0" w:after="0" w:line="264"/>
        <w:ind w:firstLine="600"/>
        <w:jc w:val="both"/>
      </w:pPr>
      <w:r>
        <w:rPr>
          <w:rFonts w:ascii="Times New Roman" w:hAnsi="Times New Roman"/>
          <w:b w:val="false"/>
          <w:i/>
          <w:color w:val="000000"/>
          <w:sz w:val="28"/>
        </w:rPr>
        <w:t xml:space="preserve">смысловое чтение: </w:t>
      </w:r>
    </w:p>
    <w:p>
      <w:pPr>
        <w:spacing w:before="0" w:after="0" w:line="264"/>
        <w:ind w:firstLine="600"/>
        <w:jc w:val="both"/>
      </w:pPr>
      <w:r>
        <w:rPr>
          <w:rFonts w:ascii="Times New Roman" w:hAnsi="Times New Roman"/>
          <w:b w:val="false"/>
          <w:i w:val="false"/>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pPr>
        <w:spacing w:before="0" w:after="0" w:line="264"/>
        <w:ind w:firstLine="600"/>
        <w:jc w:val="both"/>
      </w:pPr>
      <w:r>
        <w:rPr>
          <w:rFonts w:ascii="Times New Roman" w:hAnsi="Times New Roman"/>
          <w:b w:val="false"/>
          <w:i w:val="false"/>
          <w:color w:val="000000"/>
          <w:sz w:val="28"/>
        </w:rPr>
        <w:t>читать про себя несплошные тексты (таблицы, диаграммы, графики) и понимать представленную в них информацию.</w:t>
      </w:r>
    </w:p>
    <w:p>
      <w:pPr>
        <w:spacing w:before="0" w:after="0" w:line="264"/>
        <w:ind w:firstLine="600"/>
        <w:jc w:val="both"/>
      </w:pPr>
      <w:r>
        <w:rPr>
          <w:rFonts w:ascii="Times New Roman" w:hAnsi="Times New Roman"/>
          <w:b w:val="false"/>
          <w:i/>
          <w:color w:val="000000"/>
          <w:sz w:val="28"/>
        </w:rPr>
        <w:t xml:space="preserve">письменная речь: </w:t>
      </w:r>
    </w:p>
    <w:p>
      <w:pPr>
        <w:spacing w:before="0" w:after="0" w:line="264"/>
        <w:ind w:firstLine="600"/>
        <w:jc w:val="both"/>
      </w:pPr>
      <w:r>
        <w:rPr>
          <w:rFonts w:ascii="Times New Roman" w:hAnsi="Times New Roman"/>
          <w:b w:val="false"/>
          <w:i w:val="false"/>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 xml:space="preserve">писать резюме (CV) с сообщением основных сведений о себе в соответствии с нормами, принятыми в стране/странах изучаемого языка; </w:t>
      </w:r>
    </w:p>
    <w:p>
      <w:pPr>
        <w:spacing w:before="0" w:after="0" w:line="264"/>
        <w:ind w:firstLine="600"/>
        <w:jc w:val="both"/>
      </w:pPr>
      <w:r>
        <w:rPr>
          <w:rFonts w:ascii="Times New Roman" w:hAnsi="Times New Roman"/>
          <w:b w:val="false"/>
          <w:i w:val="false"/>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pPr>
        <w:spacing w:before="0" w:after="0" w:line="264"/>
        <w:ind w:firstLine="600"/>
        <w:jc w:val="both"/>
      </w:pPr>
      <w:r>
        <w:rPr>
          <w:rFonts w:ascii="Times New Roman" w:hAnsi="Times New Roman"/>
          <w:b w:val="false"/>
          <w:i w:val="false"/>
          <w:color w:val="000000"/>
          <w:sz w:val="28"/>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pPr>
        <w:spacing w:before="0" w:after="0" w:line="264"/>
        <w:ind w:firstLine="600"/>
        <w:jc w:val="both"/>
      </w:pPr>
      <w:r>
        <w:rPr>
          <w:rFonts w:ascii="Times New Roman" w:hAnsi="Times New Roman"/>
          <w:b w:val="false"/>
          <w:i w:val="false"/>
          <w:color w:val="000000"/>
          <w:sz w:val="28"/>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pPr>
        <w:spacing w:before="0" w:after="0" w:line="264"/>
        <w:ind w:firstLine="600"/>
        <w:jc w:val="both"/>
      </w:pPr>
      <w:r>
        <w:rPr>
          <w:rFonts w:ascii="Times New Roman" w:hAnsi="Times New Roman"/>
          <w:b w:val="false"/>
          <w:i w:val="false"/>
          <w:color w:val="000000"/>
          <w:sz w:val="28"/>
        </w:rPr>
        <w:t xml:space="preserve">2) владеть фонетическими навыками: </w:t>
      </w:r>
    </w:p>
    <w:p>
      <w:pPr>
        <w:spacing w:before="0" w:after="0" w:line="264"/>
        <w:ind w:firstLine="600"/>
        <w:jc w:val="both"/>
      </w:pPr>
      <w:r>
        <w:rPr>
          <w:rFonts w:ascii="Times New Roman" w:hAnsi="Times New Roman"/>
          <w:b w:val="false"/>
          <w:i w:val="false"/>
          <w:color w:val="000000"/>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pPr>
        <w:spacing w:before="0" w:after="0" w:line="264"/>
        <w:ind w:firstLine="600"/>
        <w:jc w:val="both"/>
      </w:pPr>
      <w:r>
        <w:rPr>
          <w:rFonts w:ascii="Times New Roman" w:hAnsi="Times New Roman"/>
          <w:b w:val="false"/>
          <w:i w:val="false"/>
          <w:color w:val="000000"/>
          <w:sz w:val="28"/>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pPr>
        <w:spacing w:before="0" w:after="0" w:line="264"/>
        <w:ind w:firstLine="600"/>
        <w:jc w:val="both"/>
      </w:pPr>
      <w:r>
        <w:rPr>
          <w:rFonts w:ascii="Times New Roman" w:hAnsi="Times New Roman"/>
          <w:b w:val="false"/>
          <w:i w:val="false"/>
          <w:color w:val="000000"/>
          <w:sz w:val="28"/>
        </w:rPr>
        <w:t xml:space="preserve">3) владеть орфографическими навыками: </w:t>
      </w:r>
    </w:p>
    <w:p>
      <w:pPr>
        <w:spacing w:before="0" w:after="0" w:line="264"/>
        <w:ind w:firstLine="600"/>
        <w:jc w:val="both"/>
      </w:pPr>
      <w:r>
        <w:rPr>
          <w:rFonts w:ascii="Times New Roman" w:hAnsi="Times New Roman"/>
          <w:b w:val="false"/>
          <w:i w:val="false"/>
          <w:color w:val="000000"/>
          <w:sz w:val="28"/>
        </w:rPr>
        <w:t>правильно писать изученные слова.</w:t>
      </w:r>
    </w:p>
    <w:p>
      <w:pPr>
        <w:spacing w:before="0" w:after="0" w:line="264"/>
        <w:ind w:firstLine="600"/>
        <w:jc w:val="both"/>
      </w:pPr>
      <w:r>
        <w:rPr>
          <w:rFonts w:ascii="Times New Roman" w:hAnsi="Times New Roman"/>
          <w:b w:val="false"/>
          <w:i w:val="false"/>
          <w:color w:val="000000"/>
          <w:sz w:val="28"/>
        </w:rPr>
        <w:t xml:space="preserve">4) владеть пунктуационными навыками: </w:t>
      </w:r>
    </w:p>
    <w:p>
      <w:pPr>
        <w:spacing w:before="0" w:after="0" w:line="264"/>
        <w:ind w:firstLine="600"/>
        <w:jc w:val="both"/>
      </w:pPr>
      <w:r>
        <w:rPr>
          <w:rFonts w:ascii="Times New Roman" w:hAnsi="Times New Roman"/>
          <w:b w:val="false"/>
          <w:i w:val="false"/>
          <w:color w:val="000000"/>
          <w:sz w:val="28"/>
        </w:rPr>
        <w:t xml:space="preserve">использовать запятую при перечислении, обращении и при выделении вводных слов; </w:t>
      </w:r>
    </w:p>
    <w:p>
      <w:pPr>
        <w:spacing w:before="0" w:after="0" w:line="264"/>
        <w:ind w:firstLine="600"/>
        <w:jc w:val="both"/>
      </w:pPr>
      <w:r>
        <w:rPr>
          <w:rFonts w:ascii="Times New Roman" w:hAnsi="Times New Roman"/>
          <w:b w:val="false"/>
          <w:i w:val="false"/>
          <w:color w:val="000000"/>
          <w:sz w:val="28"/>
        </w:rPr>
        <w:t xml:space="preserve">апостроф, точку, вопросительный и восклицательный знаки; </w:t>
      </w:r>
    </w:p>
    <w:p>
      <w:pPr>
        <w:spacing w:before="0" w:after="0" w:line="264"/>
        <w:ind w:firstLine="600"/>
        <w:jc w:val="both"/>
      </w:pPr>
      <w:r>
        <w:rPr>
          <w:rFonts w:ascii="Times New Roman" w:hAnsi="Times New Roman"/>
          <w:b w:val="false"/>
          <w:i w:val="false"/>
          <w:color w:val="000000"/>
          <w:sz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pPr>
        <w:spacing w:before="0" w:after="0" w:line="264"/>
        <w:ind w:firstLine="600"/>
        <w:jc w:val="both"/>
      </w:pPr>
      <w:r>
        <w:rPr>
          <w:rFonts w:ascii="Times New Roman" w:hAnsi="Times New Roman"/>
          <w:b w:val="false"/>
          <w:i w:val="false"/>
          <w:color w:val="000000"/>
          <w:sz w:val="28"/>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5) 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родственные слова, образованные с использованием аффиксации:</w:t>
      </w:r>
    </w:p>
    <w:p>
      <w:pPr>
        <w:spacing w:before="0" w:after="0" w:line="264"/>
        <w:ind w:firstLine="600"/>
        <w:jc w:val="both"/>
      </w:pPr>
      <w:r>
        <w:rPr>
          <w:rFonts w:ascii="Times New Roman" w:hAnsi="Times New Roman"/>
          <w:b w:val="false"/>
          <w:i w:val="false"/>
          <w:color w:val="000000"/>
          <w:sz w:val="28"/>
        </w:rPr>
        <w:t xml:space="preserve">глаголы при помощи префиксов dis-, mis-, re-, over-, under- и суффиксов -ise/-ize, -en;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существительные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il-/ir-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-ance/-ence, -er/-or, -ing, -ist, -ity, -ment, -ness, -sion/-tion, -ship; </w:t>
      </w:r>
    </w:p>
    <w:p>
      <w:pPr>
        <w:spacing w:before="0" w:after="0" w:line="264"/>
        <w:ind w:firstLine="600"/>
        <w:jc w:val="both"/>
      </w:pPr>
      <w:r>
        <w:rPr>
          <w:rFonts w:ascii="Times New Roman" w:hAnsi="Times New Roman"/>
          <w:b w:val="false"/>
          <w:i w:val="false"/>
          <w:color w:val="000000"/>
          <w:sz w:val="28"/>
        </w:rPr>
        <w:t>имена</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прилагательные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w:t>
      </w:r>
      <w:r>
        <w:rPr>
          <w:rFonts w:ascii="Times New Roman" w:hAnsi="Times New Roman"/>
          <w:b w:val="false"/>
          <w:i w:val="false"/>
          <w:color w:val="000000"/>
          <w:sz w:val="28"/>
        </w:rPr>
        <w:t xml:space="preserve"> </w:t>
      </w:r>
      <w:r>
        <w:rPr>
          <w:rFonts w:ascii="Times New Roman" w:hAnsi="Times New Roman"/>
          <w:b w:val="false"/>
          <w:i w:val="false"/>
          <w:color w:val="000000"/>
          <w:sz w:val="28"/>
        </w:rPr>
        <w:t>помощи</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префиксов</w:t>
      </w:r>
      <w:r>
        <w:rPr>
          <w:rFonts w:ascii="Times New Roman" w:hAnsi="Times New Roman"/>
          <w:b w:val="false"/>
          <w:i w:val="false"/>
          <w:color w:val="000000"/>
          <w:sz w:val="28"/>
        </w:rPr>
        <w:t xml:space="preserve"> un-, in-/im-, il-/ir-, inter-, non-, post-, pre-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суффиксов</w:t>
      </w:r>
      <w:r>
        <w:rPr>
          <w:rFonts w:ascii="Times New Roman" w:hAnsi="Times New Roman"/>
          <w:b w:val="false"/>
          <w:i w:val="false"/>
          <w:color w:val="000000"/>
          <w:sz w:val="28"/>
        </w:rPr>
        <w:t xml:space="preserve"> -able/-ible, -al, -ed, -ese, -ful, -ian/ -an, -ical, -ing, -ish, -ive, -less, -ly, -ous, -y; </w:t>
      </w:r>
    </w:p>
    <w:p>
      <w:pPr>
        <w:spacing w:before="0" w:after="0" w:line="264"/>
        <w:ind w:firstLine="600"/>
        <w:jc w:val="both"/>
      </w:pPr>
      <w:r>
        <w:rPr>
          <w:rFonts w:ascii="Times New Roman" w:hAnsi="Times New Roman"/>
          <w:b w:val="false"/>
          <w:i w:val="false"/>
          <w:color w:val="000000"/>
          <w:sz w:val="28"/>
        </w:rPr>
        <w:t>наречия при помощи префиксов un-, in-/im-, il-/ir- и суффикса -ly;</w:t>
      </w:r>
    </w:p>
    <w:p>
      <w:pPr>
        <w:spacing w:before="0" w:after="0" w:line="264"/>
        <w:ind w:firstLine="600"/>
        <w:jc w:val="both"/>
      </w:pPr>
      <w:r>
        <w:rPr>
          <w:rFonts w:ascii="Times New Roman" w:hAnsi="Times New Roman"/>
          <w:b w:val="false"/>
          <w:i w:val="false"/>
          <w:color w:val="000000"/>
          <w:sz w:val="28"/>
        </w:rPr>
        <w:t xml:space="preserve">числительные при помощи суффиксов -teen, -ty, -th; </w:t>
      </w:r>
    </w:p>
    <w:p>
      <w:pPr>
        <w:spacing w:before="0" w:after="0" w:line="264"/>
        <w:ind w:firstLine="600"/>
        <w:jc w:val="both"/>
      </w:pPr>
      <w:r>
        <w:rPr>
          <w:rFonts w:ascii="Times New Roman" w:hAnsi="Times New Roman"/>
          <w:b w:val="false"/>
          <w:i w:val="false"/>
          <w:color w:val="000000"/>
          <w:sz w:val="28"/>
        </w:rPr>
        <w:t xml:space="preserve">с использованием словосложения: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(football);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основы прилагательного с основой существительного (bluebell); </w:t>
      </w:r>
    </w:p>
    <w:p>
      <w:pPr>
        <w:spacing w:before="0" w:after="0" w:line="264"/>
        <w:ind w:firstLine="600"/>
        <w:jc w:val="both"/>
      </w:pPr>
      <w:r>
        <w:rPr>
          <w:rFonts w:ascii="Times New Roman" w:hAnsi="Times New Roman"/>
          <w:b w:val="false"/>
          <w:i w:val="false"/>
          <w:color w:val="000000"/>
          <w:sz w:val="28"/>
        </w:rPr>
        <w:t xml:space="preserve">сложные существительные путём соединения основ существительных с предлогом (father-in-law);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наречия с основой причастия II (well-behaved); </w:t>
      </w:r>
    </w:p>
    <w:p>
      <w:pPr>
        <w:spacing w:before="0" w:after="0" w:line="264"/>
        <w:ind w:firstLine="600"/>
        <w:jc w:val="both"/>
      </w:pPr>
      <w:r>
        <w:rPr>
          <w:rFonts w:ascii="Times New Roman" w:hAnsi="Times New Roman"/>
          <w:b w:val="false"/>
          <w:i w:val="false"/>
          <w:color w:val="000000"/>
          <w:sz w:val="28"/>
        </w:rPr>
        <w:t xml:space="preserve">сложные прилагательные путём соединения основы прилагательного с основой причастия I (nice-looking); </w:t>
      </w:r>
    </w:p>
    <w:p>
      <w:pPr>
        <w:spacing w:before="0" w:after="0" w:line="264"/>
        <w:ind w:firstLine="600"/>
        <w:jc w:val="both"/>
      </w:pPr>
      <w:r>
        <w:rPr>
          <w:rFonts w:ascii="Times New Roman" w:hAnsi="Times New Roman"/>
          <w:b w:val="false"/>
          <w:i w:val="false"/>
          <w:color w:val="000000"/>
          <w:sz w:val="28"/>
        </w:rPr>
        <w:t>с использованием конверсии:</w:t>
      </w:r>
    </w:p>
    <w:p>
      <w:pPr>
        <w:spacing w:before="0" w:after="0" w:line="264"/>
        <w:ind w:firstLine="600"/>
        <w:jc w:val="both"/>
      </w:pPr>
      <w:r>
        <w:rPr>
          <w:rFonts w:ascii="Times New Roman" w:hAnsi="Times New Roman"/>
          <w:b w:val="false"/>
          <w:i w:val="false"/>
          <w:color w:val="000000"/>
          <w:sz w:val="28"/>
        </w:rPr>
        <w:t xml:space="preserve">образование имён существительных от неопределённых форм глаголов (to run – a run); </w:t>
      </w:r>
    </w:p>
    <w:p>
      <w:pPr>
        <w:spacing w:before="0" w:after="0" w:line="264"/>
        <w:ind w:firstLine="600"/>
        <w:jc w:val="both"/>
      </w:pPr>
      <w:r>
        <w:rPr>
          <w:rFonts w:ascii="Times New Roman" w:hAnsi="Times New Roman"/>
          <w:b w:val="false"/>
          <w:i w:val="false"/>
          <w:color w:val="000000"/>
          <w:sz w:val="28"/>
        </w:rPr>
        <w:t xml:space="preserve">имён существительных от прилагательных (rich people – the rich); </w:t>
      </w:r>
    </w:p>
    <w:p>
      <w:pPr>
        <w:spacing w:before="0" w:after="0" w:line="264"/>
        <w:ind w:firstLine="600"/>
        <w:jc w:val="both"/>
      </w:pPr>
      <w:r>
        <w:rPr>
          <w:rFonts w:ascii="Times New Roman" w:hAnsi="Times New Roman"/>
          <w:b w:val="false"/>
          <w:i w:val="false"/>
          <w:color w:val="000000"/>
          <w:sz w:val="28"/>
        </w:rPr>
        <w:t xml:space="preserve">глаголов от имён существительных (a hand – to hand); </w:t>
      </w:r>
    </w:p>
    <w:p>
      <w:pPr>
        <w:spacing w:before="0" w:after="0" w:line="264"/>
        <w:ind w:firstLine="600"/>
        <w:jc w:val="both"/>
      </w:pPr>
      <w:r>
        <w:rPr>
          <w:rFonts w:ascii="Times New Roman" w:hAnsi="Times New Roman"/>
          <w:b w:val="false"/>
          <w:i w:val="false"/>
          <w:color w:val="000000"/>
          <w:sz w:val="28"/>
        </w:rPr>
        <w:t>глаголов от имён прилагательных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имена прилагательные на -ed и -ing (excited – exciting);</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pPr>
        <w:spacing w:before="0" w:after="0" w:line="264"/>
        <w:ind w:firstLine="600"/>
        <w:jc w:val="both"/>
      </w:pPr>
      <w:r>
        <w:rPr>
          <w:rFonts w:ascii="Times New Roman" w:hAnsi="Times New Roman"/>
          <w:b w:val="false"/>
          <w:i w:val="false"/>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 xml:space="preserve">предложения, в том числе с несколькими обстоятельствами, следующими в определённом порядке; </w:t>
      </w:r>
    </w:p>
    <w:p>
      <w:pPr>
        <w:spacing w:before="0" w:after="0" w:line="264"/>
        <w:ind w:firstLine="600"/>
        <w:jc w:val="both"/>
      </w:pPr>
      <w:r>
        <w:rPr>
          <w:rFonts w:ascii="Times New Roman" w:hAnsi="Times New Roman"/>
          <w:b w:val="false"/>
          <w:i w:val="false"/>
          <w:color w:val="000000"/>
          <w:sz w:val="28"/>
        </w:rPr>
        <w:t xml:space="preserve">предложения с начальным It; </w:t>
      </w:r>
    </w:p>
    <w:p>
      <w:pPr>
        <w:spacing w:before="0" w:after="0" w:line="264"/>
        <w:ind w:firstLine="600"/>
        <w:jc w:val="both"/>
      </w:pPr>
      <w:r>
        <w:rPr>
          <w:rFonts w:ascii="Times New Roman" w:hAnsi="Times New Roman"/>
          <w:b w:val="false"/>
          <w:i w:val="false"/>
          <w:color w:val="000000"/>
          <w:sz w:val="28"/>
        </w:rPr>
        <w:t xml:space="preserve">предложения с начальным There + to be; </w:t>
      </w:r>
    </w:p>
    <w:p>
      <w:pPr>
        <w:spacing w:before="0" w:after="0" w:line="264"/>
        <w:ind w:firstLine="600"/>
        <w:jc w:val="both"/>
      </w:pPr>
      <w:r>
        <w:rPr>
          <w:rFonts w:ascii="Times New Roman" w:hAnsi="Times New Roman"/>
          <w:b w:val="false"/>
          <w:i w:val="false"/>
          <w:color w:val="000000"/>
          <w:sz w:val="28"/>
        </w:rPr>
        <w:t xml:space="preserve">предложения с глагольными конструкциями, содержащими глаголы-связки to be, to look, to seem, to feel; </w:t>
      </w:r>
    </w:p>
    <w:p>
      <w:pPr>
        <w:spacing w:before="0" w:after="0" w:line="264"/>
        <w:ind w:firstLine="600"/>
        <w:jc w:val="both"/>
      </w:pPr>
      <w:r>
        <w:rPr>
          <w:rFonts w:ascii="Times New Roman" w:hAnsi="Times New Roman"/>
          <w:b w:val="false"/>
          <w:i w:val="false"/>
          <w:color w:val="000000"/>
          <w:sz w:val="28"/>
        </w:rPr>
        <w:t>предложения cо сложным подлежащим – Complex Subject;</w:t>
      </w:r>
    </w:p>
    <w:p>
      <w:pPr>
        <w:spacing w:before="0" w:after="0" w:line="264"/>
        <w:ind w:firstLine="600"/>
        <w:jc w:val="both"/>
      </w:pPr>
      <w:r>
        <w:rPr>
          <w:rFonts w:ascii="Times New Roman" w:hAnsi="Times New Roman"/>
          <w:b w:val="false"/>
          <w:i w:val="false"/>
          <w:color w:val="000000"/>
          <w:sz w:val="28"/>
        </w:rPr>
        <w:t xml:space="preserve">предложения cо сложным дополнением – Complex Object; </w:t>
      </w:r>
    </w:p>
    <w:p>
      <w:pPr>
        <w:spacing w:before="0" w:after="0" w:line="264"/>
        <w:ind w:firstLine="600"/>
        <w:jc w:val="both"/>
      </w:pPr>
      <w:r>
        <w:rPr>
          <w:rFonts w:ascii="Times New Roman" w:hAnsi="Times New Roman"/>
          <w:b w:val="false"/>
          <w:i w:val="false"/>
          <w:color w:val="000000"/>
          <w:sz w:val="28"/>
        </w:rPr>
        <w:t>сложносочинённые предложения с сочинительными союзами and, but, or;</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союзами и союзными словами because, if, when, where, what, why, how;</w:t>
      </w:r>
    </w:p>
    <w:p>
      <w:pPr>
        <w:spacing w:before="0" w:after="0" w:line="264"/>
        <w:ind w:firstLine="600"/>
        <w:jc w:val="both"/>
      </w:pPr>
      <w:r>
        <w:rPr>
          <w:rFonts w:ascii="Times New Roman" w:hAnsi="Times New Roman"/>
          <w:b w:val="false"/>
          <w:i w:val="false"/>
          <w:color w:val="000000"/>
          <w:sz w:val="28"/>
        </w:rPr>
        <w:t>сложноподчинённые предложения с определительными придаточными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сложноподчинённые предложения с союзными словами whoever, whatever, however, whenever;</w:t>
      </w:r>
    </w:p>
    <w:p>
      <w:pPr>
        <w:spacing w:before="0" w:after="0" w:line="264"/>
        <w:ind w:firstLine="600"/>
        <w:jc w:val="both"/>
      </w:pPr>
      <w:r>
        <w:rPr>
          <w:rFonts w:ascii="Times New Roman" w:hAnsi="Times New Roman"/>
          <w:b w:val="false"/>
          <w:i w:val="false"/>
          <w:color w:val="000000"/>
          <w:sz w:val="28"/>
        </w:rPr>
        <w:t>условные предложения с глаголами в изъявительном наклонении (Conditional 0, Conditional I) и с глаголами в сослагательном наклонении (Conditional II);</w:t>
      </w:r>
    </w:p>
    <w:p>
      <w:pPr>
        <w:spacing w:before="0" w:after="0" w:line="264"/>
        <w:ind w:firstLine="600"/>
        <w:jc w:val="both"/>
      </w:pPr>
      <w:r>
        <w:rPr>
          <w:rFonts w:ascii="Times New Roman" w:hAnsi="Times New Roman"/>
          <w:b w:val="false"/>
          <w:i w:val="false"/>
          <w:color w:val="000000"/>
          <w:sz w:val="28"/>
        </w:rPr>
        <w:t>все</w:t>
      </w:r>
      <w:r>
        <w:rPr>
          <w:rFonts w:ascii="Times New Roman" w:hAnsi="Times New Roman"/>
          <w:b w:val="false"/>
          <w:i w:val="false"/>
          <w:color w:val="000000"/>
          <w:sz w:val="28"/>
        </w:rPr>
        <w:t xml:space="preserve"> </w:t>
      </w:r>
      <w:r>
        <w:rPr>
          <w:rFonts w:ascii="Times New Roman" w:hAnsi="Times New Roman"/>
          <w:b w:val="false"/>
          <w:i w:val="false"/>
          <w:color w:val="000000"/>
          <w:sz w:val="28"/>
        </w:rPr>
        <w:t>типы</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вопросительных</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предложений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общий</w:t>
      </w:r>
      <w:r>
        <w:rPr>
          <w:rFonts w:ascii="Times New Roman" w:hAnsi="Times New Roman"/>
          <w:b w:val="false"/>
          <w:i w:val="false"/>
          <w:color w:val="000000"/>
          <w:sz w:val="28"/>
        </w:rPr>
        <w:t xml:space="preserve">, </w:t>
      </w:r>
      <w:r>
        <w:rPr>
          <w:rFonts w:ascii="Times New Roman" w:hAnsi="Times New Roman"/>
          <w:b w:val="false"/>
          <w:i w:val="false"/>
          <w:color w:val="000000"/>
          <w:sz w:val="28"/>
        </w:rPr>
        <w:t>специальный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альтернативный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разделительный</w:t>
      </w:r>
      <w:r>
        <w:rPr>
          <w:rFonts w:ascii="Times New Roman" w:hAnsi="Times New Roman"/>
          <w:b w:val="false"/>
          <w:i w:val="false"/>
          <w:color w:val="000000"/>
          <w:sz w:val="28"/>
        </w:rPr>
        <w:t xml:space="preserve"> </w:t>
      </w:r>
      <w:r>
        <w:rPr>
          <w:rFonts w:ascii="Times New Roman" w:hAnsi="Times New Roman"/>
          <w:b w:val="false"/>
          <w:i w:val="false"/>
          <w:color w:val="000000"/>
          <w:sz w:val="28"/>
        </w:rPr>
        <w:t>вопросы</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Present/Past/Future Simple Tense, Present/Past Continuous Tense, Present/Past Perfect Tense, Present Perfect Continuous Tense); </w:t>
      </w:r>
    </w:p>
    <w:p>
      <w:pPr>
        <w:spacing w:before="0" w:after="0" w:line="264"/>
        <w:ind w:firstLine="600"/>
        <w:jc w:val="both"/>
      </w:pPr>
      <w:r>
        <w:rPr>
          <w:rFonts w:ascii="Times New Roman" w:hAnsi="Times New Roman"/>
          <w:b w:val="false"/>
          <w:i w:val="false"/>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pPr>
        <w:spacing w:before="0" w:after="0" w:line="264"/>
        <w:ind w:firstLine="600"/>
        <w:jc w:val="both"/>
      </w:pPr>
      <w:r>
        <w:rPr>
          <w:rFonts w:ascii="Times New Roman" w:hAnsi="Times New Roman"/>
          <w:b w:val="false"/>
          <w:i w:val="false"/>
          <w:color w:val="000000"/>
          <w:sz w:val="28"/>
        </w:rPr>
        <w:t xml:space="preserve">модальные глаголы в косвенной речи в настоящем и прошедшем времени; </w:t>
      </w:r>
    </w:p>
    <w:p>
      <w:pPr>
        <w:spacing w:before="0" w:after="0" w:line="264"/>
        <w:ind w:firstLine="600"/>
        <w:jc w:val="both"/>
      </w:pPr>
      <w:r>
        <w:rPr>
          <w:rFonts w:ascii="Times New Roman" w:hAnsi="Times New Roman"/>
          <w:b w:val="false"/>
          <w:i w:val="false"/>
          <w:color w:val="000000"/>
          <w:sz w:val="28"/>
        </w:rPr>
        <w:t>предложения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с</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конструкциями</w:t>
      </w:r>
      <w:r>
        <w:rPr>
          <w:rFonts w:ascii="Times New Roman" w:hAnsi="Times New Roman"/>
          <w:b w:val="false"/>
          <w:i w:val="false"/>
          <w:color w:val="000000"/>
          <w:sz w:val="28"/>
        </w:rPr>
        <w:t xml:space="preserve"> as … as, not so … as, both … and …, either … or, neither … nor; </w:t>
      </w:r>
    </w:p>
    <w:p>
      <w:pPr>
        <w:spacing w:before="0" w:after="0" w:line="264"/>
        <w:ind w:firstLine="600"/>
        <w:jc w:val="both"/>
      </w:pPr>
      <w:r>
        <w:rPr>
          <w:rFonts w:ascii="Times New Roman" w:hAnsi="Times New Roman"/>
          <w:b w:val="false"/>
          <w:i w:val="false"/>
          <w:color w:val="000000"/>
          <w:sz w:val="28"/>
        </w:rPr>
        <w:t xml:space="preserve">предложения с I wish; </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smth;</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c </w:t>
      </w:r>
      <w:r>
        <w:rPr>
          <w:rFonts w:ascii="Times New Roman" w:hAnsi="Times New Roman"/>
          <w:b w:val="false"/>
          <w:i w:val="false"/>
          <w:color w:val="000000"/>
          <w:sz w:val="28"/>
        </w:rPr>
        <w:t>глаголами</w:t>
      </w:r>
      <w:r>
        <w:rPr>
          <w:rFonts w:ascii="Times New Roman" w:hAnsi="Times New Roman"/>
          <w:b w:val="false"/>
          <w:i w:val="false"/>
          <w:color w:val="000000"/>
          <w:sz w:val="28"/>
        </w:rPr>
        <w:t xml:space="preserve"> to stop, to remember, to forget (</w:t>
      </w:r>
      <w:r>
        <w:rPr>
          <w:rFonts w:ascii="Times New Roman" w:hAnsi="Times New Roman"/>
          <w:b w:val="false"/>
          <w:i w:val="false"/>
          <w:color w:val="000000"/>
          <w:sz w:val="28"/>
        </w:rPr>
        <w:t>разница</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значении</w:t>
      </w:r>
      <w:r>
        <w:rPr>
          <w:rFonts w:ascii="Times New Roman" w:hAnsi="Times New Roman"/>
          <w:b w:val="false"/>
          <w:i w:val="false"/>
          <w:color w:val="000000"/>
          <w:sz w:val="28"/>
        </w:rPr>
        <w:t xml:space="preserve"> to stop doing smth </w:t>
      </w:r>
      <w:r>
        <w:rPr>
          <w:rFonts w:ascii="Times New Roman" w:hAnsi="Times New Roman"/>
          <w:b w:val="false"/>
          <w:i w:val="false"/>
          <w:color w:val="000000"/>
          <w:sz w:val="28"/>
        </w:rPr>
        <w:t>и</w:t>
      </w:r>
      <w:r>
        <w:rPr>
          <w:rFonts w:ascii="Times New Roman" w:hAnsi="Times New Roman"/>
          <w:b w:val="false"/>
          <w:i w:val="false"/>
          <w:color w:val="000000"/>
          <w:sz w:val="28"/>
        </w:rPr>
        <w:t xml:space="preserve"> to stop to do smth);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It takes me … to do smth;</w:t>
      </w:r>
    </w:p>
    <w:p>
      <w:pPr>
        <w:spacing w:before="0" w:after="0" w:line="264"/>
        <w:ind w:firstLine="600"/>
        <w:jc w:val="both"/>
      </w:pPr>
      <w:r>
        <w:rPr>
          <w:rFonts w:ascii="Times New Roman" w:hAnsi="Times New Roman"/>
          <w:b w:val="false"/>
          <w:i w:val="false"/>
          <w:color w:val="000000"/>
          <w:sz w:val="28"/>
        </w:rPr>
        <w:t>конструкция used to + инфинитив глагола;</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be/get used to smth, be/get used to doing smth; </w:t>
      </w:r>
    </w:p>
    <w:p>
      <w:pPr>
        <w:spacing w:before="0" w:after="0" w:line="264"/>
        <w:ind w:firstLine="600"/>
        <w:jc w:val="both"/>
      </w:pPr>
      <w:r>
        <w:rPr>
          <w:rFonts w:ascii="Times New Roman" w:hAnsi="Times New Roman"/>
          <w:b w:val="false"/>
          <w:i w:val="false"/>
          <w:color w:val="000000"/>
          <w:sz w:val="28"/>
        </w:rPr>
        <w:t>конструкции</w:t>
      </w:r>
      <w:r>
        <w:rPr>
          <w:rFonts w:ascii="Times New Roman" w:hAnsi="Times New Roman"/>
          <w:b w:val="false"/>
          <w:i w:val="false"/>
          <w:color w:val="000000"/>
          <w:sz w:val="28"/>
        </w:rPr>
        <w:t xml:space="preserve"> I prefer, I’d prefer, I’d rather prefer,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предпочтение</w:t>
      </w:r>
      <w:r>
        <w:rPr>
          <w:rFonts w:ascii="Times New Roman" w:hAnsi="Times New Roman"/>
          <w:b w:val="false"/>
          <w:i w:val="false"/>
          <w:color w:val="000000"/>
          <w:sz w:val="28"/>
        </w:rPr>
        <w:t xml:space="preserve">, </w:t>
      </w:r>
      <w:r>
        <w:rPr>
          <w:rFonts w:ascii="Times New Roman" w:hAnsi="Times New Roman"/>
          <w:b w:val="false"/>
          <w:i w:val="false"/>
          <w:color w:val="000000"/>
          <w:sz w:val="28"/>
        </w:rPr>
        <w:t>а</w:t>
      </w:r>
      <w:r>
        <w:rPr>
          <w:rFonts w:ascii="Times New Roman" w:hAnsi="Times New Roman"/>
          <w:b w:val="false"/>
          <w:i w:val="false"/>
          <w:color w:val="000000"/>
          <w:sz w:val="28"/>
        </w:rPr>
        <w:t xml:space="preserve"> </w:t>
      </w:r>
      <w:r>
        <w:rPr>
          <w:rFonts w:ascii="Times New Roman" w:hAnsi="Times New Roman"/>
          <w:b w:val="false"/>
          <w:i w:val="false"/>
          <w:color w:val="000000"/>
          <w:sz w:val="28"/>
        </w:rPr>
        <w:t>также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конструкций</w:t>
      </w:r>
      <w:r>
        <w:rPr>
          <w:rFonts w:ascii="Times New Roman" w:hAnsi="Times New Roman"/>
          <w:b w:val="false"/>
          <w:i w:val="false"/>
          <w:color w:val="000000"/>
          <w:sz w:val="28"/>
        </w:rPr>
        <w:t xml:space="preserve"> I’d rather, You’d better; </w:t>
      </w:r>
    </w:p>
    <w:p>
      <w:pPr>
        <w:spacing w:before="0" w:after="0" w:line="264"/>
        <w:ind w:firstLine="600"/>
        <w:jc w:val="both"/>
      </w:pPr>
      <w:r>
        <w:rPr>
          <w:rFonts w:ascii="Times New Roman" w:hAnsi="Times New Roman"/>
          <w:b w:val="false"/>
          <w:i w:val="false"/>
          <w:color w:val="000000"/>
          <w:sz w:val="28"/>
        </w:rPr>
        <w:t xml:space="preserve">подлежащее, выраженное собирательным существительным (family, police), и его согласование со сказуемым; </w:t>
      </w:r>
    </w:p>
    <w:p>
      <w:pPr>
        <w:spacing w:before="0" w:after="0" w:line="264"/>
        <w:ind w:firstLine="600"/>
        <w:jc w:val="both"/>
      </w:pPr>
      <w:r>
        <w:rPr>
          <w:rFonts w:ascii="Times New Roman" w:hAnsi="Times New Roman"/>
          <w:b w:val="false"/>
          <w:i w:val="false"/>
          <w:color w:val="000000"/>
          <w:sz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pPr>
        <w:spacing w:before="0" w:after="0" w:line="264"/>
        <w:ind w:firstLine="600"/>
        <w:jc w:val="both"/>
      </w:pPr>
      <w:r>
        <w:rPr>
          <w:rFonts w:ascii="Times New Roman" w:hAnsi="Times New Roman"/>
          <w:b w:val="false"/>
          <w:i w:val="false"/>
          <w:color w:val="000000"/>
          <w:sz w:val="28"/>
        </w:rPr>
        <w:t>конструкция</w:t>
      </w:r>
      <w:r>
        <w:rPr>
          <w:rFonts w:ascii="Times New Roman" w:hAnsi="Times New Roman"/>
          <w:b w:val="false"/>
          <w:i w:val="false"/>
          <w:color w:val="000000"/>
          <w:sz w:val="28"/>
        </w:rPr>
        <w:t xml:space="preserve"> to be going to,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Future Simple Tense </w:t>
      </w:r>
      <w:r>
        <w:rPr>
          <w:rFonts w:ascii="Times New Roman" w:hAnsi="Times New Roman"/>
          <w:b w:val="false"/>
          <w:i w:val="false"/>
          <w:color w:val="000000"/>
          <w:sz w:val="28"/>
        </w:rPr>
        <w:t>и</w:t>
      </w:r>
      <w:r>
        <w:rPr>
          <w:rFonts w:ascii="Times New Roman" w:hAnsi="Times New Roman"/>
          <w:b w:val="false"/>
          <w:i w:val="false"/>
          <w:color w:val="000000"/>
          <w:sz w:val="28"/>
        </w:rPr>
        <w:t xml:space="preserve"> Present Continuous Tense </w:t>
      </w:r>
      <w:r>
        <w:rPr>
          <w:rFonts w:ascii="Times New Roman" w:hAnsi="Times New Roman"/>
          <w:b w:val="false"/>
          <w:i w:val="false"/>
          <w:color w:val="000000"/>
          <w:sz w:val="28"/>
        </w:rPr>
        <w:t>для</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выражения</w:t>
      </w:r>
      <w:r>
        <w:rPr>
          <w:rFonts w:ascii="Times New Roman" w:hAnsi="Times New Roman"/>
          <w:b w:val="false"/>
          <w:i w:val="false"/>
          <w:color w:val="000000"/>
          <w:sz w:val="28"/>
        </w:rPr>
        <w:t xml:space="preserve"> </w:t>
      </w:r>
      <w:r>
        <w:rPr>
          <w:rFonts w:ascii="Times New Roman" w:hAnsi="Times New Roman"/>
          <w:b w:val="false"/>
          <w:i w:val="false"/>
          <w:color w:val="000000"/>
          <w:sz w:val="28"/>
        </w:rPr>
        <w:t>будущего</w:t>
      </w:r>
      <w:r>
        <w:rPr>
          <w:rFonts w:ascii="Times New Roman" w:hAnsi="Times New Roman"/>
          <w:b w:val="false"/>
          <w:i w:val="false"/>
          <w:color w:val="000000"/>
          <w:sz w:val="28"/>
        </w:rPr>
        <w:t xml:space="preserve"> </w:t>
      </w:r>
      <w:r>
        <w:rPr>
          <w:rFonts w:ascii="Times New Roman" w:hAnsi="Times New Roman"/>
          <w:b w:val="false"/>
          <w:i w:val="false"/>
          <w:color w:val="000000"/>
          <w:sz w:val="28"/>
        </w:rPr>
        <w:t>действия</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модальные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глаголы</w:t>
      </w:r>
      <w:r>
        <w:rPr>
          <w:rFonts w:ascii="Times New Roman" w:hAnsi="Times New Roman"/>
          <w:b w:val="false"/>
          <w:i w:val="false"/>
          <w:color w:val="000000"/>
          <w:sz w:val="28"/>
        </w:rPr>
        <w:t xml:space="preserve"> </w:t>
      </w:r>
      <w:r>
        <w:rPr>
          <w:rFonts w:ascii="Times New Roman" w:hAnsi="Times New Roman"/>
          <w:b w:val="false"/>
          <w:i w:val="false"/>
          <w:color w:val="000000"/>
          <w:sz w:val="28"/>
        </w:rPr>
        <w:t>и</w:t>
      </w:r>
      <w:r>
        <w:rPr>
          <w:rFonts w:ascii="Times New Roman" w:hAnsi="Times New Roman"/>
          <w:b w:val="false"/>
          <w:i w:val="false"/>
          <w:color w:val="000000"/>
          <w:sz w:val="28"/>
        </w:rPr>
        <w:t xml:space="preserve"> </w:t>
      </w:r>
      <w:r>
        <w:rPr>
          <w:rFonts w:ascii="Times New Roman" w:hAnsi="Times New Roman"/>
          <w:b w:val="false"/>
          <w:i w:val="false"/>
          <w:color w:val="000000"/>
          <w:sz w:val="28"/>
        </w:rPr>
        <w:t>их</w:t>
      </w:r>
      <w:r>
        <w:rPr>
          <w:rFonts w:ascii="Times New Roman" w:hAnsi="Times New Roman"/>
          <w:b w:val="false"/>
          <w:i w:val="false"/>
          <w:color w:val="000000"/>
          <w:sz w:val="28"/>
        </w:rPr>
        <w:t xml:space="preserve"> </w:t>
      </w:r>
      <w:r>
        <w:rPr>
          <w:rFonts w:ascii="Times New Roman" w:hAnsi="Times New Roman"/>
          <w:b w:val="false"/>
          <w:i w:val="false"/>
          <w:color w:val="000000"/>
          <w:sz w:val="28"/>
        </w:rPr>
        <w:t>эквиваленты</w:t>
      </w:r>
      <w:r>
        <w:rPr>
          <w:rFonts w:ascii="Times New Roman" w:hAnsi="Times New Roman"/>
          <w:b w:val="false"/>
          <w:i w:val="false"/>
          <w:color w:val="000000"/>
          <w:sz w:val="28"/>
        </w:rPr>
        <w:t xml:space="preserve"> (can/be able to, could, must/have to, may, might, should, shall, would, will, need); </w:t>
      </w:r>
    </w:p>
    <w:p>
      <w:pPr>
        <w:spacing w:before="0" w:after="0" w:line="264"/>
        <w:ind w:firstLine="600"/>
        <w:jc w:val="both"/>
      </w:pPr>
      <w:r>
        <w:rPr>
          <w:rFonts w:ascii="Times New Roman" w:hAnsi="Times New Roman"/>
          <w:b w:val="false"/>
          <w:i w:val="false"/>
          <w:color w:val="000000"/>
          <w:sz w:val="28"/>
        </w:rPr>
        <w:t>неличные</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формы</w:t>
      </w:r>
      <w:r>
        <w:rPr>
          <w:rFonts w:ascii="Times New Roman" w:hAnsi="Times New Roman"/>
          <w:b w:val="false"/>
          <w:i w:val="false"/>
          <w:color w:val="000000"/>
          <w:sz w:val="28"/>
        </w:rPr>
        <w:t xml:space="preserve"> </w:t>
      </w:r>
      <w:r>
        <w:rPr>
          <w:rFonts w:ascii="Times New Roman" w:hAnsi="Times New Roman"/>
          <w:b w:val="false"/>
          <w:i w:val="false"/>
          <w:color w:val="000000"/>
          <w:sz w:val="28"/>
        </w:rPr>
        <w:t>глагола</w:t>
      </w:r>
      <w:r>
        <w:rPr>
          <w:rFonts w:ascii="Times New Roman" w:hAnsi="Times New Roman"/>
          <w:b w:val="false"/>
          <w:i w:val="false"/>
          <w:color w:val="000000"/>
          <w:sz w:val="28"/>
        </w:rPr>
        <w:t xml:space="preserve"> – </w:t>
      </w:r>
      <w:r>
        <w:rPr>
          <w:rFonts w:ascii="Times New Roman" w:hAnsi="Times New Roman"/>
          <w:b w:val="false"/>
          <w:i w:val="false"/>
          <w:color w:val="000000"/>
          <w:sz w:val="28"/>
        </w:rPr>
        <w:t>инфинитив</w:t>
      </w:r>
      <w:r>
        <w:rPr>
          <w:rFonts w:ascii="Times New Roman" w:hAnsi="Times New Roman"/>
          <w:b w:val="false"/>
          <w:i w:val="false"/>
          <w:color w:val="000000"/>
          <w:sz w:val="28"/>
        </w:rPr>
        <w:t xml:space="preserve">, </w:t>
      </w:r>
      <w:r>
        <w:rPr>
          <w:rFonts w:ascii="Times New Roman" w:hAnsi="Times New Roman"/>
          <w:b w:val="false"/>
          <w:i w:val="false"/>
          <w:color w:val="000000"/>
          <w:sz w:val="28"/>
        </w:rPr>
        <w:t>герундий</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причастие</w:t>
      </w:r>
      <w:r>
        <w:rPr>
          <w:rFonts w:ascii="Times New Roman" w:hAnsi="Times New Roman"/>
          <w:b w:val="false"/>
          <w:i w:val="false"/>
          <w:color w:val="000000"/>
          <w:sz w:val="28"/>
        </w:rPr>
        <w:t xml:space="preserve"> (Participle I </w:t>
      </w:r>
      <w:r>
        <w:rPr>
          <w:rFonts w:ascii="Times New Roman" w:hAnsi="Times New Roman"/>
          <w:b w:val="false"/>
          <w:i w:val="false"/>
          <w:color w:val="000000"/>
          <w:sz w:val="28"/>
        </w:rPr>
        <w:t>и</w:t>
      </w:r>
      <w:r>
        <w:rPr>
          <w:rFonts w:ascii="Times New Roman" w:hAnsi="Times New Roman"/>
          <w:b w:val="false"/>
          <w:i w:val="false"/>
          <w:color w:val="000000"/>
          <w:sz w:val="28"/>
        </w:rPr>
        <w:t xml:space="preserve"> Participle II), </w:t>
      </w:r>
      <w:r>
        <w:rPr>
          <w:rFonts w:ascii="Times New Roman" w:hAnsi="Times New Roman"/>
          <w:b w:val="false"/>
          <w:i w:val="false"/>
          <w:color w:val="000000"/>
          <w:sz w:val="28"/>
        </w:rPr>
        <w:t>причастия</w:t>
      </w:r>
      <w:r>
        <w:rPr>
          <w:rFonts w:ascii="Times New Roman" w:hAnsi="Times New Roman"/>
          <w:b w:val="false"/>
          <w:i w:val="false"/>
          <w:color w:val="000000"/>
          <w:sz w:val="28"/>
        </w:rPr>
        <w:t xml:space="preserve"> </w:t>
      </w:r>
      <w:r>
        <w:rPr>
          <w:rFonts w:ascii="Times New Roman" w:hAnsi="Times New Roman"/>
          <w:b w:val="false"/>
          <w:i w:val="false"/>
          <w:color w:val="000000"/>
          <w:sz w:val="28"/>
        </w:rPr>
        <w:t>в</w:t>
      </w:r>
      <w:r>
        <w:rPr>
          <w:rFonts w:ascii="Times New Roman" w:hAnsi="Times New Roman"/>
          <w:b w:val="false"/>
          <w:i w:val="false"/>
          <w:color w:val="000000"/>
          <w:sz w:val="28"/>
        </w:rPr>
        <w:t xml:space="preserve"> </w:t>
      </w:r>
      <w:r>
        <w:rPr>
          <w:rFonts w:ascii="Times New Roman" w:hAnsi="Times New Roman"/>
          <w:b w:val="false"/>
          <w:i w:val="false"/>
          <w:color w:val="000000"/>
          <w:sz w:val="28"/>
        </w:rPr>
        <w:t>функции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определения</w:t>
      </w:r>
      <w:r>
        <w:rPr>
          <w:rFonts w:ascii="Times New Roman" w:hAnsi="Times New Roman"/>
          <w:b w:val="false"/>
          <w:i w:val="false"/>
          <w:color w:val="000000"/>
          <w:sz w:val="28"/>
        </w:rPr>
        <w:t xml:space="preserve"> (Participle I – a playing child, Participle II – a written text);</w:t>
      </w:r>
    </w:p>
    <w:p>
      <w:pPr>
        <w:spacing w:before="0" w:after="0" w:line="264"/>
        <w:ind w:firstLine="600"/>
        <w:jc w:val="both"/>
      </w:pPr>
      <w:r>
        <w:rPr>
          <w:rFonts w:ascii="Times New Roman" w:hAnsi="Times New Roman"/>
          <w:b w:val="false"/>
          <w:i w:val="false"/>
          <w:color w:val="000000"/>
          <w:sz w:val="28"/>
        </w:rPr>
        <w:t xml:space="preserve">определённый, неопределённый и нулевой артикли; </w:t>
      </w:r>
    </w:p>
    <w:p>
      <w:pPr>
        <w:spacing w:before="0" w:after="0" w:line="264"/>
        <w:ind w:firstLine="600"/>
        <w:jc w:val="both"/>
      </w:pPr>
      <w:r>
        <w:rPr>
          <w:rFonts w:ascii="Times New Roman" w:hAnsi="Times New Roman"/>
          <w:b w:val="false"/>
          <w:i w:val="false"/>
          <w:color w:val="000000"/>
          <w:sz w:val="28"/>
        </w:rPr>
        <w:t xml:space="preserve">имена существительные во множественном числе, образованных по правилу, и исключения; </w:t>
      </w:r>
    </w:p>
    <w:p>
      <w:pPr>
        <w:spacing w:before="0" w:after="0" w:line="264"/>
        <w:ind w:firstLine="600"/>
        <w:jc w:val="both"/>
      </w:pPr>
      <w:r>
        <w:rPr>
          <w:rFonts w:ascii="Times New Roman" w:hAnsi="Times New Roman"/>
          <w:b w:val="false"/>
          <w:i w:val="false"/>
          <w:color w:val="000000"/>
          <w:sz w:val="28"/>
        </w:rPr>
        <w:t xml:space="preserve">неисчисляемые имена существительные, имеющие форму только множественного числа; </w:t>
      </w:r>
    </w:p>
    <w:p>
      <w:pPr>
        <w:spacing w:before="0" w:after="0" w:line="264"/>
        <w:ind w:firstLine="600"/>
        <w:jc w:val="both"/>
      </w:pPr>
      <w:r>
        <w:rPr>
          <w:rFonts w:ascii="Times New Roman" w:hAnsi="Times New Roman"/>
          <w:b w:val="false"/>
          <w:i w:val="false"/>
          <w:color w:val="000000"/>
          <w:sz w:val="28"/>
        </w:rPr>
        <w:t>притяжательный падеж имён существительных;</w:t>
      </w:r>
    </w:p>
    <w:p>
      <w:pPr>
        <w:spacing w:before="0" w:after="0" w:line="264"/>
        <w:ind w:firstLine="600"/>
        <w:jc w:val="both"/>
      </w:pPr>
      <w:r>
        <w:rPr>
          <w:rFonts w:ascii="Times New Roman" w:hAnsi="Times New Roman"/>
          <w:b w:val="false"/>
          <w:i w:val="false"/>
          <w:color w:val="000000"/>
          <w:sz w:val="28"/>
        </w:rPr>
        <w:t>имена прилагательные и наречия в положительной, сравнительной и превосходной степенях, образованных по правилу, и исключения;</w:t>
      </w:r>
    </w:p>
    <w:p>
      <w:pPr>
        <w:spacing w:before="0" w:after="0" w:line="264"/>
        <w:ind w:firstLine="600"/>
        <w:jc w:val="both"/>
      </w:pPr>
      <w:r>
        <w:rPr>
          <w:rFonts w:ascii="Times New Roman" w:hAnsi="Times New Roman"/>
          <w:b w:val="false"/>
          <w:i w:val="false"/>
          <w:color w:val="000000"/>
          <w:sz w:val="28"/>
        </w:rPr>
        <w:t xml:space="preserve">порядок следования нескольких прилагательных (мнение – размер – возраст – цвет – происхождение); </w:t>
      </w:r>
    </w:p>
    <w:p>
      <w:pPr>
        <w:spacing w:before="0" w:after="0" w:line="264"/>
        <w:ind w:firstLine="600"/>
        <w:jc w:val="both"/>
      </w:pPr>
      <w:r>
        <w:rPr>
          <w:rFonts w:ascii="Times New Roman" w:hAnsi="Times New Roman"/>
          <w:b w:val="false"/>
          <w:i w:val="false"/>
          <w:color w:val="000000"/>
          <w:sz w:val="28"/>
        </w:rPr>
        <w:t>слова</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выражающие</w:t>
      </w:r>
      <w:r>
        <w:rPr>
          <w:rFonts w:ascii="Times New Roman" w:hAnsi="Times New Roman"/>
          <w:b w:val="false"/>
          <w:i w:val="false"/>
          <w:color w:val="000000"/>
          <w:sz w:val="28"/>
        </w:rPr>
        <w:t xml:space="preserve"> </w:t>
      </w:r>
      <w:r>
        <w:rPr>
          <w:rFonts w:ascii="Times New Roman" w:hAnsi="Times New Roman"/>
          <w:b w:val="false"/>
          <w:i w:val="false"/>
          <w:color w:val="000000"/>
          <w:sz w:val="28"/>
        </w:rPr>
        <w:t>количество</w:t>
      </w:r>
      <w:r>
        <w:rPr>
          <w:rFonts w:ascii="Times New Roman" w:hAnsi="Times New Roman"/>
          <w:b w:val="false"/>
          <w:i w:val="false"/>
          <w:color w:val="000000"/>
          <w:sz w:val="28"/>
        </w:rPr>
        <w:t xml:space="preserve"> (many/much, little/a little, few/a few, a lot of);</w:t>
      </w:r>
    </w:p>
    <w:p>
      <w:pPr>
        <w:spacing w:before="0" w:after="0" w:line="264"/>
        <w:ind w:firstLine="600"/>
        <w:jc w:val="both"/>
      </w:pPr>
      <w:r>
        <w:rPr>
          <w:rFonts w:ascii="Times New Roman" w:hAnsi="Times New Roman"/>
          <w:b w:val="false"/>
          <w:i w:val="false"/>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pPr>
        <w:spacing w:before="0" w:after="0" w:line="264"/>
        <w:ind w:firstLine="600"/>
        <w:jc w:val="both"/>
      </w:pPr>
      <w:r>
        <w:rPr>
          <w:rFonts w:ascii="Times New Roman" w:hAnsi="Times New Roman"/>
          <w:b w:val="false"/>
          <w:i w:val="false"/>
          <w:color w:val="000000"/>
          <w:sz w:val="28"/>
        </w:rPr>
        <w:t>неопределённые местоимения и их производные, отрицательные местоимения none, no и производные последнего (nobody, nothing, и другие);</w:t>
      </w:r>
    </w:p>
    <w:p>
      <w:pPr>
        <w:spacing w:before="0" w:after="0" w:line="264"/>
        <w:ind w:firstLine="600"/>
        <w:jc w:val="both"/>
      </w:pPr>
      <w:r>
        <w:rPr>
          <w:rFonts w:ascii="Times New Roman" w:hAnsi="Times New Roman"/>
          <w:b w:val="false"/>
          <w:i w:val="false"/>
          <w:color w:val="000000"/>
          <w:sz w:val="28"/>
        </w:rPr>
        <w:t xml:space="preserve">количественные и порядковые числительные; </w:t>
      </w:r>
    </w:p>
    <w:p>
      <w:pPr>
        <w:spacing w:before="0" w:after="0" w:line="264"/>
        <w:ind w:firstLine="600"/>
        <w:jc w:val="both"/>
      </w:pPr>
      <w:r>
        <w:rPr>
          <w:rFonts w:ascii="Times New Roman" w:hAnsi="Times New Roman"/>
          <w:b w:val="false"/>
          <w:i w:val="false"/>
          <w:color w:val="000000"/>
          <w:sz w:val="28"/>
        </w:rPr>
        <w:t>предлоги места, времени, направления, 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6)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pPr>
        <w:spacing w:before="0" w:after="0" w:line="264"/>
        <w:ind w:firstLine="600"/>
        <w:jc w:val="both"/>
      </w:pPr>
      <w:r>
        <w:rPr>
          <w:rFonts w:ascii="Times New Roman" w:hAnsi="Times New Roman"/>
          <w:b w:val="false"/>
          <w:i w:val="false"/>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pPr>
        <w:spacing w:before="0" w:after="0" w:line="264"/>
        <w:ind w:firstLine="600"/>
        <w:jc w:val="both"/>
      </w:pPr>
      <w:r>
        <w:rPr>
          <w:rFonts w:ascii="Times New Roman" w:hAnsi="Times New Roman"/>
          <w:b w:val="false"/>
          <w:i w:val="false"/>
          <w:color w:val="000000"/>
          <w:sz w:val="28"/>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pPr>
        <w:spacing w:before="0" w:after="0" w:line="264"/>
        <w:ind w:firstLine="600"/>
        <w:jc w:val="both"/>
      </w:pPr>
      <w:r>
        <w:rPr>
          <w:rFonts w:ascii="Times New Roman" w:hAnsi="Times New Roman"/>
          <w:b w:val="false"/>
          <w:i w:val="false"/>
          <w:color w:val="000000"/>
          <w:sz w:val="28"/>
        </w:rPr>
        <w:t>проявлять уважение к иной культуре, соблюдать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 xml:space="preserve">7) владеть компенсаторными умениями, позволяющими в случае сбоя коммуникации, а также в условиях дефицита языковых средств: </w:t>
      </w:r>
    </w:p>
    <w:p>
      <w:pPr>
        <w:spacing w:before="0" w:after="0" w:line="264"/>
        <w:ind w:firstLine="600"/>
        <w:jc w:val="both"/>
      </w:pPr>
      <w:r>
        <w:rPr>
          <w:rFonts w:ascii="Times New Roman" w:hAnsi="Times New Roman"/>
          <w:b w:val="false"/>
          <w:i w:val="false"/>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pPr>
        <w:spacing w:before="0" w:after="0" w:line="264"/>
        <w:ind w:firstLine="600"/>
        <w:jc w:val="both"/>
      </w:pPr>
      <w:r>
        <w:rPr>
          <w:rFonts w:ascii="Times New Roman" w:hAnsi="Times New Roman"/>
          <w:b w:val="false"/>
          <w:i w:val="false"/>
          <w:color w:val="000000"/>
          <w:sz w:val="28"/>
        </w:rPr>
        <w:t xml:space="preserve">владеть метапредметными умениями, позволяющими совершенствовать учебную деятельность по овладению иностранным языком; </w:t>
      </w:r>
    </w:p>
    <w:p>
      <w:pPr>
        <w:spacing w:before="0" w:after="0" w:line="264"/>
        <w:ind w:firstLine="600"/>
        <w:jc w:val="both"/>
      </w:pPr>
      <w:r>
        <w:rPr>
          <w:rFonts w:ascii="Times New Roman" w:hAnsi="Times New Roman"/>
          <w:b w:val="false"/>
          <w:i w:val="false"/>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pPr>
        <w:spacing w:before="0" w:after="0" w:line="264"/>
        <w:ind w:firstLine="600"/>
        <w:jc w:val="both"/>
      </w:pPr>
      <w:r>
        <w:rPr>
          <w:rFonts w:ascii="Times New Roman" w:hAnsi="Times New Roman"/>
          <w:b w:val="false"/>
          <w:i w:val="false"/>
          <w:color w:val="000000"/>
          <w:sz w:val="28"/>
        </w:rPr>
        <w:t xml:space="preserve">использовать иноязычные словари и справочники, в том числе информационно-справочные системы в электронной форме; </w:t>
      </w:r>
    </w:p>
    <w:p>
      <w:pPr>
        <w:spacing w:before="0" w:after="0" w:line="264"/>
        <w:ind w:firstLine="600"/>
        <w:jc w:val="both"/>
      </w:pPr>
      <w:r>
        <w:rPr>
          <w:rFonts w:ascii="Times New Roman" w:hAnsi="Times New Roman"/>
          <w:b w:val="false"/>
          <w:i w:val="false"/>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pPr>
        <w:spacing w:before="0" w:after="0" w:line="264"/>
        <w:ind w:firstLine="600"/>
        <w:jc w:val="both"/>
      </w:pPr>
      <w:r>
        <w:rPr>
          <w:rFonts w:ascii="Times New Roman" w:hAnsi="Times New Roman"/>
          <w:b w:val="false"/>
          <w:i w:val="false"/>
          <w:color w:val="000000"/>
          <w:sz w:val="28"/>
        </w:rPr>
        <w:t>соблюдать правила информационной безопасности в ситуациях повседневной жизни и при работе в сети Интернет.</w:t>
      </w:r>
    </w:p>
    <w:bookmarkStart w:name="block-70230716" w:id="12"/>
    <w:p>
      <w:pPr>
        <w:sectPr>
          <w:pgSz w:w="11906" w:h="16383" w:orient="portrait"/>
        </w:sectPr>
      </w:pPr>
    </w:p>
    <w:bookmarkEnd w:id="12"/>
    <w:bookmarkEnd w:id="11"/>
    <w:bookmarkStart w:name="block-70230717" w:id="1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https://m.edsoo.ru/262455fd</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характеристика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https://m.edsoo.ru/262455fd</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https://m.edsoo.ru/262455fd</w:t>
              </w:r>
            </w:hyperlink>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https://m.edsoo.ru/262455fd</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Современный мир профессий. Проблемы выбора профессии. Роль иностранного языка в планах на будущее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https://m.edsoo.ru/262455fd</w:t>
              </w:r>
            </w:hyperlink>
          </w:p>
        </w:tc>
      </w:tr>
      <w:tr>
        <w:trPr>
          <w:trHeight w:val="198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современном обществе. Досуг молодежи: чтение, кино, театр, музыка, музеи, Интернет, компьютерные игры. Любовь и дружба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https://m.edsoo.ru/262455fd</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продукты питания. Карманные деньги. Молодежная мода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https://m.edsoo.ru/262455fd</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Туризм.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https://m.edsoo.ru/262455fd</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Защита окружающей среды. Стихийные бедствия. Условия проживания в городской и сельской местности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https://m.edsoo.ru/262455fd</w:t>
              </w:r>
            </w:hyperlink>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https://m.edsoo.ru/262455fd</w:t>
              </w:r>
            </w:hyperlink>
          </w:p>
        </w:tc>
      </w:tr>
      <w:tr>
        <w:trPr>
          <w:trHeight w:val="378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https://m.edsoo.ru/262455fd</w:t>
              </w:r>
            </w:hyperlink>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https://m.edsoo.ru/262455fd</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1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https://m.edsoo.ru/142c7e77</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характеристика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https://m.edsoo.ru/142c7e77</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и забота о здоровье: режим труда и отдыха, спорт, сбалансированное питание, посещение врача. Отказ от вредных привычек</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https://m.edsoo.ru/142c7e77</w:t>
              </w:r>
            </w:hyperlink>
          </w:p>
        </w:tc>
      </w:tr>
      <w:tr>
        <w:trPr>
          <w:trHeight w:val="351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https://m.edsoo.ru/142c7e77</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Место иностранного языка в повседневной жизни и профессиональной деятельности в современном мире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https://m.edsoo.ru/142c7e77</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https://m.edsoo.ru/142c7e77</w:t>
              </w:r>
            </w:hyperlink>
          </w:p>
        </w:tc>
      </w:tr>
      <w:tr>
        <w:trPr>
          <w:trHeight w:val="208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спорта в современной жизни: виды спорта, экстремальный спорт, спортивные соревнования, Олимпийские игры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https://m.edsoo.ru/142c7e77</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Туризм. Виды отдыха. Экотуризм.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https://m.edsoo.ru/142c7e77</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Вселенная и человек. Природа. Проблемы экологии. Защита окружающей среды. Проживание в городской/сельской местности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https://m.edsoo.ru/142c7e77</w:t>
              </w:r>
            </w:hyperlink>
          </w:p>
        </w:tc>
      </w:tr>
      <w:tr>
        <w:trPr>
          <w:trHeight w:val="244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https://m.edsoo.ru/142c7e77</w:t>
              </w:r>
            </w:hyperlink>
          </w:p>
        </w:tc>
      </w:tr>
      <w:tr>
        <w:trPr>
          <w:trHeight w:val="378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https://m.edsoo.ru/142c7e77</w:t>
              </w:r>
            </w:hyperlink>
          </w:p>
        </w:tc>
      </w:tr>
      <w:tr>
        <w:trPr>
          <w:trHeight w:val="297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https://m.edsoo.ru/142c7e77</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bookmarkStart w:name="block-70230717" w:id="14"/>
    <w:p>
      <w:pPr>
        <w:sectPr>
          <w:pgSz w:w="16383" w:h="11906" w:orient="landscape"/>
        </w:sectPr>
      </w:pPr>
    </w:p>
    <w:bookmarkEnd w:id="14"/>
    <w:bookmarkEnd w:id="13"/>
    <w:bookmarkStart w:name="block-70230718" w:id="1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00"/>
        <w:gridCol w:w="3600"/>
        <w:gridCol w:w="1041"/>
        <w:gridCol w:w="2015"/>
        <w:gridCol w:w="2168"/>
        <w:gridCol w:w="1515"/>
        <w:gridCol w:w="2655"/>
      </w:tblGrid>
      <w:tr>
        <w:trPr>
          <w:trHeight w:val="300" w:hRule="atLeast"/>
          <w:trHeight w:val="144" w:hRule="atLeast"/>
        </w:trPr>
        <w:tc>
          <w:tcPr>
            <w:tcW w:w="4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17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со сверстниками. Общие интересы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https://m.edsoo.ru/95d9a694</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со сверстниками. Общие интересы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https://m.edsoo.ru/c00887af</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Конфликтные ситуации, их предупреждение и 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https://m.edsoo.ru/470533a0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в семье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https://m.edsoo.ru/96f90ef6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Быт. Распорядок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https://m.edsoo.ru/4d49105e</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Быт. Распорядок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https://m.edsoo.ru/3e68c596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семьи. Конфликтные ситуации. Семейные истории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https://m.edsoo.ru/a0053b7f</w:t>
              </w:r>
            </w:hyperlink>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https://m.edsoo.ru/8678f003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друга/друзей. Черты характера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https://m.edsoo.ru/c7410dc1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человека, любимого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https://m.edsoo.ru/87c3471e</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https://m.edsoo.ru/eefec8f2</w:t>
              </w:r>
            </w:hyperlink>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характеристика человека,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https://m.edsoo.ru/0d94afbb</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Правильное и сбалансированное питание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https://m.edsoo.ru/41ece32e</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Правильное и сбалансированное питание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https://m.edsoo.ru/c9e25e52</w:t>
              </w:r>
            </w:hyperlink>
          </w:p>
        </w:tc>
      </w:tr>
      <w:tr>
        <w:trPr>
          <w:trHeight w:val="88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Лечебная диета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https://m.edsoo.ru/ff9865ba</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со здоровьем. Самочувствие.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https://m.edsoo.ru/052c684c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Правильное питание. Питание дома/в ресторане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https://m.edsoo.ru/8f7e31a3</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Правильное питание Выбор продуктов.</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Режим труда и отдыха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https://m.edsoo.ru/a6dfbb16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Посещение врача. Медицинские услуги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https://m.edsoo.ru/67278943</w:t>
              </w:r>
            </w:hyperlink>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https://m.edsoo.ru/452c55c7</w:t>
              </w:r>
            </w:hyperlink>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https://m.edsoo.ru/e447ca2f</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Виды школ</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https://m.edsoo.ru/398977b2</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Виды школ</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https://m.edsoo.ru/df31e554</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система стран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других стран. Переписка в зарубежными сверстниками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https://m.edsoo.ru/5f09c016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Нестандартные программы обучения.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https://m.edsoo.ru/6b37e877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Права и обязанности старшеклассников</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https://m.edsoo.ru/7c1c8a78</w:t>
              </w:r>
            </w:hyperlink>
          </w:p>
        </w:tc>
      </w:tr>
      <w:tr>
        <w:trPr>
          <w:trHeight w:val="357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старшеклассника"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https://m.edsoo.ru/dbbd7587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Профориентация. Современные профессии в мире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https://m.edsoo.ru/c9d57a24</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Профориентация. Современные профессии в мире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https://m.edsoo.ru/fc02a466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Проблема выбора профессии. Работа мечты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https://m.edsoo.ru/0aa9de33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Карьерные возможности. Написание резюме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https://m.edsoo.ru/7881bb8b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Карьерные возможности. Написание резюме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https://m.edsoo.ru/9c3dfcc3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профессии в России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https://m.edsoo.ru/6054cd6c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иностранного языка в планах на будущее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https://m.edsoo.ru/8a77ab82</w:t>
              </w:r>
            </w:hyperlink>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"Современный мир профессий. Проблемы выбора профессии. Роль иностранного языка в планах на будущее"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https://m.edsoo.ru/ee1f5e7b</w:t>
              </w:r>
            </w:hyperlink>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"Современный мир профессий. Проблемы выбора профессии. Роль иностранного языка в планах на будущее"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(виды досуга)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https://m.edsoo.ru/6ca373e0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(виды досуга)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https://m.edsoo.ru/07b974f1</w:t>
              </w:r>
            </w:hyperlink>
          </w:p>
        </w:tc>
      </w:tr>
      <w:tr>
        <w:trPr>
          <w:trHeight w:val="208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современном обществе. Совместные планы, приглашения, праздники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https://m.edsoo.ru/5ed8a9cf</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активного отдыха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https://m.edsoo.ru/8ec400c9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Совместные занятия.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https://m.edsoo.ru/b835281f</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Совместные занятия.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https://m.edsoo.ru/7578897d</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Музыка. Кино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https://m.edsoo.ru/64cc30e3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Театр. Кино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https://m.edsoo.ru/07b974f1</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Театр. Кино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Популярная музыка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https://m.edsoo.ru/568edb51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молодежи. Электронная музыка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https://m.edsoo.ru/1b50e204</w:t>
              </w:r>
            </w:hyperlink>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"Молодежь в современном обществе. Досуг молодежи: чтение, кино, театр, музыка, музеи, Интернет, компьютерные игры. Любовь и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https://m.edsoo.ru/893805d2</w:t>
              </w:r>
            </w:hyperlink>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"Молодежь в современном обществе. Досуг молодежи: чтение, кино, театр, музыка, музеи, Интернет, компьютерные игры. Любовь и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https://m.edsoo.ru/64d2b182</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Молодежная мода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https://m.edsoo.ru/fdfe5cbc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Карманные деньги. Траты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https://m.edsoo.ru/bf57ccf0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Карманные деньги. Заработок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https://m.edsoo.ru/c6c1b5ba</w:t>
              </w:r>
            </w:hyperlink>
          </w:p>
        </w:tc>
      </w:tr>
      <w:tr>
        <w:trPr>
          <w:trHeight w:val="16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Финансовая грамотность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https://m.edsoo.ru/116b101d</w:t>
              </w:r>
            </w:hyperlink>
            <w:r>
              <w:rPr>
                <w:rFonts w:ascii="Times New Roman" w:hAnsi="Times New Roman"/>
                <w:b w:val="false"/>
                <w:i w:val="false"/>
                <w:color w:val="000000"/>
                <w:sz w:val="24"/>
              </w:rPr>
              <w:t xml:space="preserve"> </w:t>
            </w:r>
            <w:hyperlink r:id="rId79">
              <w:r>
                <w:rPr>
                  <w:rFonts w:ascii="Times New Roman" w:hAnsi="Times New Roman"/>
                  <w:b w:val="false"/>
                  <w:i w:val="false"/>
                  <w:color w:val="0000ff"/>
                  <w:sz w:val="22"/>
                  <w:u w:val="single"/>
                </w:rPr>
                <w:t>https://m.edsoo.ru/d54f5f2f</w:t>
              </w:r>
            </w:hyperlink>
            <w:r>
              <w:rPr>
                <w:rFonts w:ascii="Times New Roman" w:hAnsi="Times New Roman"/>
                <w:b w:val="false"/>
                <w:i w:val="false"/>
                <w:color w:val="000000"/>
                <w:sz w:val="24"/>
              </w:rPr>
              <w:t xml:space="preserve"> </w:t>
            </w:r>
            <w:hyperlink r:id="rId80">
              <w:r>
                <w:rPr>
                  <w:rFonts w:ascii="Times New Roman" w:hAnsi="Times New Roman"/>
                  <w:b w:val="false"/>
                  <w:i w:val="false"/>
                  <w:color w:val="0000ff"/>
                  <w:sz w:val="22"/>
                  <w:u w:val="single"/>
                </w:rPr>
                <w:t>https://m.edsoo.ru/317cf3fa</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продукты питания. Карманные деньги. Молодежная мода"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https://m.edsoo.ru/1df9a695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Туризм. Виды путешествий</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https://m.edsoo.ru/063ecac2</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с семьей/друзьями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https://m.edsoo.ru/57670a62</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https://m.edsoo.ru/c18997e5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Погода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https://m.edsoo.ru/76c641a2</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путешествий. Круизы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https://m.edsoo.ru/8330c3a8</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"Туризм. Виды отдыха.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https://m.edsoo.ru/1d78d7ab</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"Туризм. Виды отдыха.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https://m.edsoo.ru/91737089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Борьба с мусором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https://m.edsoo.ru/b7d04800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Загрязнение окружающей среды: загрязнение воды, воздуха, почвы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https://m.edsoo.ru/d4341c8c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Исчезающие выды животных. Охрана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https://m.edsoo.ru/f6c50ebb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Борьба с отходами. Переработка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https://m.edsoo.ru/69369b0a</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Причины и последствия изменения климата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https://m.edsoo.ru/f45f07b8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Причины и последствия изменения климата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Городские условия проживания. Плюсы и минусы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https://m.edsoo.ru/3b7fc9bb</w:t>
              </w:r>
            </w:hyperlink>
          </w:p>
        </w:tc>
      </w:tr>
      <w:tr>
        <w:trPr>
          <w:trHeight w:val="10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https://m.edsoo.ru/4c0245de</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Знаменитые природные заповедники мира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https://m.edsoo.ru/0d746d08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Загрязнение воды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https://m.edsoo.ru/66843f5c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Повторное использование ресурсов</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Заповедники России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https://m.edsoo.ru/67d18867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Стихийные бедствия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https://m.edsoo.ru/c03288ad</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https://m.edsoo.ru/a3718251</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"Проблемы экологии. Защита окружающей среды. Стихийные бедствия. Условия проживания в городской и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https://m.edsoo.ru/e8a53fdb</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"Проблемы экологии. Защита окружающей среды. Стихийные бедствия. Условия проживания в городской и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Гаджеты. Влияние на жизнь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https://m.edsoo.ru/dc4d2a7b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Современные средства связи. Польза и вред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https://m.edsoo.ru/83cf4c40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Современные средства связи. Польза и вред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https://m.edsoo.ru/8cb8e51f</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Прогресс. Научная фантастика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https://m.edsoo.ru/3a0bbeb6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Гаджеты. Перспективы и последствия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https://m.edsoo.ru/27fa63e9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Вклад стран изучаемого языка в развитие науки. Технический прогресс</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https://m.edsoo.ru/31a707c1</w:t>
              </w:r>
            </w:hyperlink>
          </w:p>
        </w:tc>
      </w:tr>
      <w:tr>
        <w:trPr>
          <w:trHeight w:val="57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изобретений</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на благо окружающей среды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"Технический прогресс: перспективы и последствия. Современные средства связи (мобильные телефоны, смартфоны, планшеты, компьютеры)"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https://m.edsoo.ru/b80aca84</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Культурные и спортивные традиции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Достопримечательности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https://m.edsoo.ru/1eb1f52f</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Национальные праздники и обычаи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https://m.edsoo.ru/ef850ad4</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Достопримечательности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Культура. Национальные блюда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https://m.edsoo.ru/362a7e00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https://m.edsoo.ru/5c263f0d</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Национальная кухня / Всероссийская проверочная работа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https://m.edsoo.ru/a5a75237</w:t>
              </w:r>
            </w:hyperlink>
          </w:p>
        </w:tc>
      </w:tr>
      <w:tr>
        <w:trPr>
          <w:trHeight w:val="486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https://m.edsoo.ru/e88530cd</w:t>
              </w:r>
            </w:hyperlink>
          </w:p>
        </w:tc>
      </w:tr>
      <w:tr>
        <w:trPr>
          <w:trHeight w:val="159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Выдающаяся личность родной страны. Писатель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https://m.edsoo.ru/a2f1f6f0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Выдающаяся личность страны изучаемого языка. Писатель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https://m.edsoo.ru/e1753bc9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Выдающаяся личность родной страны. Певец</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https://m.edsoo.ru/320156f8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Спортсмены.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https://m.edsoo.ru/99179e8e</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Космонавты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https://m.edsoo.ru/958b3012</w:t>
              </w:r>
            </w:hyperlink>
          </w:p>
        </w:tc>
      </w:tr>
      <w:tr>
        <w:trPr>
          <w:trHeight w:val="351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00"/>
        <w:gridCol w:w="3600"/>
        <w:gridCol w:w="1041"/>
        <w:gridCol w:w="2015"/>
        <w:gridCol w:w="2168"/>
        <w:gridCol w:w="1515"/>
        <w:gridCol w:w="2655"/>
      </w:tblGrid>
      <w:tr>
        <w:trPr>
          <w:trHeight w:val="300" w:hRule="atLeast"/>
          <w:trHeight w:val="144" w:hRule="atLeast"/>
        </w:trPr>
        <w:tc>
          <w:tcPr>
            <w:tcW w:w="4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Уклады в разных странах мира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https://m.edsoo.ru/7a3834e8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Повседневная жизнь семьи. Уклады в разных странах мира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https://m.edsoo.ru/69a2e566</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Решение конфликтных ситуаций. Семейные узы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отношения.Мои друзья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https://m.edsoo.ru/70e2cb56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отношения.Мои друзья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https://m.edsoo.ru/f79c54b5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традиции и обычаи в стране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истории. Историческая справка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https://m.edsoo.ru/c16fa2c8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ценности. Отношения между поколениями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https://m.edsoo.ru/e407a96c</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с членами семьи и знакомыми в художественной литературе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Обязанности и права человека в обществе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https://m.edsoo.ru/f029c3e6</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Обязанности и права человека в обществе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7">
              <w:r>
                <w:rPr>
                  <w:rFonts w:ascii="Times New Roman" w:hAnsi="Times New Roman"/>
                  <w:b w:val="false"/>
                  <w:i w:val="false"/>
                  <w:color w:val="0000ff"/>
                  <w:sz w:val="22"/>
                  <w:u w:val="single"/>
                </w:rPr>
                <w:t>https://m.edsoo.ru/02ccc3a9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Взаимоуважение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https://m.edsoo.ru/4408296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Распределение обязанностей</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Эмоции и чувства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https://m.edsoo.ru/72f588da</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Межличностные отношения. Конфликтные ситуации: их предупреждение и 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17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https://m.edsoo.ru/8c474d29</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 человека/литературного персонажа. Черты характера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53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 человека/литературного персонажа. Черты характера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человека в экстремальной ситуации. Характер</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https://m.edsoo.ru/8c639c8d</w:t>
              </w:r>
            </w:hyperlink>
          </w:p>
        </w:tc>
      </w:tr>
      <w:tr>
        <w:trPr>
          <w:trHeight w:val="163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по теме "Внешность и характеристика человека, литературного персонажа"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https://m.edsoo.ru/8addc986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Отказ от вредных привычек. Здоровый образ жизни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https://m.edsoo.ru/6c26e96b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Борьба со стрессом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https://m.edsoo.ru/d3f4c005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Полезные привычки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https://m.edsoo.ru/c7b43830</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Самочувствие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Забота о здоровье. Посещение врача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https://m.edsoo.ru/e2e13771</w:t>
              </w:r>
            </w:hyperlink>
          </w:p>
        </w:tc>
      </w:tr>
      <w:tr>
        <w:trPr>
          <w:trHeight w:val="30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Режим труда и отдыха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Сбалансированное питание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https://m.edsoo.ru/4,5487E+70</w:t>
              </w:r>
            </w:hyperlink>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https://m.edsoo.ru/78b690ac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серстниками. Проблема буллинга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Школьная жизнь. Взаимоотношения в школе с преподавателями и друзьями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https://m.edsoo.ru/70eb0176</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школьных конфликтов. Проблемы и решения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профессии. Цели и мечты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https://m.edsoo.ru/b8ccbf44</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Альтернативы в продолжении образования. Последний год в школе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https://m.edsoo.ru/af9971d3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Высшая школа. Университет</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https://m.edsoo.ru/cf0228ca</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профессии. Зов сердца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https://m.edsoo.ru/5d84a687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выпускным экзаменам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https://m.edsoo.ru/1449fdce</w:t>
              </w:r>
            </w:hyperlink>
          </w:p>
        </w:tc>
      </w:tr>
      <w:tr>
        <w:trPr>
          <w:trHeight w:val="378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https://m.edsoo.ru/b8c0962b</w:t>
              </w:r>
            </w:hyperlink>
          </w:p>
        </w:tc>
      </w:tr>
      <w:tr>
        <w:trPr>
          <w:trHeight w:val="378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https://m.edsoo.ru/98c564ee</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Важность изучения иностранного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https://m.edsoo.ru/592ab697</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Важность изучения иностранного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Корни иностранных языков. Международный язык общения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https://m.edsoo.ru/49ab9311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коммуникации. История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https://m.edsoo.ru/8335f701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Изучение иностранного языка для работы и дальнейшего обучения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https://m.edsoo.ru/3048c65b</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"Место иностранного языка в повседневной жизни и профессиональной деятельности в современном мире"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https://m.edsoo.ru/00a89f77</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Молодежь в обществе. Заработок для подростков. Выбор профессии в современном обществе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https://m.edsoo.ru/6919c6f7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https://m.edsoo.ru/1e5c7b7a</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Молодежные ценности. Ориентиры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https://m.edsoo.ru/ada62261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Цель и путь в жизни каждого молодого человека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https://m.edsoo.ru/42ccbb4e</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молодежи в жизни общества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244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https://m.edsoo.ru/553e4fd0</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Экстремальные виды спорта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https://m.edsoo.ru/faeb5201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Спортивные соревнования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https://m.edsoo.ru/16990f69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Олимпийские игры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https://m.edsoo.ru/b0b53f8d</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 в жизни каждого человека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https://m.edsoo.ru/052fda2c</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https://m.edsoo.ru/f5643207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по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https://m.edsoo.ru/ee0a863c</w:t>
              </w:r>
            </w:hyperlink>
          </w:p>
        </w:tc>
      </w:tr>
      <w:tr>
        <w:trPr>
          <w:trHeight w:val="91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Виды транстпорта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https://m.edsoo.ru/85a66e88</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поездки. Регистрация. Организационные моменты путешествия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4">
              <w:r>
                <w:rPr>
                  <w:rFonts w:ascii="Times New Roman" w:hAnsi="Times New Roman"/>
                  <w:b w:val="false"/>
                  <w:i w:val="false"/>
                  <w:color w:val="0000ff"/>
                  <w:sz w:val="22"/>
                  <w:u w:val="single"/>
                </w:rPr>
                <w:t>https://m.edsoo.ru/2600e09a</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Любимое место</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https://m.edsoo.ru/fa4ce21d</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культуры и поведения в другой стране при путешествии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https://m.edsoo.ru/e69234f5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Экотуризм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https://m.edsoo.ru/d34837e4</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"Туризм. Виды отдыха. Экотуризм.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https://m.edsoo.ru/76261698</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"Туризм. Виды отдыха. Экотуризм. Путешествия по России и зарубежным странам"</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9">
              <w:r>
                <w:rPr>
                  <w:rFonts w:ascii="Times New Roman" w:hAnsi="Times New Roman"/>
                  <w:b w:val="false"/>
                  <w:i w:val="false"/>
                  <w:color w:val="0000ff"/>
                  <w:sz w:val="22"/>
                  <w:u w:val="single"/>
                </w:rPr>
                <w:t>https://m.edsoo.ru/6a80b358</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Проживание в городской и сльской местности. Сравнение. Преимущества и недостатки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0">
              <w:r>
                <w:rPr>
                  <w:rFonts w:ascii="Times New Roman" w:hAnsi="Times New Roman"/>
                  <w:b w:val="false"/>
                  <w:i w:val="false"/>
                  <w:color w:val="0000ff"/>
                  <w:sz w:val="22"/>
                  <w:u w:val="single"/>
                </w:rPr>
                <w:t>https://m.edsoo.ru/9b81edd9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Утилизация мусора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https://m.edsoo.ru/dd917eac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Проблемы и решения</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https://m.edsoo.ru/7a9e0f25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в городе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https://m.edsoo.ru/97d9bc2d</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Загрязнение воды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https://m.edsoo.ru/de736398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Сохранение флоры и фауны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https://m.edsoo.ru/16cdd2d8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жизни в городе</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https://m.edsoo.ru/9b81edd9</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Достоинства и недостатки. Проблемы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Библиотека ЦОК</w:t>
            </w:r>
            <w:hyperlink r:id="rId177">
              <w:r>
                <w:rPr>
                  <w:rFonts w:ascii="Times New Roman" w:hAnsi="Times New Roman"/>
                  <w:b w:val="false"/>
                  <w:i w:val="false"/>
                  <w:color w:val="0000ff"/>
                  <w:sz w:val="22"/>
                  <w:u w:val="single"/>
                </w:rPr>
                <w:t>https://m.edsoo.ru/9cfed566</w:t>
              </w:r>
            </w:hyperlink>
          </w:p>
        </w:tc>
      </w:tr>
      <w:tr>
        <w:trPr>
          <w:trHeight w:val="136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Достоинства и недостатки. Проблемы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https://m.edsoo.ru/2a53a84b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https://m.edsoo.ru/9e5311dc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Инфраструктура города. Возможности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0">
              <w:r>
                <w:rPr>
                  <w:rFonts w:ascii="Times New Roman" w:hAnsi="Times New Roman"/>
                  <w:b w:val="false"/>
                  <w:i w:val="false"/>
                  <w:color w:val="0000ff"/>
                  <w:sz w:val="22"/>
                  <w:u w:val="single"/>
                </w:rPr>
                <w:t>https://m.edsoo.ru/1b90355b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Инфраструктура города. Возможности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https://m.edsoo.ru/25fd3acb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Вырубка леса и загрязнение воздуха.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https://m.edsoo.ru/f9cd89a1</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Вселенная и человек. Другие формы жизни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https://m.edsoo.ru/1b1eb5c8</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окружающей среды. Загрязнение океана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https://m.edsoo.ru/27cc06b5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заповедники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https://m.edsoo.ru/2a2aa944</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"Вселенная и человек. Природа. Проблемы экологии. Защита окружающей среды. Проживание в городской/сельской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https://m.edsoo.ru/5aa2f566</w:t>
              </w:r>
            </w:hyperlink>
          </w:p>
        </w:tc>
      </w:tr>
      <w:tr>
        <w:trPr>
          <w:trHeight w:val="190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"Вселенная и человек. Природа. Проблемы экологии. Защита окружающей среды. Проживание в городской/сельской местности"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https://m.edsoo.ru/f345d55b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гаджеты. Проблемы и последствия для молодежи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https://m.edsoo.ru/c2119b0b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Технический прогресс. Онлайн возможности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https://m.edsoo.ru/7f6a09d7</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Интернет-безопасность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https://m.edsoo.ru/82ee45fd</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Социальные сети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https://m.edsoo.ru/d9e10a70</w:t>
              </w:r>
            </w:hyperlink>
          </w:p>
        </w:tc>
      </w:tr>
      <w:tr>
        <w:trPr>
          <w:trHeight w:val="276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https://m.edsoo.ru/13c7453c</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родной страны. Крупные города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https://m.edsoo.ru/8e48f63d</w:t>
              </w:r>
            </w:hyperlink>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страны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изучаемого языка. Страницы истории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Традиции и обычаи жизни в стране изучаемого языка</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Достопримечательности родной страны Дворцы и усадьбы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4">
              <w:r>
                <w:rPr>
                  <w:rFonts w:ascii="Times New Roman" w:hAnsi="Times New Roman"/>
                  <w:b w:val="false"/>
                  <w:i w:val="false"/>
                  <w:color w:val="0000ff"/>
                  <w:sz w:val="22"/>
                  <w:u w:val="single"/>
                </w:rPr>
                <w:t>https://m.edsoo.ru/193cbd13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Национальные традиции и особенности родной страны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55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космоса. Вклад родной страны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405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Певцы</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https://m.edsoo.ru/9fb17b25</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личности страны изучаемого языка. Писатели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https://m.edsoo.ru/a2349f3c</w:t>
              </w:r>
            </w:hyperlink>
          </w:p>
        </w:tc>
      </w:tr>
      <w:tr>
        <w:trPr>
          <w:trHeight w:val="109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изучаемого языка. Выдающиеся медицинские работники.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https://m.edsoo.ru/6ddb9d13</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Певец</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https://m.edsoo.ru/3e9a1d4e</w:t>
              </w:r>
            </w:hyperlink>
          </w:p>
        </w:tc>
      </w:tr>
      <w:tr>
        <w:trPr>
          <w:trHeight w:val="148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личности заруб стран. Спортсмен</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9">
              <w:r>
                <w:rPr>
                  <w:rFonts w:ascii="Times New Roman" w:hAnsi="Times New Roman"/>
                  <w:b w:val="false"/>
                  <w:i w:val="false"/>
                  <w:color w:val="0000ff"/>
                  <w:sz w:val="22"/>
                  <w:u w:val="single"/>
                </w:rPr>
                <w:t>https://m.edsoo.ru/5c15368b</w:t>
              </w:r>
            </w:hyperlink>
          </w:p>
        </w:tc>
      </w:tr>
      <w:tr>
        <w:trPr>
          <w:trHeight w:val="825"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Писатели-классики</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p>
        </w:tc>
      </w:tr>
      <w:tr>
        <w:trPr>
          <w:trHeight w:val="3510" w:hRule="atLeast"/>
          <w:trHeight w:val="144" w:hRule="atLeast"/>
        </w:trPr>
        <w:tc>
          <w:tcPr>
            <w:tcW w:w="4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7" w:type="dxa"/>
            <w:tcBorders/>
            <w:tcMar>
              <w:top w:w="50" w:type="dxa"/>
              <w:left w:w="100" w:type="dxa"/>
            </w:tcMar>
            <w:vAlign w:val="center"/>
          </w:tcPr>
          <w:p>
            <w:pPr>
              <w:spacing w:before="0" w:after="0" w:line="276"/>
              <w:ind w:left="135"/>
              <w:jc w:val="center"/>
            </w:pPr>
          </w:p>
        </w:tc>
        <w:tc>
          <w:tcPr>
            <w:tcW w:w="1060" w:type="dxa"/>
            <w:tcBorders/>
            <w:tcMar>
              <w:top w:w="50" w:type="dxa"/>
              <w:left w:w="100" w:type="dxa"/>
            </w:tcMar>
            <w:vAlign w:val="center"/>
          </w:tcPr>
          <w:p>
            <w:pPr>
              <w:spacing w:before="0" w:after="0"/>
              <w:ind w:left="135"/>
              <w:jc w:val="left"/>
            </w:pPr>
          </w:p>
        </w:tc>
        <w:tc>
          <w:tcPr>
            <w:tcW w:w="185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0">
              <w:r>
                <w:rPr>
                  <w:rFonts w:ascii="Times New Roman" w:hAnsi="Times New Roman"/>
                  <w:b w:val="false"/>
                  <w:i w:val="false"/>
                  <w:color w:val="0000ff"/>
                  <w:sz w:val="22"/>
                  <w:u w:val="single"/>
                </w:rPr>
                <w:t>https://m.edsoo.ru/6a866f02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70230718" w:id="16"/>
    <w:p>
      <w:pPr>
        <w:sectPr>
          <w:pgSz w:w="16383" w:h="11906" w:orient="landscape"/>
        </w:sectPr>
      </w:pPr>
    </w:p>
    <w:bookmarkEnd w:id="16"/>
    <w:bookmarkEnd w:id="15"/>
    <w:bookmarkStart w:name="block-70230720" w:id="17"/>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p>
    <w:p>
      <w:pPr>
        <w:spacing w:before="199" w:after="199"/>
        <w:ind w:left="120"/>
        <w:jc w:val="left"/>
      </w:pPr>
      <w:r>
        <w:rPr>
          <w:rFonts w:ascii="Times New Roman" w:hAnsi="Times New Roman"/>
          <w:b/>
          <w:i w:val="false"/>
          <w:color w:val="000000"/>
          <w:sz w:val="28"/>
        </w:rPr>
        <w:t xml:space="preserve">10 КЛАСС </w:t>
      </w: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2820" w:hRule="atLeast"/>
          <w:trHeight w:val="144" w:hRule="atLeast"/>
        </w:trPr>
        <w:tc>
          <w:tcPr>
            <w:tcW w:w="1988" w:type="dxa"/>
            <w:tcBorders/>
            <w:tcMar>
              <w:top w:w="50" w:type="dxa"/>
              <w:left w:w="100" w:type="dxa"/>
            </w:tcMar>
            <w:vAlign w:val="center"/>
          </w:tcPr>
          <w:p>
            <w:pPr>
              <w:spacing w:before="0" w:after="0"/>
              <w:ind w:left="336"/>
              <w:jc w:val="left"/>
            </w:pP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Предметные результаты</w:t>
            </w:r>
            <w:r>
              <w:rPr>
                <w:rFonts w:ascii="Times New Roman" w:hAnsi="Times New Roman"/>
                <w:b w:val="false"/>
                <w:i w:val="false"/>
                <w:color w:val="000000"/>
                <w:sz w:val="24"/>
              </w:rPr>
              <w:t xml:space="preserve">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842"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Коммуникативные умения</w:t>
            </w:r>
          </w:p>
          <w:p>
            <w:pPr>
              <w:spacing w:before="0" w:after="0" w:line="336"/>
              <w:ind w:left="336"/>
              <w:jc w:val="both"/>
            </w:pPr>
            <w:r>
              <w:rPr>
                <w:rFonts w:ascii="Times New Roman" w:hAnsi="Times New Roman"/>
                <w:b w:val="false"/>
                <w:i w:val="false"/>
                <w:color w:val="000000"/>
                <w:sz w:val="24"/>
              </w:rPr>
              <w:t>Владеть основными видами речевой деятельности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Говорение</w:t>
            </w:r>
          </w:p>
        </w:tc>
      </w:tr>
      <w:tr>
        <w:trPr>
          <w:trHeight w:val="283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Устно излагать результаты выполненной проектной работы (объём – до 14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Аудирование</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Смысловое чтение</w:t>
            </w:r>
            <w:r>
              <w:rPr>
                <w:rFonts w:ascii="Times New Roman" w:hAnsi="Times New Roman"/>
                <w:b w:val="false"/>
                <w:i w:val="false"/>
                <w:color w:val="000000"/>
                <w:sz w:val="24"/>
              </w:rPr>
              <w:t xml:space="preserve"> </w:t>
            </w:r>
          </w:p>
        </w:tc>
      </w:tr>
      <w:tr>
        <w:trPr>
          <w:trHeight w:val="375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w:t>
            </w:r>
            <w:r>
              <w:rPr>
                <w:rFonts w:ascii="Times New Roman" w:hAnsi="Times New Roman"/>
                <w:b w:val="false"/>
                <w:i w:val="false"/>
                <w:color w:val="000000"/>
                <w:sz w:val="24"/>
              </w:rPr>
              <w:t xml:space="preserve">читать про себя и устанавливать причинно-следственную взаимосвязь изложенных в тексте фактов и событий; </w:t>
            </w:r>
            <w:r>
              <w:rPr>
                <w:rFonts w:ascii="Times New Roman" w:hAnsi="Times New Roman"/>
                <w:b w:val="false"/>
                <w:i w:val="false"/>
                <w:color w:val="000000"/>
                <w:sz w:val="24"/>
              </w:rPr>
              <w:t>читать про себя несплошные тексты (таблицы, диаграммы, графики и другие) и понимать представленную в них информацию</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Письменная речь</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trPr>
          <w:trHeight w:val="12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Заполнять таблицу, кратко фиксируя содержание прочитанного (прослушанного) текста или дополняя информацию в таблице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Письменно представлять результаты выполненной проектной работы (объём – до 150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Орфография и пунктуация</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-ise/-ize</w:t>
            </w:r>
          </w:p>
        </w:tc>
      </w:tr>
      <w:tr>
        <w:trPr>
          <w:trHeight w:val="270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in-/im-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ship</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pacing w:val="-2"/>
                <w:sz w:val="24"/>
              </w:rPr>
              <w:t>inter-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 xml:space="preserve">non- </w:t>
            </w:r>
            <w:r>
              <w:rPr>
                <w:rFonts w:ascii="Times New Roman" w:hAnsi="Times New Roman"/>
                <w:b w:val="false"/>
                <w:i w:val="false"/>
                <w:color w:val="000000"/>
                <w:spacing w:val="-2"/>
                <w:sz w:val="24"/>
              </w:rPr>
              <w:t xml:space="preserve">и суффиксов </w:t>
            </w:r>
            <w:r>
              <w:rPr>
                <w:rFonts w:ascii="Times New Roman" w:hAnsi="Times New Roman"/>
                <w:b w:val="false"/>
                <w:i/>
                <w:color w:val="000000"/>
                <w:spacing w:val="-2"/>
                <w:sz w:val="24"/>
              </w:rPr>
              <w:t>-</w:t>
            </w:r>
            <w:r>
              <w:rPr>
                <w:rFonts w:ascii="Times New Roman" w:hAnsi="Times New Roman"/>
                <w:b w:val="false"/>
                <w:i/>
                <w:color w:val="000000"/>
                <w:spacing w:val="-2"/>
                <w:sz w:val="24"/>
              </w:rPr>
              <w:t>able/-ible</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al</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ed</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ese</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ful</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ian/-an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ing</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ish</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ive</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less</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ly</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ous</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w:t>
            </w:r>
            <w:r>
              <w:rPr>
                <w:rFonts w:ascii="Times New Roman" w:hAnsi="Times New Roman"/>
                <w:b w:val="false"/>
                <w:i/>
                <w:color w:val="000000"/>
                <w:spacing w:val="-2"/>
                <w:sz w:val="24"/>
              </w:rPr>
              <w:t>y</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и суффикса </w:t>
            </w:r>
            <w:r>
              <w:rPr>
                <w:rFonts w:ascii="Times New Roman" w:hAnsi="Times New Roman"/>
                <w:b w:val="false"/>
                <w:i/>
                <w:color w:val="000000"/>
                <w:sz w:val="24"/>
              </w:rPr>
              <w:t>-ly</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b w:val="false"/>
                <w:i/>
                <w:color w:val="000000"/>
                <w:spacing w:val="-2"/>
                <w:sz w:val="24"/>
              </w:rPr>
              <w:t>football</w:t>
            </w:r>
            <w:r>
              <w:rPr>
                <w:rFonts w:ascii="Times New Roman" w:hAnsi="Times New Roman"/>
                <w:b w:val="false"/>
                <w:i w:val="false"/>
                <w:color w:val="000000"/>
                <w:spacing w:val="-2"/>
                <w:sz w:val="24"/>
              </w:rPr>
              <w:t>); сложные существительные путём соединения основы прилагательного с основой существительного (</w:t>
            </w:r>
            <w:r>
              <w:rPr>
                <w:rFonts w:ascii="Times New Roman" w:hAnsi="Times New Roman"/>
                <w:b w:val="false"/>
                <w:i/>
                <w:color w:val="000000"/>
                <w:spacing w:val="-2"/>
                <w:sz w:val="24"/>
              </w:rPr>
              <w:t>bluebell</w:t>
            </w:r>
            <w:r>
              <w:rPr>
                <w:rFonts w:ascii="Times New Roman" w:hAnsi="Times New Roman"/>
                <w:b w:val="false"/>
                <w:i w:val="false"/>
                <w:color w:val="000000"/>
                <w:spacing w:val="-2"/>
                <w:sz w:val="24"/>
              </w:rPr>
              <w:t>); сложные существительные путём соединения основ существительных с предлогом (</w:t>
            </w:r>
            <w:r>
              <w:rPr>
                <w:rFonts w:ascii="Times New Roman" w:hAnsi="Times New Roman"/>
                <w:b w:val="false"/>
                <w:i/>
                <w:color w:val="000000"/>
                <w:spacing w:val="-2"/>
                <w:sz w:val="24"/>
              </w:rPr>
              <w:t>father-in-law</w:t>
            </w:r>
            <w:r>
              <w:rPr>
                <w:rFonts w:ascii="Times New Roman" w:hAnsi="Times New Roman"/>
                <w:b w:val="false"/>
                <w:i w:val="false"/>
                <w:color w:val="000000"/>
                <w:spacing w:val="-2"/>
                <w:sz w:val="24"/>
              </w:rPr>
              <w:t>)</w:t>
            </w:r>
          </w:p>
        </w:tc>
      </w:tr>
      <w:tr>
        <w:trPr>
          <w:trHeight w:val="28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b w:val="false"/>
                <w:i/>
                <w:color w:val="000000"/>
                <w:sz w:val="24"/>
              </w:rPr>
              <w:t xml:space="preserve">-ed </w:t>
            </w:r>
            <w:r>
              <w:rPr>
                <w:rFonts w:ascii="Times New Roman" w:hAnsi="Times New Roman"/>
                <w:b w:val="false"/>
                <w:i w:val="false"/>
                <w:color w:val="000000"/>
                <w:sz w:val="24"/>
              </w:rPr>
              <w:t>(</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сложные прилагательные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 сложные прилагательные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b w:val="false"/>
                <w:i/>
                <w:color w:val="000000"/>
                <w:sz w:val="24"/>
              </w:rPr>
              <w:t>to run</w:t>
            </w:r>
            <w:r>
              <w:rPr>
                <w:rFonts w:ascii="Times New Roman" w:hAnsi="Times New Roman"/>
                <w:b w:val="false"/>
                <w:i w:val="false"/>
                <w:color w:val="000000"/>
                <w:sz w:val="24"/>
              </w:rPr>
              <w:t xml:space="preserve"> – </w:t>
            </w:r>
            <w:r>
              <w:rPr>
                <w:rFonts w:ascii="Times New Roman" w:hAnsi="Times New Roman"/>
                <w:b w:val="false"/>
                <w:i/>
                <w:color w:val="000000"/>
                <w:sz w:val="24"/>
              </w:rPr>
              <w:t>a run</w:t>
            </w:r>
            <w:r>
              <w:rPr>
                <w:rFonts w:ascii="Times New Roman" w:hAnsi="Times New Roman"/>
                <w:b w:val="false"/>
                <w:i w:val="false"/>
                <w:color w:val="000000"/>
                <w:sz w:val="24"/>
              </w:rPr>
              <w:t>); имён существительных от прилагательных (</w:t>
            </w:r>
            <w:r>
              <w:rPr>
                <w:rFonts w:ascii="Times New Roman" w:hAnsi="Times New Roman"/>
                <w:b w:val="false"/>
                <w:i/>
                <w:color w:val="000000"/>
                <w:sz w:val="24"/>
              </w:rPr>
              <w:t>rich people</w:t>
            </w:r>
            <w:r>
              <w:rPr>
                <w:rFonts w:ascii="Times New Roman" w:hAnsi="Times New Roman"/>
                <w:b w:val="false"/>
                <w:i w:val="false"/>
                <w:color w:val="000000"/>
                <w:sz w:val="24"/>
              </w:rPr>
              <w:t xml:space="preserve"> – </w:t>
            </w:r>
            <w:r>
              <w:rPr>
                <w:rFonts w:ascii="Times New Roman" w:hAnsi="Times New Roman"/>
                <w:b w:val="false"/>
                <w:i/>
                <w:color w:val="000000"/>
                <w:sz w:val="24"/>
              </w:rPr>
              <w:t>the rich</w:t>
            </w:r>
            <w:r>
              <w:rPr>
                <w:rFonts w:ascii="Times New Roman" w:hAnsi="Times New Roman"/>
                <w:b w:val="false"/>
                <w:i w:val="false"/>
                <w:color w:val="000000"/>
                <w:sz w:val="24"/>
              </w:rPr>
              <w:t>); глаголов от имён существительных (</w:t>
            </w:r>
            <w:r>
              <w:rPr>
                <w:rFonts w:ascii="Times New Roman" w:hAnsi="Times New Roman"/>
                <w:b w:val="false"/>
                <w:i/>
                <w:color w:val="000000"/>
                <w:sz w:val="24"/>
              </w:rPr>
              <w:t>a a hand – to hand</w:t>
            </w:r>
            <w:r>
              <w:rPr>
                <w:rFonts w:ascii="Times New Roman" w:hAnsi="Times New Roman"/>
                <w:b w:val="false"/>
                <w:i w:val="false"/>
                <w:color w:val="000000"/>
                <w:sz w:val="24"/>
              </w:rPr>
              <w:t>);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и употреблять в устной и письменной речи 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 xml:space="preserve">-ing </w:t>
            </w:r>
            <w:r>
              <w:rPr>
                <w:rFonts w:ascii="Times New Roman" w:hAnsi="Times New Roman"/>
                <w:b w:val="false"/>
                <w:i w:val="false"/>
                <w:color w:val="000000"/>
                <w:sz w:val="24"/>
              </w:rPr>
              <w:t>(</w:t>
            </w:r>
            <w:r>
              <w:rPr>
                <w:rFonts w:ascii="Times New Roman" w:hAnsi="Times New Roman"/>
                <w:b w:val="false"/>
                <w:i/>
                <w:color w:val="000000"/>
                <w:sz w:val="24"/>
              </w:rPr>
              <w:t>excited</w:t>
            </w:r>
            <w:r>
              <w:rPr>
                <w:rFonts w:ascii="Times New Roman" w:hAnsi="Times New Roman"/>
                <w:b w:val="false"/>
                <w:i w:val="false"/>
                <w:color w:val="000000"/>
                <w:sz w:val="24"/>
              </w:rPr>
              <w:t xml:space="preserve"> – </w:t>
            </w:r>
            <w:r>
              <w:rPr>
                <w:rFonts w:ascii="Times New Roman" w:hAnsi="Times New Roman"/>
                <w:b w:val="false"/>
                <w:i/>
                <w:color w:val="000000"/>
                <w:sz w:val="24"/>
              </w:rPr>
              <w:t>exciting</w:t>
            </w:r>
            <w:r>
              <w:rPr>
                <w:rFonts w:ascii="Times New Roman" w:hAnsi="Times New Roman"/>
                <w:b w:val="false"/>
                <w:i w:val="false"/>
                <w:color w:val="000000"/>
                <w:sz w:val="24"/>
              </w:rPr>
              <w:t>)</w:t>
            </w:r>
          </w:p>
        </w:tc>
      </w:tr>
      <w:tr>
        <w:trPr>
          <w:trHeight w:val="175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 xml:space="preserve">2.4 </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Грамматическая сторона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It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There + to be</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w:t>
            </w:r>
            <w:r>
              <w:rPr>
                <w:rFonts w:ascii="Times New Roman" w:hAnsi="Times New Roman"/>
                <w:b w:val="false"/>
                <w:i w:val="false"/>
                <w:color w:val="000000"/>
                <w:sz w:val="24"/>
              </w:rPr>
              <w:t xml:space="preserve"> </w:t>
            </w:r>
            <w:r>
              <w:rPr>
                <w:rFonts w:ascii="Times New Roman" w:hAnsi="Times New Roman"/>
                <w:b w:val="false"/>
                <w:i/>
                <w:color w:val="000000"/>
                <w:sz w:val="24"/>
              </w:rPr>
              <w:t>seem</w:t>
            </w:r>
            <w:r>
              <w:rPr>
                <w:rFonts w:ascii="Times New Roman" w:hAnsi="Times New Roman"/>
                <w:b w:val="false"/>
                <w:i w:val="false"/>
                <w:color w:val="000000"/>
                <w:sz w:val="24"/>
              </w:rPr>
              <w:t xml:space="preserve">, </w:t>
            </w:r>
            <w:r>
              <w:rPr>
                <w:rFonts w:ascii="Times New Roman" w:hAnsi="Times New Roman"/>
                <w:b w:val="false"/>
                <w:i/>
                <w:color w:val="000000"/>
                <w:sz w:val="24"/>
              </w:rPr>
              <w:t>to</w:t>
            </w:r>
            <w:r>
              <w:rPr>
                <w:rFonts w:ascii="Times New Roman" w:hAnsi="Times New Roman"/>
                <w:b w:val="false"/>
                <w:i w:val="false"/>
                <w:color w:val="000000"/>
                <w:sz w:val="24"/>
              </w:rPr>
              <w:t xml:space="preserve"> </w:t>
            </w:r>
            <w:r>
              <w:rPr>
                <w:rFonts w:ascii="Times New Roman" w:hAnsi="Times New Roman"/>
                <w:b w:val="false"/>
                <w:i/>
                <w:color w:val="000000"/>
                <w:sz w:val="24"/>
              </w:rPr>
              <w:t>feel</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r>
              <w:rPr>
                <w:rFonts w:ascii="Times New Roman" w:hAnsi="Times New Roman"/>
                <w:b w:val="false"/>
                <w:i w:val="false"/>
                <w:color w:val="000000"/>
                <w:sz w:val="24"/>
              </w:rPr>
              <w:t xml:space="preserve">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22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b w:val="false"/>
                <w:i w:val="false"/>
                <w:color w:val="000000"/>
                <w:spacing w:val="-4"/>
                <w:sz w:val="24"/>
              </w:rPr>
              <w:t xml:space="preserve">изъявительном наклонении (Conditional 0, Conditional I) </w:t>
            </w:r>
            <w:r>
              <w:rPr>
                <w:rFonts w:ascii="Times New Roman" w:hAnsi="Times New Roman"/>
                <w:b w:val="false"/>
                <w:i w:val="false"/>
                <w:color w:val="000000"/>
                <w:sz w:val="24"/>
              </w:rPr>
              <w:t>и с глаголами в сослагательном наклонении (Conditional II)</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b w:val="false"/>
                <w:i/>
                <w:color w:val="000000"/>
                <w:sz w:val="24"/>
              </w:rPr>
              <w:t>I wish</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w:t>
            </w:r>
            <w:r>
              <w:rPr>
                <w:rFonts w:ascii="Times New Roman" w:hAnsi="Times New Roman"/>
                <w:b w:val="false"/>
                <w:i/>
                <w:color w:val="000000"/>
                <w:sz w:val="24"/>
              </w:rPr>
              <w:t xml:space="preserve">to stop doing smth </w:t>
            </w:r>
            <w:r>
              <w:rPr>
                <w:rFonts w:ascii="Times New Roman" w:hAnsi="Times New Roman"/>
                <w:b w:val="false"/>
                <w:i w:val="false"/>
                <w:color w:val="000000"/>
                <w:sz w:val="24"/>
              </w:rPr>
              <w:t xml:space="preserve">и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It takes me… to do smth</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 xml:space="preserve">used to </w:t>
            </w:r>
            <w:r>
              <w:rPr>
                <w:rFonts w:ascii="Times New Roman" w:hAnsi="Times New Roman"/>
                <w:b w:val="false"/>
                <w:i w:val="false"/>
                <w:color w:val="000000"/>
                <w:sz w:val="24"/>
              </w:rPr>
              <w:t>+ инфинитив глагола</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color w:val="000000"/>
                <w:sz w:val="24"/>
              </w:rPr>
              <w:t>be/get used to smth</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be/get used to doing smth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и его согласование со сказуемым</w:t>
            </w:r>
          </w:p>
        </w:tc>
      </w:tr>
      <w:tr>
        <w:trPr>
          <w:trHeight w:val="28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Continuous</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Continuous</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w:t>
            </w:r>
            <w:r>
              <w:rPr>
                <w:rFonts w:ascii="Times New Roman" w:hAnsi="Times New Roman"/>
                <w:b w:val="false"/>
                <w:i w:val="false"/>
                <w:color w:val="000000"/>
                <w:sz w:val="24"/>
              </w:rPr>
              <w:t>Future</w:t>
            </w:r>
            <w:r>
              <w:rPr>
                <w:rFonts w:ascii="Times New Roman" w:hAnsi="Times New Roman"/>
                <w:b w:val="false"/>
                <w:i w:val="false"/>
                <w:color w:val="000000"/>
                <w:sz w:val="24"/>
              </w:rPr>
              <w:t>-</w:t>
            </w:r>
            <w:r>
              <w:rPr>
                <w:rFonts w:ascii="Times New Roman" w:hAnsi="Times New Roman"/>
                <w:b w:val="false"/>
                <w:i w:val="false"/>
                <w:color w:val="000000"/>
                <w:sz w:val="24"/>
              </w:rPr>
              <w:t>in</w:t>
            </w:r>
            <w:r>
              <w:rPr>
                <w:rFonts w:ascii="Times New Roman" w:hAnsi="Times New Roman"/>
                <w:b w:val="false"/>
                <w:i w:val="false"/>
                <w:color w:val="000000"/>
                <w:sz w:val="24"/>
              </w:rPr>
              <w:t>-</w:t>
            </w:r>
            <w:r>
              <w:rPr>
                <w:rFonts w:ascii="Times New Roman" w:hAnsi="Times New Roman"/>
                <w:b w:val="false"/>
                <w:i w:val="false"/>
                <w:color w:val="000000"/>
                <w:sz w:val="24"/>
              </w:rPr>
              <w:t>the</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и наиболее употребительных формах страдательного залога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Passive</w:t>
            </w:r>
            <w:r>
              <w:rPr>
                <w:rFonts w:ascii="Times New Roman" w:hAnsi="Times New Roman"/>
                <w:b w:val="false"/>
                <w:i w:val="false"/>
                <w:color w:val="000000"/>
                <w:sz w:val="24"/>
              </w:rPr>
              <w:t xml:space="preserve">,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Passive</w:t>
            </w:r>
            <w:r>
              <w:rPr>
                <w:rFonts w:ascii="Times New Roman" w:hAnsi="Times New Roman"/>
                <w:b w:val="false"/>
                <w:i w:val="false"/>
                <w:color w:val="000000"/>
                <w:sz w:val="24"/>
              </w:rPr>
              <w:t>)</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to be going to</w:t>
            </w:r>
            <w:r>
              <w:rPr>
                <w:rFonts w:ascii="Times New Roman" w:hAnsi="Times New Roman"/>
                <w:b w:val="false"/>
                <w:i w:val="false"/>
                <w:color w:val="000000"/>
                <w:sz w:val="24"/>
              </w:rPr>
              <w:t>, формы Future Simple Tense и Present Continuous Tense для выражения будущего действия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trPr>
          <w:trHeight w:val="175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b w:val="false"/>
                <w:i/>
                <w:color w:val="000000"/>
                <w:sz w:val="24"/>
              </w:rPr>
              <w:t>many/much</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b w:val="false"/>
                <w:i/>
                <w:color w:val="000000"/>
                <w:sz w:val="24"/>
              </w:rPr>
              <w:t>none</w:t>
            </w:r>
            <w:r>
              <w:rPr>
                <w:rFonts w:ascii="Times New Roman" w:hAnsi="Times New Roman"/>
                <w:b w:val="false"/>
                <w:i w:val="false"/>
                <w:color w:val="000000"/>
                <w:sz w:val="24"/>
              </w:rPr>
              <w:t xml:space="preserve">, </w:t>
            </w:r>
            <w:r>
              <w:rPr>
                <w:rFonts w:ascii="Times New Roman" w:hAnsi="Times New Roman"/>
                <w:b w:val="false"/>
                <w:i/>
                <w:color w:val="000000"/>
                <w:sz w:val="24"/>
              </w:rPr>
              <w:t>no</w:t>
            </w:r>
            <w:r>
              <w:rPr>
                <w:rFonts w:ascii="Times New Roman" w:hAnsi="Times New Roman"/>
                <w:b w:val="false"/>
                <w:i w:val="false"/>
                <w:color w:val="000000"/>
                <w:sz w:val="24"/>
              </w:rPr>
              <w:t xml:space="preserve"> и производные последнего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w:t>
            </w:r>
            <w:r>
              <w:rPr>
                <w:rFonts w:ascii="Times New Roman" w:hAnsi="Times New Roman"/>
                <w:b w:val="false"/>
                <w:i w:val="false"/>
                <w:color w:val="000000"/>
                <w:sz w:val="24"/>
              </w:rPr>
              <w:t xml:space="preserve">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Социокультурные знания и умения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базовые знания о социокультурном портрете и культурном наследии родной страны и страны (стран)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Представлять родную страну и её культуру на иностранном языке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Проявлять уважение к иной культуре, соблюдать нормы вежливости в межкультурном общении</w:t>
            </w:r>
          </w:p>
        </w:tc>
      </w:tr>
      <w:tr>
        <w:trPr>
          <w:trHeight w:val="36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Компенсаторные умения</w:t>
            </w:r>
          </w:p>
          <w:p>
            <w:pPr>
              <w:spacing w:before="0" w:after="0" w:line="336"/>
              <w:ind w:left="336"/>
              <w:jc w:val="both"/>
            </w:pPr>
            <w:r>
              <w:rPr>
                <w:rFonts w:ascii="Times New Roman" w:hAnsi="Times New Roman"/>
                <w:b w:val="false"/>
                <w:i w:val="false"/>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10761"/>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результата </w:t>
            </w:r>
          </w:p>
        </w:tc>
        <w:tc>
          <w:tcPr>
            <w:tcW w:w="1183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2820" w:hRule="atLeast"/>
          <w:trHeight w:val="144" w:hRule="atLeast"/>
        </w:trPr>
        <w:tc>
          <w:tcPr>
            <w:tcW w:w="1988" w:type="dxa"/>
            <w:tcBorders/>
            <w:tcMar>
              <w:top w:w="50" w:type="dxa"/>
              <w:left w:w="100" w:type="dxa"/>
            </w:tcMar>
            <w:vAlign w:val="center"/>
          </w:tcPr>
          <w:p>
            <w:pPr>
              <w:spacing w:before="0" w:after="0"/>
              <w:ind w:left="228"/>
              <w:jc w:val="left"/>
            </w:pP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Предметные результаты</w:t>
            </w:r>
            <w:r>
              <w:rPr>
                <w:rFonts w:ascii="Times New Roman" w:hAnsi="Times New Roman"/>
                <w:b w:val="false"/>
                <w:i w:val="false"/>
                <w:color w:val="000000"/>
                <w:sz w:val="24"/>
              </w:rPr>
              <w:t xml:space="preserve">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Коммуникативные умения</w:t>
            </w:r>
          </w:p>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Владеть основными видами речевой деятельности </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Говорение</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trPr>
          <w:trHeight w:val="228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Устно излагать результаты выполненной проектной работы (объём – 14-15 фраз)</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Аудирование</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Смысловое чтение</w:t>
            </w:r>
          </w:p>
        </w:tc>
      </w:tr>
      <w:tr>
        <w:trPr>
          <w:trHeight w:val="375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w:t>
            </w:r>
            <w:r>
              <w:rPr>
                <w:rFonts w:ascii="Times New Roman" w:hAnsi="Times New Roman"/>
                <w:b w:val="false"/>
                <w:i w:val="false"/>
                <w:color w:val="000000"/>
                <w:sz w:val="24"/>
              </w:rPr>
              <w:t xml:space="preserve">читать про себя и устанавливать причинно-следственную взаимосвязь изложенных в тексте фактов и событий; </w:t>
            </w:r>
            <w:r>
              <w:rPr>
                <w:rFonts w:ascii="Times New Roman" w:hAnsi="Times New Roman"/>
                <w:b w:val="false"/>
                <w:i w:val="false"/>
                <w:color w:val="000000"/>
                <w:sz w:val="24"/>
              </w:rPr>
              <w:t>читать про себя несплошные тексты (таблицы, диаграммы, графики) и понимать представленную в них информацию</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1.4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Письменная речь</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trPr>
          <w:trHeight w:val="17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Заполнять таблицу, кратко фиксируя содержание прочитанного (прослушанного) текста или дополняя информацию в таблице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Письменно представлять результаты выполненной проектной работы (объём – до 180 слов)</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1.4.6</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Фонетическая сторона речи</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Орфография и пунктуация</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2.3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Лексическая сторона речи</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pacing w:val="-2"/>
                <w:sz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-ise/-ize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en</w:t>
            </w:r>
          </w:p>
        </w:tc>
      </w:tr>
      <w:tr>
        <w:trPr>
          <w:trHeight w:val="22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w:t>
            </w:r>
            <w:r>
              <w:rPr>
                <w:rFonts w:ascii="Times New Roman" w:hAnsi="Times New Roman"/>
                <w:b w:val="false"/>
                <w:i/>
                <w:color w:val="000000"/>
                <w:sz w:val="24"/>
              </w:rPr>
              <w:t xml:space="preserve"> 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ship</w:t>
            </w:r>
          </w:p>
        </w:tc>
      </w:tr>
      <w:tr>
        <w:trPr>
          <w:trHeight w:val="19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w:t>
            </w:r>
            <w:r>
              <w:rPr>
                <w:rFonts w:ascii="Times New Roman" w:hAnsi="Times New Roman"/>
                <w:b w:val="false"/>
                <w:i/>
                <w:color w:val="000000"/>
                <w:sz w:val="24"/>
              </w:rPr>
              <w:t>inter-</w:t>
            </w:r>
            <w:r>
              <w:rPr>
                <w:rFonts w:ascii="Times New Roman" w:hAnsi="Times New Roman"/>
                <w:b w:val="false"/>
                <w:i w:val="false"/>
                <w:color w:val="000000"/>
                <w:sz w:val="24"/>
              </w:rPr>
              <w:t xml:space="preserve">, </w:t>
            </w:r>
            <w:r>
              <w:rPr>
                <w:rFonts w:ascii="Times New Roman" w:hAnsi="Times New Roman"/>
                <w:b w:val="false"/>
                <w:i/>
                <w:color w:val="000000"/>
                <w:sz w:val="24"/>
              </w:rPr>
              <w:t>non-</w:t>
            </w:r>
            <w:r>
              <w:rPr>
                <w:rFonts w:ascii="Times New Roman" w:hAnsi="Times New Roman"/>
                <w:b w:val="false"/>
                <w:i w:val="false"/>
                <w:color w:val="000000"/>
                <w:sz w:val="24"/>
              </w:rPr>
              <w:t xml:space="preserve">, </w:t>
            </w:r>
            <w:r>
              <w:rPr>
                <w:rFonts w:ascii="Times New Roman" w:hAnsi="Times New Roman"/>
                <w:b w:val="false"/>
                <w:i/>
                <w:color w:val="000000"/>
                <w:sz w:val="24"/>
              </w:rPr>
              <w:t>post</w:t>
            </w:r>
            <w:r>
              <w:rPr>
                <w:rFonts w:ascii="Times New Roman" w:hAnsi="Times New Roman"/>
                <w:b w:val="false"/>
                <w:i w:val="false"/>
                <w:color w:val="000000"/>
                <w:sz w:val="24"/>
              </w:rPr>
              <w:t xml:space="preserve">-, </w:t>
            </w:r>
            <w:r>
              <w:rPr>
                <w:rFonts w:ascii="Times New Roman" w:hAnsi="Times New Roman"/>
                <w:b w:val="false"/>
                <w:i/>
                <w:color w:val="000000"/>
                <w:sz w:val="24"/>
              </w:rPr>
              <w:t>pre-</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w:t>
            </w:r>
            <w:r>
              <w:rPr>
                <w:rFonts w:ascii="Times New Roman" w:hAnsi="Times New Roman"/>
                <w:b w:val="false"/>
                <w:i/>
                <w:color w:val="000000"/>
                <w:sz w:val="24"/>
              </w:rPr>
              <w:t>able/-ible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ese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ish</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y</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и суффикса </w:t>
            </w:r>
            <w:r>
              <w:rPr>
                <w:rFonts w:ascii="Times New Roman" w:hAnsi="Times New Roman"/>
                <w:b w:val="false"/>
                <w:i/>
                <w:color w:val="000000"/>
                <w:sz w:val="24"/>
              </w:rPr>
              <w:t>-ly</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p>
        </w:tc>
      </w:tr>
      <w:tr>
        <w:trPr>
          <w:trHeight w:val="28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b w:val="false"/>
                <w:i/>
                <w:color w:val="000000"/>
                <w:sz w:val="24"/>
              </w:rPr>
              <w:t>football</w:t>
            </w:r>
            <w:r>
              <w:rPr>
                <w:rFonts w:ascii="Times New Roman" w:hAnsi="Times New Roman"/>
                <w:b w:val="false"/>
                <w:i w:val="false"/>
                <w:color w:val="000000"/>
                <w:sz w:val="24"/>
              </w:rPr>
              <w:t>); сложные существительные путём соединения основы прилагательного с основой существительного (</w:t>
            </w:r>
            <w:r>
              <w:rPr>
                <w:rFonts w:ascii="Times New Roman" w:hAnsi="Times New Roman"/>
                <w:b w:val="false"/>
                <w:i/>
                <w:color w:val="000000"/>
                <w:sz w:val="24"/>
              </w:rPr>
              <w:t>bluebell</w:t>
            </w:r>
            <w:r>
              <w:rPr>
                <w:rFonts w:ascii="Times New Roman" w:hAnsi="Times New Roman"/>
                <w:b w:val="false"/>
                <w:i w:val="false"/>
                <w:color w:val="000000"/>
                <w:sz w:val="24"/>
              </w:rPr>
              <w:t>); сложные существительные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328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2.3.8</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сложные прилагательные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 сложные прилагательные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234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2.3.9</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b w:val="false"/>
                <w:i/>
                <w:color w:val="000000"/>
                <w:sz w:val="24"/>
              </w:rPr>
              <w:t>to run – a run</w:t>
            </w:r>
            <w:r>
              <w:rPr>
                <w:rFonts w:ascii="Times New Roman" w:hAnsi="Times New Roman"/>
                <w:b w:val="false"/>
                <w:i w:val="false"/>
                <w:color w:val="000000"/>
                <w:sz w:val="24"/>
              </w:rPr>
              <w:t>); имён существительных от прилагательных (</w:t>
            </w:r>
            <w:r>
              <w:rPr>
                <w:rFonts w:ascii="Times New Roman" w:hAnsi="Times New Roman"/>
                <w:b w:val="false"/>
                <w:i/>
                <w:color w:val="000000"/>
                <w:sz w:val="24"/>
              </w:rPr>
              <w:t>rich people – the rich</w:t>
            </w:r>
            <w:r>
              <w:rPr>
                <w:rFonts w:ascii="Times New Roman" w:hAnsi="Times New Roman"/>
                <w:b w:val="false"/>
                <w:i w:val="false"/>
                <w:color w:val="000000"/>
                <w:sz w:val="24"/>
              </w:rPr>
              <w:t>); глаголов от имён существительных (</w:t>
            </w:r>
            <w:r>
              <w:rPr>
                <w:rFonts w:ascii="Times New Roman" w:hAnsi="Times New Roman"/>
                <w:b w:val="false"/>
                <w:i/>
                <w:color w:val="000000"/>
                <w:sz w:val="24"/>
              </w:rPr>
              <w:t>a hand – to hand</w:t>
            </w:r>
            <w:r>
              <w:rPr>
                <w:rFonts w:ascii="Times New Roman" w:hAnsi="Times New Roman"/>
                <w:b w:val="false"/>
                <w:i w:val="false"/>
                <w:color w:val="000000"/>
                <w:sz w:val="24"/>
              </w:rPr>
              <w:t>);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1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2.3.10</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и употреблять в устной и письменной речи 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excited – exciting</w:t>
            </w:r>
            <w:r>
              <w:rPr>
                <w:rFonts w:ascii="Times New Roman" w:hAnsi="Times New Roman"/>
                <w:b w:val="false"/>
                <w:i w:val="false"/>
                <w:color w:val="000000"/>
                <w:sz w:val="24"/>
              </w:rPr>
              <w: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color w:val="000000"/>
                <w:sz w:val="24"/>
              </w:rPr>
              <w:t xml:space="preserve">2.4 </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color w:val="000000"/>
                <w:sz w:val="24"/>
              </w:rPr>
              <w:t>Грамматическая сторона речи</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It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b w:val="false"/>
                <w:i/>
                <w:color w:val="000000"/>
                <w:sz w:val="24"/>
              </w:rPr>
              <w:t>There + to be</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 seem</w:t>
            </w:r>
            <w:r>
              <w:rPr>
                <w:rFonts w:ascii="Times New Roman" w:hAnsi="Times New Roman"/>
                <w:b w:val="false"/>
                <w:i w:val="false"/>
                <w:color w:val="000000"/>
                <w:sz w:val="24"/>
              </w:rPr>
              <w:t xml:space="preserve">, </w:t>
            </w:r>
            <w:r>
              <w:rPr>
                <w:rFonts w:ascii="Times New Roman" w:hAnsi="Times New Roman"/>
                <w:b w:val="false"/>
                <w:i/>
                <w:color w:val="000000"/>
                <w:sz w:val="24"/>
              </w:rPr>
              <w:t>to feel</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2.4.6</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cо сложным дополнением – Complex </w:t>
            </w:r>
            <w:r>
              <w:rPr>
                <w:rFonts w:ascii="Times New Roman" w:hAnsi="Times New Roman"/>
                <w:b w:val="false"/>
                <w:i w:val="false"/>
                <w:color w:val="000000"/>
                <w:sz w:val="24"/>
              </w:rPr>
              <w:t>Sub</w:t>
            </w:r>
            <w:r>
              <w:rPr>
                <w:rFonts w:ascii="Times New Roman" w:hAnsi="Times New Roman"/>
                <w:b w:val="false"/>
                <w:i w:val="false"/>
                <w:color w:val="000000"/>
                <w:sz w:val="24"/>
              </w:rPr>
              <w:t>ject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2.4.7</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предложения cо сложным дополнением – Complex Objec</w:t>
            </w:r>
            <w:r>
              <w:rPr>
                <w:rFonts w:ascii="Times New Roman" w:hAnsi="Times New Roman"/>
                <w:b w:val="false"/>
                <w:i w:val="false"/>
                <w:color w:val="000000"/>
                <w:sz w:val="24"/>
              </w:rPr>
              <w:t>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r>
              <w:rPr>
                <w:rFonts w:ascii="Times New Roman" w:hAnsi="Times New Roman"/>
                <w:b w:val="false"/>
                <w:i w:val="false"/>
                <w:color w:val="000000"/>
                <w:sz w:val="24"/>
              </w:rPr>
              <w:t xml:space="preserve"> </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9</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21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10</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b w:val="false"/>
                <w:i w:val="false"/>
                <w:color w:val="000000"/>
                <w:spacing w:val="-4"/>
                <w:sz w:val="24"/>
              </w:rPr>
              <w:t xml:space="preserve">изъявительном наклонении (Conditional 0, Conditional I) </w:t>
            </w:r>
            <w:r>
              <w:rPr>
                <w:rFonts w:ascii="Times New Roman" w:hAnsi="Times New Roman"/>
                <w:b w:val="false"/>
                <w:i w:val="false"/>
                <w:color w:val="000000"/>
                <w:sz w:val="24"/>
              </w:rPr>
              <w:t>и с глаголами в сослагательном наклонении (Conditional II)</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звучащем</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тексте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употреблять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общий</w:t>
            </w:r>
            <w:r>
              <w:rPr>
                <w:rFonts w:ascii="Times New Roman" w:hAnsi="Times New Roman"/>
                <w:b w:val="false"/>
                <w:i w:val="false"/>
                <w:color w:val="000000"/>
                <w:sz w:val="24"/>
              </w:rPr>
              <w:t xml:space="preserve">, </w:t>
            </w:r>
            <w:r>
              <w:rPr>
                <w:rFonts w:ascii="Times New Roman" w:hAnsi="Times New Roman"/>
                <w:b w:val="false"/>
                <w:i w:val="false"/>
                <w:color w:val="000000"/>
                <w:sz w:val="24"/>
              </w:rPr>
              <w:t>специальный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альтернативный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разделитель</w:t>
            </w:r>
            <w:r>
              <w:rPr>
                <w:rFonts w:ascii="Times New Roman" w:hAnsi="Times New Roman"/>
                <w:b w:val="false"/>
                <w:i w:val="false"/>
                <w:color w:val="000000"/>
                <w:sz w:val="24"/>
              </w:rPr>
              <w:t>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 Past Perfect Tense, Present Perfect Continuous Tense)</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6</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7</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b w:val="false"/>
                <w:i/>
                <w:color w:val="000000"/>
                <w:sz w:val="24"/>
              </w:rPr>
              <w:t>I wish</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2.4.19</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w:t>
            </w:r>
            <w:r>
              <w:rPr>
                <w:rFonts w:ascii="Times New Roman" w:hAnsi="Times New Roman"/>
                <w:b w:val="false"/>
                <w:i/>
                <w:color w:val="000000"/>
                <w:sz w:val="24"/>
              </w:rPr>
              <w:t xml:space="preserve">to stop doing smth </w:t>
            </w:r>
            <w:r>
              <w:rPr>
                <w:rFonts w:ascii="Times New Roman" w:hAnsi="Times New Roman"/>
                <w:b w:val="false"/>
                <w:i w:val="false"/>
                <w:color w:val="000000"/>
                <w:sz w:val="24"/>
              </w:rPr>
              <w:t xml:space="preserve">и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17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20</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It takes me… to do smth</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 xml:space="preserve">used to </w:t>
            </w:r>
            <w:r>
              <w:rPr>
                <w:rFonts w:ascii="Times New Roman" w:hAnsi="Times New Roman"/>
                <w:b w:val="false"/>
                <w:i w:val="false"/>
                <w:color w:val="000000"/>
                <w:sz w:val="24"/>
              </w:rPr>
              <w:t>+ инфинитив глагола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val="false"/>
                <w:color w:val="000000"/>
                <w:sz w:val="24"/>
              </w:rPr>
              <w:t>be</w:t>
            </w:r>
            <w:r>
              <w:rPr>
                <w:rFonts w:ascii="Times New Roman" w:hAnsi="Times New Roman"/>
                <w:b w:val="false"/>
                <w:i w:val="false"/>
                <w:color w:val="000000"/>
                <w:sz w:val="24"/>
              </w:rPr>
              <w:t>/</w:t>
            </w:r>
            <w:r>
              <w:rPr>
                <w:rFonts w:ascii="Times New Roman" w:hAnsi="Times New Roman"/>
                <w:b w:val="false"/>
                <w:i w:val="false"/>
                <w:color w:val="000000"/>
                <w:sz w:val="24"/>
              </w:rPr>
              <w:t>get</w:t>
            </w:r>
            <w:r>
              <w:rPr>
                <w:rFonts w:ascii="Times New Roman" w:hAnsi="Times New Roman"/>
                <w:b w:val="false"/>
                <w:i w:val="false"/>
                <w:color w:val="000000"/>
                <w:sz w:val="24"/>
              </w:rPr>
              <w:t xml:space="preserve"> </w:t>
            </w:r>
            <w:r>
              <w:rPr>
                <w:rFonts w:ascii="Times New Roman" w:hAnsi="Times New Roman"/>
                <w:b w:val="false"/>
                <w:i w:val="false"/>
                <w:color w:val="000000"/>
                <w:sz w:val="24"/>
              </w:rPr>
              <w:t>used</w:t>
            </w:r>
            <w:r>
              <w:rPr>
                <w:rFonts w:ascii="Times New Roman" w:hAnsi="Times New Roman"/>
                <w:b w:val="false"/>
                <w:i w:val="false"/>
                <w:color w:val="000000"/>
                <w:sz w:val="24"/>
              </w:rPr>
              <w:t xml:space="preserve"> </w:t>
            </w:r>
            <w:r>
              <w:rPr>
                <w:rFonts w:ascii="Times New Roman" w:hAnsi="Times New Roman"/>
                <w:b w:val="false"/>
                <w:i w:val="false"/>
                <w:color w:val="000000"/>
                <w:sz w:val="24"/>
              </w:rPr>
              <w:t>to</w:t>
            </w:r>
            <w:r>
              <w:rPr>
                <w:rFonts w:ascii="Times New Roman" w:hAnsi="Times New Roman"/>
                <w:b w:val="false"/>
                <w:i w:val="false"/>
                <w:color w:val="000000"/>
                <w:sz w:val="24"/>
              </w:rPr>
              <w:t xml:space="preserve"> </w:t>
            </w:r>
            <w:r>
              <w:rPr>
                <w:rFonts w:ascii="Times New Roman" w:hAnsi="Times New Roman"/>
                <w:b w:val="false"/>
                <w:i w:val="false"/>
                <w:color w:val="000000"/>
                <w:sz w:val="24"/>
              </w:rPr>
              <w:t>smth</w:t>
            </w:r>
            <w:r>
              <w:rPr>
                <w:rFonts w:ascii="Times New Roman" w:hAnsi="Times New Roman"/>
                <w:b w:val="false"/>
                <w:i w:val="false"/>
                <w:color w:val="000000"/>
                <w:sz w:val="24"/>
              </w:rPr>
              <w:t xml:space="preserve">, </w:t>
            </w:r>
            <w:r>
              <w:rPr>
                <w:rFonts w:ascii="Times New Roman" w:hAnsi="Times New Roman"/>
                <w:b w:val="false"/>
                <w:i w:val="false"/>
                <w:color w:val="000000"/>
                <w:sz w:val="24"/>
              </w:rPr>
              <w:t>be</w:t>
            </w:r>
            <w:r>
              <w:rPr>
                <w:rFonts w:ascii="Times New Roman" w:hAnsi="Times New Roman"/>
                <w:b w:val="false"/>
                <w:i w:val="false"/>
                <w:color w:val="000000"/>
                <w:sz w:val="24"/>
              </w:rPr>
              <w:t>/</w:t>
            </w:r>
            <w:r>
              <w:rPr>
                <w:rFonts w:ascii="Times New Roman" w:hAnsi="Times New Roman"/>
                <w:b w:val="false"/>
                <w:i w:val="false"/>
                <w:color w:val="000000"/>
                <w:sz w:val="24"/>
              </w:rPr>
              <w:t>get</w:t>
            </w:r>
            <w:r>
              <w:rPr>
                <w:rFonts w:ascii="Times New Roman" w:hAnsi="Times New Roman"/>
                <w:b w:val="false"/>
                <w:i w:val="false"/>
                <w:color w:val="000000"/>
                <w:sz w:val="24"/>
              </w:rPr>
              <w:t xml:space="preserve"> </w:t>
            </w:r>
            <w:r>
              <w:rPr>
                <w:rFonts w:ascii="Times New Roman" w:hAnsi="Times New Roman"/>
                <w:b w:val="false"/>
                <w:i w:val="false"/>
                <w:color w:val="000000"/>
                <w:sz w:val="24"/>
              </w:rPr>
              <w:t>used</w:t>
            </w:r>
            <w:r>
              <w:rPr>
                <w:rFonts w:ascii="Times New Roman" w:hAnsi="Times New Roman"/>
                <w:b w:val="false"/>
                <w:i w:val="false"/>
                <w:color w:val="000000"/>
                <w:sz w:val="24"/>
              </w:rPr>
              <w:t xml:space="preserve"> </w:t>
            </w:r>
            <w:r>
              <w:rPr>
                <w:rFonts w:ascii="Times New Roman" w:hAnsi="Times New Roman"/>
                <w:b w:val="false"/>
                <w:i w:val="false"/>
                <w:color w:val="000000"/>
                <w:sz w:val="24"/>
              </w:rPr>
              <w:t>to</w:t>
            </w:r>
            <w:r>
              <w:rPr>
                <w:rFonts w:ascii="Times New Roman" w:hAnsi="Times New Roman"/>
                <w:b w:val="false"/>
                <w:i w:val="false"/>
                <w:color w:val="000000"/>
                <w:sz w:val="24"/>
              </w:rPr>
              <w:t xml:space="preserve"> </w:t>
            </w:r>
            <w:r>
              <w:rPr>
                <w:rFonts w:ascii="Times New Roman" w:hAnsi="Times New Roman"/>
                <w:b w:val="false"/>
                <w:i w:val="false"/>
                <w:color w:val="000000"/>
                <w:sz w:val="24"/>
              </w:rPr>
              <w:t>doing</w:t>
            </w:r>
            <w:r>
              <w:rPr>
                <w:rFonts w:ascii="Times New Roman" w:hAnsi="Times New Roman"/>
                <w:b w:val="false"/>
                <w:i w:val="false"/>
                <w:color w:val="000000"/>
                <w:sz w:val="24"/>
              </w:rPr>
              <w:t xml:space="preserve"> </w:t>
            </w:r>
            <w:r>
              <w:rPr>
                <w:rFonts w:ascii="Times New Roman" w:hAnsi="Times New Roman"/>
                <w:b w:val="false"/>
                <w:i w:val="false"/>
                <w:color w:val="000000"/>
                <w:sz w:val="24"/>
              </w:rPr>
              <w:t>smth</w:t>
            </w:r>
            <w:r>
              <w:rPr>
                <w:rFonts w:ascii="Times New Roman" w:hAnsi="Times New Roman"/>
                <w:b w:val="false"/>
                <w:i w:val="false"/>
                <w:color w:val="000000"/>
                <w:sz w:val="24"/>
              </w:rPr>
              <w:t xml:space="preserve"> </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и его согласование со сказуемым</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звучащем</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тексте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употреблять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правильные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неправильные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w:t>
            </w:r>
            <w:r>
              <w:rPr>
                <w:rFonts w:ascii="Times New Roman" w:hAnsi="Times New Roman"/>
                <w:b w:val="false"/>
                <w:i w:val="false"/>
                <w:color w:val="000000"/>
                <w:sz w:val="24"/>
              </w:rPr>
              <w:t>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 Future Simple Tense, Present/Past/Future Continuous Tense, Present/Past Perfect Tense, Present Perfect Continuous Tense, Future-in-the-Past Tense)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наиболее</w:t>
            </w:r>
            <w:r>
              <w:rPr>
                <w:rFonts w:ascii="Times New Roman" w:hAnsi="Times New Roman"/>
                <w:b w:val="false"/>
                <w:i w:val="false"/>
                <w:color w:val="000000"/>
                <w:sz w:val="24"/>
              </w:rPr>
              <w:t xml:space="preserve"> </w:t>
            </w:r>
            <w:r>
              <w:rPr>
                <w:rFonts w:ascii="Times New Roman" w:hAnsi="Times New Roman"/>
                <w:b w:val="false"/>
                <w:i w:val="false"/>
                <w:color w:val="000000"/>
                <w:sz w:val="24"/>
              </w:rPr>
              <w:t>употребительных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w:t>
            </w:r>
            <w:r>
              <w:rPr>
                <w:rFonts w:ascii="Times New Roman" w:hAnsi="Times New Roman"/>
                <w:b w:val="false"/>
                <w:i w:val="false"/>
                <w:color w:val="000000"/>
                <w:sz w:val="24"/>
              </w:rPr>
              <w:t>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страдательного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залога </w:t>
            </w:r>
            <w:r>
              <w:rPr>
                <w:rFonts w:ascii="Times New Roman" w:hAnsi="Times New Roman"/>
                <w:b w:val="false"/>
                <w:i w:val="false"/>
                <w:color w:val="000000"/>
                <w:sz w:val="24"/>
              </w:rPr>
              <w:t>(Present/Past Simple Passive, Present Perfect Passive)</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2.4.26</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b w:val="false"/>
                <w:i/>
                <w:color w:val="000000"/>
                <w:sz w:val="24"/>
              </w:rPr>
              <w:t>to be going to</w:t>
            </w:r>
            <w:r>
              <w:rPr>
                <w:rFonts w:ascii="Times New Roman" w:hAnsi="Times New Roman"/>
                <w:b w:val="false"/>
                <w:i w:val="false"/>
                <w:color w:val="000000"/>
                <w:sz w:val="24"/>
              </w:rPr>
              <w:t>, формы Future Simple Tense и Present Continuous Tense для выражения будущего действия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7</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звучащем</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тексте</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употреблять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употреблять</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устной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письменной</w:t>
            </w:r>
            <w:r>
              <w:rPr>
                <w:rFonts w:ascii="Times New Roman" w:hAnsi="Times New Roman"/>
                <w:b w:val="false"/>
                <w:i w:val="false"/>
                <w:color w:val="000000"/>
                <w:sz w:val="24"/>
              </w:rPr>
              <w:t xml:space="preserve"> </w:t>
            </w:r>
            <w:r>
              <w:rPr>
                <w:rFonts w:ascii="Times New Roman" w:hAnsi="Times New Roman"/>
                <w:b w:val="false"/>
                <w:i w:val="false"/>
                <w:color w:val="000000"/>
                <w:sz w:val="24"/>
              </w:rPr>
              <w:t>речи</w:t>
            </w:r>
            <w:r>
              <w:rPr>
                <w:rFonts w:ascii="Times New Roman" w:hAnsi="Times New Roman"/>
                <w:b w:val="false"/>
                <w:i w:val="false"/>
                <w:color w:val="000000"/>
                <w:sz w:val="24"/>
              </w:rPr>
              <w:t xml:space="preserve"> </w:t>
            </w:r>
            <w:r>
              <w:rPr>
                <w:rFonts w:ascii="Times New Roman" w:hAnsi="Times New Roman"/>
                <w:b w:val="false"/>
                <w:i w:val="false"/>
                <w:color w:val="000000"/>
                <w:sz w:val="24"/>
              </w:rPr>
              <w:t>не</w:t>
            </w:r>
            <w:r>
              <w:rPr>
                <w:rFonts w:ascii="Times New Roman" w:hAnsi="Times New Roman"/>
                <w:b w:val="false"/>
                <w:i w:val="false"/>
                <w:color w:val="000000"/>
                <w:sz w:val="24"/>
              </w:rPr>
              <w:t>личные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формы</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w:t>
            </w:r>
            <w:r>
              <w:rPr>
                <w:rFonts w:ascii="Times New Roman" w:hAnsi="Times New Roman"/>
                <w:b w:val="false"/>
                <w:i w:val="false"/>
                <w:color w:val="000000"/>
                <w:sz w:val="24"/>
              </w:rPr>
              <w:t xml:space="preserve"> – </w:t>
            </w:r>
            <w:r>
              <w:rPr>
                <w:rFonts w:ascii="Times New Roman" w:hAnsi="Times New Roman"/>
                <w:b w:val="false"/>
                <w:i w:val="false"/>
                <w:color w:val="000000"/>
                <w:sz w:val="24"/>
              </w:rPr>
              <w:t>инфинитив</w:t>
            </w:r>
            <w:r>
              <w:rPr>
                <w:rFonts w:ascii="Times New Roman" w:hAnsi="Times New Roman"/>
                <w:b w:val="false"/>
                <w:i w:val="false"/>
                <w:color w:val="000000"/>
                <w:sz w:val="24"/>
              </w:rPr>
              <w:t xml:space="preserve">, </w:t>
            </w:r>
            <w:r>
              <w:rPr>
                <w:rFonts w:ascii="Times New Roman" w:hAnsi="Times New Roman"/>
                <w:b w:val="false"/>
                <w:i w:val="false"/>
                <w:color w:val="000000"/>
                <w:sz w:val="24"/>
              </w:rPr>
              <w:t>герун</w:t>
            </w:r>
            <w:r>
              <w:rPr>
                <w:rFonts w:ascii="Times New Roman" w:hAnsi="Times New Roman"/>
                <w:b w:val="false"/>
                <w:i w:val="false"/>
                <w:color w:val="000000"/>
                <w:sz w:val="24"/>
              </w:rPr>
              <w:t>дий</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причастие</w:t>
            </w:r>
            <w:r>
              <w:rPr>
                <w:rFonts w:ascii="Times New Roman" w:hAnsi="Times New Roman"/>
                <w:b w:val="false"/>
                <w:i w:val="false"/>
                <w:color w:val="000000"/>
                <w:sz w:val="24"/>
              </w:rPr>
              <w:t xml:space="preserve"> (Participle I </w:t>
            </w:r>
            <w:r>
              <w:rPr>
                <w:rFonts w:ascii="Times New Roman" w:hAnsi="Times New Roman"/>
                <w:b w:val="false"/>
                <w:i w:val="false"/>
                <w:color w:val="000000"/>
                <w:sz w:val="24"/>
              </w:rPr>
              <w:t>и</w:t>
            </w:r>
            <w:r>
              <w:rPr>
                <w:rFonts w:ascii="Times New Roman" w:hAnsi="Times New Roman"/>
                <w:b w:val="false"/>
                <w:i w:val="false"/>
                <w:color w:val="000000"/>
                <w:sz w:val="24"/>
              </w:rPr>
              <w:t xml:space="preserve"> Participle II), </w:t>
            </w:r>
            <w:r>
              <w:rPr>
                <w:rFonts w:ascii="Times New Roman" w:hAnsi="Times New Roman"/>
                <w:b w:val="false"/>
                <w:i w:val="false"/>
                <w:color w:val="000000"/>
                <w:sz w:val="24"/>
              </w:rPr>
              <w:t>при</w:t>
            </w:r>
            <w:r>
              <w:rPr>
                <w:rFonts w:ascii="Times New Roman" w:hAnsi="Times New Roman"/>
                <w:b w:val="false"/>
                <w:i w:val="false"/>
                <w:color w:val="000000"/>
                <w:sz w:val="24"/>
              </w:rPr>
              <w:t>частия</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функции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определения</w:t>
            </w:r>
            <w:r>
              <w:rPr>
                <w:rFonts w:ascii="Times New Roman" w:hAnsi="Times New Roman"/>
                <w:b w:val="false"/>
                <w:i w:val="false"/>
                <w:color w:val="000000"/>
                <w:sz w:val="24"/>
              </w:rPr>
              <w:t xml:space="preserve">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r>
              <w:rPr>
                <w:rFonts w:ascii="Times New Roman" w:hAnsi="Times New Roman"/>
                <w:b w:val="false"/>
                <w:i w:val="false"/>
                <w:color w:val="000000"/>
                <w:sz w:val="24"/>
              </w:rPr>
              <w:t>9</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pacing w:val="-4"/>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30</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trPr>
          <w:trHeight w:val="16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trPr>
          <w:trHeight w:val="14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b w:val="false"/>
                <w:i/>
                <w:color w:val="000000"/>
                <w:sz w:val="24"/>
              </w:rPr>
              <w:t>many/much</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6</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trPr>
          <w:trHeight w:val="187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7</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b w:val="false"/>
                <w:i/>
                <w:color w:val="000000"/>
                <w:sz w:val="24"/>
              </w:rPr>
              <w:t>none</w:t>
            </w:r>
            <w:r>
              <w:rPr>
                <w:rFonts w:ascii="Times New Roman" w:hAnsi="Times New Roman"/>
                <w:b w:val="false"/>
                <w:i w:val="false"/>
                <w:color w:val="000000"/>
                <w:sz w:val="24"/>
              </w:rPr>
              <w:t xml:space="preserve">, </w:t>
            </w:r>
            <w:r>
              <w:rPr>
                <w:rFonts w:ascii="Times New Roman" w:hAnsi="Times New Roman"/>
                <w:b w:val="false"/>
                <w:i/>
                <w:color w:val="000000"/>
                <w:sz w:val="24"/>
              </w:rPr>
              <w:t>no</w:t>
            </w:r>
            <w:r>
              <w:rPr>
                <w:rFonts w:ascii="Times New Roman" w:hAnsi="Times New Roman"/>
                <w:b w:val="false"/>
                <w:i w:val="false"/>
                <w:color w:val="000000"/>
                <w:sz w:val="24"/>
              </w:rPr>
              <w:t xml:space="preserve"> и производные последнего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w:t>
            </w:r>
            <w:r>
              <w:rPr>
                <w:rFonts w:ascii="Times New Roman" w:hAnsi="Times New Roman"/>
                <w:b w:val="false"/>
                <w:i w:val="false"/>
                <w:color w:val="000000"/>
                <w:sz w:val="24"/>
              </w:rPr>
              <w:t xml:space="preserve">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8</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r>
              <w:rPr>
                <w:rFonts w:ascii="Times New Roman" w:hAnsi="Times New Roman"/>
                <w:b w:val="false"/>
                <w:i w:val="false"/>
                <w:color w:val="000000"/>
                <w:sz w:val="24"/>
              </w:rPr>
              <w:t>9</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Социокультурные знания и умения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trPr>
          <w:trHeight w:val="265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Иметь базовые знания о социокультурном портрете и культурном наследии родной страны и страны (стран) изучаемого языка</w:t>
            </w:r>
          </w:p>
        </w:tc>
      </w:tr>
      <w:tr>
        <w:trPr>
          <w:trHeight w:val="465"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Представлять родную страну и её культуру на иностранном языке</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Проявлять уважение к иной культуре, соблюдать нормы вежливости в межкультурном общении</w:t>
            </w:r>
          </w:p>
        </w:tc>
      </w:tr>
      <w:tr>
        <w:trPr>
          <w:trHeight w:val="282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Компенсаторные умения</w:t>
            </w:r>
          </w:p>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93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trPr>
          <w:trHeight w:val="1410" w:hRule="atLeast"/>
          <w:trHeight w:val="144" w:hRule="atLeast"/>
        </w:trPr>
        <w:tc>
          <w:tcPr>
            <w:tcW w:w="198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183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###Par###</w:t>
            </w:r>
            <w:r>
              <w:rPr>
                <w:rFonts w:ascii="Times New Roman" w:hAnsi="Times New Roman"/>
                <w:b w:val="false"/>
                <w:i w:val="false"/>
                <w:color w:val="000000"/>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bookmarkStart w:name="block-70230720" w:id="18"/>
    <w:p>
      <w:pPr>
        <w:sectPr>
          <w:pgSz w:w="11906" w:h="16383" w:orient="portrait"/>
        </w:sectPr>
      </w:pPr>
    </w:p>
    <w:bookmarkEnd w:id="18"/>
    <w:bookmarkEnd w:id="17"/>
    <w:bookmarkStart w:name="block-70230719" w:id="19"/>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 xml:space="preserve">10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41"/>
        <w:gridCol w:w="11619"/>
      </w:tblGrid>
      <w:tr>
        <w:trPr>
          <w:trHeight w:val="405" w:hRule="atLeast"/>
          <w:trHeight w:val="144" w:hRule="atLeast"/>
        </w:trPr>
        <w:tc>
          <w:tcPr>
            <w:tcW w:w="107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278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118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Коммуникативные умения</w:t>
            </w:r>
          </w:p>
          <w:p>
            <w:pPr>
              <w:spacing w:before="0" w:after="0" w:line="336"/>
              <w:ind w:left="336"/>
              <w:jc w:val="both"/>
            </w:pPr>
            <w:r>
              <w:rPr>
                <w:rFonts w:ascii="Times New Roman" w:hAnsi="Times New Roman"/>
                <w:b w:val="false"/>
                <w:i w:val="false"/>
                <w:color w:val="000000"/>
                <w:sz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pPr>
              <w:spacing w:before="0" w:after="0" w:line="336"/>
              <w:ind w:left="336"/>
              <w:jc w:val="both"/>
            </w:pPr>
            <w:r>
              <w:rPr>
                <w:rFonts w:ascii="Times New Roman" w:hAnsi="Times New Roman"/>
                <w:b w:val="false"/>
                <w:i w:val="false"/>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Говорение</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Диалогическая речь</w:t>
            </w:r>
          </w:p>
          <w:p>
            <w:pPr>
              <w:spacing w:before="0" w:after="0" w:line="336"/>
              <w:ind w:left="336"/>
              <w:jc w:val="both"/>
            </w:pPr>
            <w:r>
              <w:rPr>
                <w:rFonts w:ascii="Times New Roman" w:hAnsi="Times New Roman"/>
                <w:b w:val="false"/>
                <w:i w:val="false"/>
                <w:color w:val="000000"/>
                <w:sz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trPr>
          <w:trHeight w:val="328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45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Pr>
                <w:rFonts w:ascii="Times New Roman" w:hAnsi="Times New Roman"/>
                <w:b w:val="false"/>
                <w:i w:val="false"/>
                <w:color w:val="000000"/>
                <w:sz w:val="24"/>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375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375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Монологическая речь</w:t>
            </w:r>
          </w:p>
          <w:p>
            <w:pPr>
              <w:spacing w:before="0" w:after="0" w:line="336"/>
              <w:ind w:left="336"/>
              <w:jc w:val="both"/>
            </w:pPr>
            <w:r>
              <w:rPr>
                <w:rFonts w:ascii="Times New Roman" w:hAnsi="Times New Roman"/>
                <w:b w:val="false"/>
                <w:i w:val="false"/>
                <w:color w:val="000000"/>
                <w:sz w:val="24"/>
              </w:rPr>
              <w:t xml:space="preserve">Развитие коммуникативных умений монологической речи на базе умений, сформированных </w:t>
            </w:r>
            <w:r>
              <w:rPr>
                <w:rFonts w:ascii="Times New Roman" w:hAnsi="Times New Roman"/>
                <w:b w:val="false"/>
                <w:i w:val="false"/>
                <w:color w:val="000000"/>
                <w:sz w:val="24"/>
              </w:rPr>
              <w:t>на уровне основного общего образования</w:t>
            </w:r>
          </w:p>
        </w:tc>
      </w:tr>
      <w:tr>
        <w:trPr>
          <w:trHeight w:val="31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о</w:t>
            </w:r>
            <w:r>
              <w:rPr>
                <w:rFonts w:ascii="Times New Roman" w:hAnsi="Times New Roman"/>
                <w:b w:val="false"/>
                <w:i w:val="false"/>
                <w:color w:val="000000"/>
                <w:sz w:val="24"/>
              </w:rPr>
              <w:t xml:space="preserve">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Создание устного связного монологического высказывания с использованием одного из основных коммуникативных типов речи – </w:t>
            </w:r>
            <w:r>
              <w:rPr>
                <w:rFonts w:ascii="Times New Roman" w:hAnsi="Times New Roman"/>
                <w:b w:val="false"/>
                <w:i w:val="false"/>
                <w:color w:val="000000"/>
                <w:sz w:val="24"/>
              </w:rPr>
              <w:t>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р</w:t>
            </w:r>
            <w:r>
              <w:rPr>
                <w:rFonts w:ascii="Times New Roman" w:hAnsi="Times New Roman"/>
                <w:b w:val="false"/>
                <w:i w:val="false"/>
                <w:color w:val="000000"/>
                <w:sz w:val="24"/>
              </w:rPr>
              <w:t>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Аудирование</w:t>
            </w:r>
          </w:p>
          <w:p>
            <w:pPr>
              <w:spacing w:before="0" w:after="0" w:line="336"/>
              <w:ind w:left="336"/>
              <w:jc w:val="both"/>
            </w:pPr>
            <w:r>
              <w:rPr>
                <w:rFonts w:ascii="Times New Roman" w:hAnsi="Times New Roman"/>
                <w:b w:val="false"/>
                <w:i w:val="false"/>
                <w:color w:val="000000"/>
                <w:sz w:val="24"/>
              </w:rPr>
              <w:t xml:space="preserve">Развитие коммуникативных умений аудирования на базе умений, сформированных </w:t>
            </w:r>
            <w:r>
              <w:rPr>
                <w:rFonts w:ascii="Times New Roman" w:hAnsi="Times New Roman"/>
                <w:b w:val="false"/>
                <w:i w:val="false"/>
                <w:color w:val="000000"/>
                <w:sz w:val="24"/>
              </w:rPr>
              <w:t>на уровне основного общего образования</w:t>
            </w:r>
          </w:p>
        </w:tc>
      </w:tr>
      <w:tr>
        <w:trPr>
          <w:trHeight w:val="36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trPr>
          <w:trHeight w:val="328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Смысловое чтение</w:t>
            </w:r>
          </w:p>
          <w:p>
            <w:pPr>
              <w:spacing w:before="0" w:after="0" w:line="336"/>
              <w:ind w:left="336"/>
              <w:jc w:val="both"/>
            </w:pPr>
            <w:r>
              <w:rPr>
                <w:rFonts w:ascii="Times New Roman" w:hAnsi="Times New Roman"/>
                <w:b w:val="false"/>
                <w:i w:val="false"/>
                <w:color w:val="000000"/>
                <w:sz w:val="24"/>
              </w:rPr>
              <w:t xml:space="preserve">Развитие сформированных </w:t>
            </w:r>
            <w:r>
              <w:rPr>
                <w:rFonts w:ascii="Times New Roman" w:hAnsi="Times New Roman"/>
                <w:b w:val="false"/>
                <w:i w:val="false"/>
                <w:color w:val="000000"/>
                <w:sz w:val="24"/>
              </w:rPr>
              <w:t>на уровне основного общего образования</w:t>
            </w:r>
            <w:r>
              <w:rPr>
                <w:rFonts w:ascii="Times New Roman" w:hAnsi="Times New Roman"/>
                <w:b w:val="false"/>
                <w:i w:val="false"/>
                <w:color w:val="000000"/>
                <w:sz w:val="24"/>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trPr>
          <w:trHeight w:val="375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с пониманием основного содержания текста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trPr>
          <w:trHeight w:val="328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с пониманием нужной (интересующей, запрашиваемой) информации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trPr>
          <w:trHeight w:val="31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с полным пониманием – умения </w:t>
            </w:r>
            <w:r>
              <w:rPr>
                <w:rFonts w:ascii="Times New Roman" w:hAnsi="Times New Roman"/>
                <w:b w:val="false"/>
                <w:i w:val="false"/>
                <w:color w:val="000000"/>
                <w:sz w:val="24"/>
              </w:rPr>
              <w:t>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Чтение несплошных текстов (таблиц, диаграмм, графиков, схем, инфографики </w:t>
            </w:r>
            <w:r>
              <w:rPr>
                <w:rFonts w:ascii="Times New Roman" w:hAnsi="Times New Roman"/>
                <w:b w:val="false"/>
                <w:i w:val="false"/>
                <w:color w:val="000000"/>
                <w:sz w:val="24"/>
              </w:rPr>
              <w:t>и других</w:t>
            </w:r>
            <w:r>
              <w:rPr>
                <w:rFonts w:ascii="Times New Roman" w:hAnsi="Times New Roman"/>
                <w:b w:val="false"/>
                <w:i w:val="false"/>
                <w:color w:val="000000"/>
                <w:sz w:val="24"/>
              </w:rPr>
              <w:t>) и понимание представленной в них информации</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1.4</w:t>
            </w:r>
          </w:p>
        </w:tc>
        <w:tc>
          <w:tcPr>
            <w:tcW w:w="12780" w:type="dxa"/>
            <w:tcBorders/>
            <w:tcMar>
              <w:top w:w="50" w:type="dxa"/>
              <w:left w:w="100" w:type="dxa"/>
            </w:tcMar>
            <w:vAlign w:val="center"/>
          </w:tcPr>
          <w:p>
            <w:pPr>
              <w:spacing w:before="0" w:after="0" w:line="336"/>
              <w:ind w:left="336"/>
              <w:jc w:val="left"/>
            </w:pPr>
            <w:r>
              <w:rPr>
                <w:rFonts w:ascii="Times New Roman" w:hAnsi="Times New Roman"/>
                <w:b w:val="false"/>
                <w:i/>
                <w:color w:val="000000"/>
                <w:sz w:val="24"/>
              </w:rPr>
              <w:t>Письменная речь</w:t>
            </w:r>
          </w:p>
          <w:p>
            <w:pPr>
              <w:spacing w:before="0" w:after="0" w:line="336"/>
              <w:ind w:left="336"/>
              <w:jc w:val="both"/>
            </w:pPr>
            <w:r>
              <w:rPr>
                <w:rFonts w:ascii="Times New Roman" w:hAnsi="Times New Roman"/>
                <w:b w:val="false"/>
                <w:i w:val="false"/>
                <w:color w:val="000000"/>
                <w:sz w:val="24"/>
              </w:rPr>
              <w:t xml:space="preserve">Развитие умений письменной речи на базе умений, сформированных </w:t>
            </w:r>
            <w:r>
              <w:rPr>
                <w:rFonts w:ascii="Times New Roman" w:hAnsi="Times New Roman"/>
                <w:b w:val="false"/>
                <w:i w:val="false"/>
                <w:color w:val="000000"/>
                <w:sz w:val="24"/>
              </w:rPr>
              <w:t>на уровне основного общего образования</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Заполнение анкет и формуляров в соответствии с нормами, принятыми в стране (странах) изучаемого языка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Заполнение таблицы: краткая фиксация содержания прочитанного (прослушанного) текста или дополнение информации в таблице</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Письменное представление результатов выполненной проектной работы, в том числе в форме презентации (объём – до 150 слов)</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Фонетическая сторона речи</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Орфография и пунктуация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Правильное написание изученных слов</w:t>
            </w:r>
          </w:p>
        </w:tc>
      </w:tr>
      <w:tr>
        <w:trPr>
          <w:trHeight w:val="222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Лексическая сторона речи</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Многозначные лексические единицы. Синонимы. Антонимы</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excited</w:t>
            </w:r>
            <w:r>
              <w:rPr>
                <w:rFonts w:ascii="Times New Roman" w:hAnsi="Times New Roman"/>
                <w:b w:val="false"/>
                <w:i w:val="false"/>
                <w:color w:val="000000"/>
                <w:sz w:val="24"/>
              </w:rPr>
              <w:t xml:space="preserve"> – </w:t>
            </w:r>
            <w:r>
              <w:rPr>
                <w:rFonts w:ascii="Times New Roman" w:hAnsi="Times New Roman"/>
                <w:b w:val="false"/>
                <w:i/>
                <w:color w:val="000000"/>
                <w:sz w:val="24"/>
              </w:rPr>
              <w:t>exciting</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Наиболее частотные фразовые глаголы</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Интернациональные слова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Сокращения и аббревиатуры</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способы словообразования – аффиксация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Образование глаголов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суффикса </w:t>
            </w:r>
            <w:r>
              <w:rPr>
                <w:rFonts w:ascii="Times New Roman" w:hAnsi="Times New Roman"/>
                <w:b w:val="false"/>
                <w:i/>
                <w:color w:val="000000"/>
                <w:sz w:val="24"/>
              </w:rPr>
              <w:t>-ise/-ize</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 xml:space="preserve">Образование имён существительных при помощи префиксов </w:t>
            </w:r>
            <w:r>
              <w:rPr>
                <w:rFonts w:ascii="Times New Roman" w:hAnsi="Times New Roman"/>
                <w:b w:val="false"/>
                <w:i/>
                <w:color w:val="000000"/>
                <w:spacing w:val="-2"/>
                <w:sz w:val="24"/>
              </w:rPr>
              <w:t>un-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in-/im-</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-ship</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 xml:space="preserve">Образование имён прилагательных при помощи префиксов </w:t>
            </w:r>
            <w:r>
              <w:rPr>
                <w:rFonts w:ascii="Times New Roman" w:hAnsi="Times New Roman"/>
                <w:b w:val="false"/>
                <w:i/>
                <w:color w:val="000000"/>
                <w:spacing w:val="-4"/>
                <w:sz w:val="24"/>
              </w:rPr>
              <w:t>un-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in-/im-</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inter-</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 xml:space="preserve">non- </w:t>
            </w:r>
            <w:r>
              <w:rPr>
                <w:rFonts w:ascii="Times New Roman" w:hAnsi="Times New Roman"/>
                <w:b w:val="false"/>
                <w:i w:val="false"/>
                <w:color w:val="000000"/>
                <w:spacing w:val="-4"/>
                <w:sz w:val="24"/>
              </w:rPr>
              <w:t xml:space="preserve">и суффиксов </w:t>
            </w:r>
            <w:r>
              <w:rPr>
                <w:rFonts w:ascii="Times New Roman" w:hAnsi="Times New Roman"/>
                <w:b w:val="false"/>
                <w:i/>
                <w:color w:val="000000"/>
                <w:spacing w:val="-4"/>
                <w:sz w:val="24"/>
              </w:rPr>
              <w:t>-able/-ible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-al</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-ed</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-ese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-ful</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-ian/-an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-ing</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ish</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ive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less</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ly</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ous</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w:t>
            </w:r>
            <w:r>
              <w:rPr>
                <w:rFonts w:ascii="Times New Roman" w:hAnsi="Times New Roman"/>
                <w:b w:val="false"/>
                <w:i/>
                <w:color w:val="000000"/>
                <w:spacing w:val="-4"/>
                <w:sz w:val="24"/>
              </w:rPr>
              <w:t>y</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w:t>
            </w:r>
            <w:r>
              <w:rPr>
                <w:rFonts w:ascii="Times New Roman" w:hAnsi="Times New Roman"/>
                <w:b w:val="false"/>
                <w:i w:val="false"/>
                <w:color w:val="000000"/>
                <w:spacing w:val="-4"/>
                <w:sz w:val="24"/>
              </w:rPr>
              <w:t xml:space="preserve">бразование наречий при помощи префиксов </w:t>
            </w:r>
            <w:r>
              <w:rPr>
                <w:rFonts w:ascii="Times New Roman" w:hAnsi="Times New Roman"/>
                <w:b w:val="false"/>
                <w:i/>
                <w:color w:val="000000"/>
                <w:spacing w:val="-4"/>
                <w:sz w:val="24"/>
              </w:rPr>
              <w:t>un-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in-/im-</w:t>
            </w:r>
            <w:r>
              <w:rPr>
                <w:rFonts w:ascii="Times New Roman" w:hAnsi="Times New Roman"/>
                <w:b w:val="false"/>
                <w:i w:val="false"/>
                <w:color w:val="000000"/>
                <w:spacing w:val="-4"/>
                <w:sz w:val="24"/>
              </w:rPr>
              <w:t xml:space="preserve"> и суффикса </w:t>
            </w:r>
            <w:r>
              <w:rPr>
                <w:rFonts w:ascii="Times New Roman" w:hAnsi="Times New Roman"/>
                <w:b w:val="false"/>
                <w:i/>
                <w:color w:val="000000"/>
                <w:spacing w:val="-4"/>
                <w:sz w:val="24"/>
              </w:rPr>
              <w:t>-ly</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Образование числительных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r>
              <w:rPr>
                <w:rFonts w:ascii="Times New Roman" w:hAnsi="Times New Roman"/>
                <w:b w:val="false"/>
                <w:i w:val="false"/>
                <w:color w:val="000000"/>
                <w:sz w:val="24"/>
              </w:rPr>
              <w:t xml:space="preserve"> </w:t>
            </w:r>
          </w:p>
        </w:tc>
      </w:tr>
      <w:tr>
        <w:trPr>
          <w:trHeight w:val="8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способы словообразования – словосложение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w:t>
            </w:r>
            <w:r>
              <w:rPr>
                <w:rFonts w:ascii="Times New Roman" w:hAnsi="Times New Roman"/>
                <w:b w:val="false"/>
                <w:i/>
                <w:color w:val="000000"/>
                <w:sz w:val="24"/>
              </w:rPr>
              <w:t>football</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b w:val="false"/>
                <w:i/>
                <w:color w:val="000000"/>
                <w:sz w:val="24"/>
              </w:rPr>
              <w:t>bl</w:t>
            </w:r>
            <w:r>
              <w:rPr>
                <w:rFonts w:ascii="Times New Roman" w:hAnsi="Times New Roman"/>
                <w:b w:val="false"/>
                <w:i/>
                <w:color w:val="000000"/>
                <w:sz w:val="24"/>
              </w:rPr>
              <w:t>ackboard</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xml:space="preserve">)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прилагательных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способы словообразования – конверсия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имён существительных от неопределённой формы глаголов (</w:t>
            </w:r>
            <w:r>
              <w:rPr>
                <w:rFonts w:ascii="Times New Roman" w:hAnsi="Times New Roman"/>
                <w:b w:val="false"/>
                <w:i/>
                <w:color w:val="000000"/>
                <w:sz w:val="24"/>
              </w:rPr>
              <w:t>to run – a run</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Образование имён существительных от прилагательных (</w:t>
            </w:r>
            <w:r>
              <w:rPr>
                <w:rFonts w:ascii="Times New Roman" w:hAnsi="Times New Roman"/>
                <w:b w:val="false"/>
                <w:i/>
                <w:color w:val="000000"/>
                <w:spacing w:val="-2"/>
                <w:sz w:val="24"/>
              </w:rPr>
              <w:t>rich people – the rich</w:t>
            </w:r>
            <w:r>
              <w:rPr>
                <w:rFonts w:ascii="Times New Roman" w:hAnsi="Times New Roman"/>
                <w:b w:val="false"/>
                <w:i w:val="false"/>
                <w:color w:val="000000"/>
                <w:spacing w:val="-2"/>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глаголов от имён существительных (</w:t>
            </w:r>
            <w:r>
              <w:rPr>
                <w:rFonts w:ascii="Times New Roman" w:hAnsi="Times New Roman"/>
                <w:b w:val="false"/>
                <w:i/>
                <w:color w:val="000000"/>
                <w:sz w:val="24"/>
              </w:rPr>
              <w:t>a hand – to hand</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Образование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color w:val="000000"/>
                <w:sz w:val="24"/>
              </w:rPr>
              <w:t>Грамматическая сторона речи</w:t>
            </w:r>
          </w:p>
          <w:p>
            <w:pPr>
              <w:spacing w:before="0" w:after="0" w:line="336"/>
              <w:ind w:left="336"/>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b w:val="false"/>
                <w:i/>
                <w:color w:val="000000"/>
                <w:sz w:val="24"/>
              </w:rPr>
              <w:t>We moved to a new house last year.</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It</w:t>
            </w:r>
            <w:r>
              <w:rPr>
                <w:rFonts w:ascii="Times New Roman" w:hAnsi="Times New Roman"/>
                <w:b w:val="false"/>
                <w:i w:val="false"/>
                <w:color w:val="000000"/>
                <w:sz w:val="24"/>
              </w:rPr>
              <w:t xml:space="preserve">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There</w:t>
            </w:r>
            <w:r>
              <w:rPr>
                <w:rFonts w:ascii="Times New Roman" w:hAnsi="Times New Roman"/>
                <w:b w:val="false"/>
                <w:i w:val="false"/>
                <w:color w:val="000000"/>
                <w:sz w:val="24"/>
              </w:rPr>
              <w:t xml:space="preserve"> + </w:t>
            </w:r>
            <w:r>
              <w:rPr>
                <w:rFonts w:ascii="Times New Roman" w:hAnsi="Times New Roman"/>
                <w:b w:val="false"/>
                <w:i/>
                <w:color w:val="000000"/>
                <w:sz w:val="24"/>
              </w:rPr>
              <w:t>to be</w:t>
            </w:r>
            <w:r>
              <w:rPr>
                <w:rFonts w:ascii="Times New Roman" w:hAnsi="Times New Roman"/>
                <w:b w:val="false"/>
                <w:i w:val="false"/>
                <w:color w:val="000000"/>
                <w:sz w:val="24"/>
              </w:rPr>
              <w:t xml:space="preserve">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глагольными</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содержащими</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 seem</w:t>
            </w:r>
            <w:r>
              <w:rPr>
                <w:rFonts w:ascii="Times New Roman" w:hAnsi="Times New Roman"/>
                <w:b w:val="false"/>
                <w:i w:val="false"/>
                <w:color w:val="000000"/>
                <w:sz w:val="24"/>
              </w:rPr>
              <w:t xml:space="preserve">, </w:t>
            </w:r>
            <w:r>
              <w:rPr>
                <w:rFonts w:ascii="Times New Roman" w:hAnsi="Times New Roman"/>
                <w:b w:val="false"/>
                <w:i/>
                <w:color w:val="000000"/>
                <w:sz w:val="24"/>
              </w:rPr>
              <w:t>to feel</w:t>
            </w:r>
            <w:r>
              <w:rPr>
                <w:rFonts w:ascii="Times New Roman" w:hAnsi="Times New Roman"/>
                <w:b w:val="false"/>
                <w:i w:val="false"/>
                <w:color w:val="000000"/>
                <w:sz w:val="24"/>
              </w:rPr>
              <w:t xml:space="preserve"> (</w:t>
            </w:r>
            <w:r>
              <w:rPr>
                <w:rFonts w:ascii="Times New Roman" w:hAnsi="Times New Roman"/>
                <w:b w:val="false"/>
                <w:i/>
                <w:color w:val="000000"/>
                <w:sz w:val="24"/>
              </w:rPr>
              <w:t>He looks/seems/feels happy.</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c</w:t>
            </w:r>
            <w:r>
              <w:rPr>
                <w:rFonts w:ascii="Times New Roman" w:hAnsi="Times New Roman"/>
                <w:b w:val="false"/>
                <w:i w:val="false"/>
                <w:color w:val="000000"/>
                <w:sz w:val="24"/>
              </w:rPr>
              <w:t>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 Complex Object (</w:t>
            </w:r>
            <w:r>
              <w:rPr>
                <w:rFonts w:ascii="Times New Roman" w:hAnsi="Times New Roman"/>
                <w:b w:val="false"/>
                <w:i/>
                <w:color w:val="000000"/>
                <w:sz w:val="24"/>
              </w:rPr>
              <w:t>I want you to help me. I saw her cross/crossing the road. I want to have my hair cut.</w:t>
            </w:r>
            <w:r>
              <w:rPr>
                <w:rFonts w:ascii="Times New Roman" w:hAnsi="Times New Roman"/>
                <w:b w:val="false"/>
                <w:i w:val="false"/>
                <w:color w:val="000000"/>
                <w:sz w:val="24"/>
              </w:rPr>
              <w:t>)</w:t>
            </w:r>
          </w:p>
        </w:tc>
      </w:tr>
      <w:tr>
        <w:trPr>
          <w:trHeight w:val="8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2.4.8</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2.4.9</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2.4.10</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Условные предложения с глаголами в изъявительном наклонении (Conditional 0,</w:t>
            </w:r>
            <w:r>
              <w:rPr>
                <w:rFonts w:ascii="Times New Roman" w:hAnsi="Times New Roman"/>
                <w:b w:val="false"/>
                <w:i w:val="false"/>
                <w:color w:val="000000"/>
                <w:sz w:val="24"/>
              </w:rPr>
              <w:t xml:space="preserve"> Conditional I) и с глаголами в сослагательном наклонении (Conditional II)</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общий</w:t>
            </w:r>
            <w:r>
              <w:rPr>
                <w:rFonts w:ascii="Times New Roman" w:hAnsi="Times New Roman"/>
                <w:b w:val="false"/>
                <w:i w:val="false"/>
                <w:color w:val="000000"/>
                <w:sz w:val="24"/>
              </w:rPr>
              <w:t xml:space="preserve">, </w:t>
            </w:r>
            <w:r>
              <w:rPr>
                <w:rFonts w:ascii="Times New Roman" w:hAnsi="Times New Roman"/>
                <w:b w:val="false"/>
                <w:i w:val="false"/>
                <w:color w:val="000000"/>
                <w:sz w:val="24"/>
              </w:rPr>
              <w:t>специальный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альтернатив</w:t>
            </w:r>
            <w:r>
              <w:rPr>
                <w:rFonts w:ascii="Times New Roman" w:hAnsi="Times New Roman"/>
                <w:b w:val="false"/>
                <w:i w:val="false"/>
                <w:color w:val="000000"/>
                <w:sz w:val="24"/>
              </w:rPr>
              <w:t>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разделительный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Present/Past Perfect Tense, Present Perfect Continuous Tense)</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Повествовательные, вопросительные и побудительные предложения </w:t>
            </w:r>
            <w:r>
              <w:rPr>
                <w:rFonts w:ascii="Times New Roman" w:hAnsi="Times New Roman"/>
                <w:b w:val="false"/>
                <w:i w:val="false"/>
                <w:color w:val="000000"/>
                <w:sz w:val="24"/>
              </w:rPr>
              <w:t>в косвенной речи в настоящем и прошедшем времени, согласование времён в рамках сложного предложения</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Предложения с </w:t>
            </w:r>
            <w:r>
              <w:rPr>
                <w:rFonts w:ascii="Times New Roman" w:hAnsi="Times New Roman"/>
                <w:b w:val="false"/>
                <w:i/>
                <w:color w:val="000000"/>
                <w:sz w:val="24"/>
              </w:rPr>
              <w:t>I wish</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2.4.18</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c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разница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значении</w:t>
            </w:r>
            <w:r>
              <w:rPr>
                <w:rFonts w:ascii="Times New Roman" w:hAnsi="Times New Roman"/>
                <w:b w:val="false"/>
                <w:i w:val="false"/>
                <w:color w:val="000000"/>
                <w:sz w:val="24"/>
              </w:rPr>
              <w:t xml:space="preserve">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r>
              <w:rPr>
                <w:rFonts w:ascii="Times New Roman" w:hAnsi="Times New Roman"/>
                <w:b w:val="false"/>
                <w:i w:val="false"/>
                <w:color w:val="000000"/>
                <w:sz w:val="24"/>
              </w:rPr>
              <w:t>19</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It takes me… to do smth</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r>
              <w:rPr>
                <w:rFonts w:ascii="Times New Roman" w:hAnsi="Times New Roman"/>
                <w:b w:val="false"/>
                <w:i w:val="false"/>
                <w:color w:val="000000"/>
                <w:sz w:val="24"/>
              </w:rPr>
              <w:t>0</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r>
              <w:rPr>
                <w:rFonts w:ascii="Times New Roman" w:hAnsi="Times New Roman"/>
                <w:b w:val="false"/>
                <w:i w:val="false"/>
                <w:color w:val="000000"/>
                <w:sz w:val="24"/>
              </w:rPr>
              <w:t>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color w:val="000000"/>
                <w:sz w:val="24"/>
              </w:rPr>
              <w:t>be/get used to smth</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smth</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Подлежащее, выраженное собирательным существительным (</w:t>
            </w:r>
            <w:r>
              <w:rPr>
                <w:rFonts w:ascii="Times New Roman" w:hAnsi="Times New Roman"/>
                <w:b w:val="false"/>
                <w:i/>
                <w:color w:val="000000"/>
                <w:sz w:val="24"/>
              </w:rPr>
              <w:t>family, police</w:t>
            </w:r>
            <w:r>
              <w:rPr>
                <w:rFonts w:ascii="Times New Roman" w:hAnsi="Times New Roman"/>
                <w:b w:val="false"/>
                <w:i w:val="false"/>
                <w:color w:val="000000"/>
                <w:sz w:val="24"/>
              </w:rPr>
              <w:t>), и его согласование со сказуемым</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Глаголы (правильные и неправильные) в видовременных формах действительного залога в изъявительном наклонении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in</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the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и наиболее употребительных формах страдательного залога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w:t>
            </w:r>
          </w:p>
        </w:tc>
      </w:tr>
      <w:tr>
        <w:trPr>
          <w:trHeight w:val="175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to be going to</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формы</w:t>
            </w:r>
            <w:r>
              <w:rPr>
                <w:rFonts w:ascii="Times New Roman" w:hAnsi="Times New Roman"/>
                <w:b w:val="false"/>
                <w:i w:val="false"/>
                <w:color w:val="000000"/>
                <w:sz w:val="24"/>
              </w:rPr>
              <w:t xml:space="preserve"> Future Simple Tense </w:t>
            </w:r>
            <w:r>
              <w:rPr>
                <w:rFonts w:ascii="Times New Roman" w:hAnsi="Times New Roman"/>
                <w:b w:val="false"/>
                <w:i w:val="false"/>
                <w:color w:val="000000"/>
                <w:sz w:val="24"/>
              </w:rPr>
              <w:t>и</w:t>
            </w:r>
            <w:r>
              <w:rPr>
                <w:rFonts w:ascii="Times New Roman" w:hAnsi="Times New Roman"/>
                <w:b w:val="false"/>
                <w:i w:val="false"/>
                <w:color w:val="000000"/>
                <w:sz w:val="24"/>
              </w:rPr>
              <w:t xml:space="preserve"> Present Continuous Tense </w:t>
            </w:r>
            <w:r>
              <w:rPr>
                <w:rFonts w:ascii="Times New Roman" w:hAnsi="Times New Roman"/>
                <w:b w:val="false"/>
                <w:i w:val="false"/>
                <w:color w:val="000000"/>
                <w:sz w:val="24"/>
              </w:rPr>
              <w:t>для</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будущего</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действия</w:t>
            </w:r>
            <w:r>
              <w:rPr>
                <w:rFonts w:ascii="Times New Roman" w:hAnsi="Times New Roman"/>
                <w:b w:val="false"/>
                <w:i w:val="false"/>
                <w:color w:val="000000"/>
                <w:sz w:val="24"/>
              </w:rPr>
              <w:t xml:space="preserve">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2.4.28</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Определённый, неопределённый и нулевой артикли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2.4.29</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Имена существительные во множественном числе, образованные по правилу, и исключения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2.4.30</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Неисчисляемые имена существительные, имеющие форму только множественного числа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Притяжательный падеж имён существительных</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Порядок следования нескольких прилагательных (мнение – размер – возраст – цвет – происхождение)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Слова</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выражающие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количество</w:t>
            </w:r>
            <w:r>
              <w:rPr>
                <w:rFonts w:ascii="Times New Roman" w:hAnsi="Times New Roman"/>
                <w:b w:val="false"/>
                <w:i w:val="false"/>
                <w:color w:val="000000"/>
                <w:sz w:val="24"/>
              </w:rPr>
              <w:t xml:space="preserve"> (</w:t>
            </w:r>
            <w:r>
              <w:rPr>
                <w:rFonts w:ascii="Times New Roman" w:hAnsi="Times New Roman"/>
                <w:b w:val="false"/>
                <w:i/>
                <w:color w:val="000000"/>
                <w:sz w:val="24"/>
              </w:rPr>
              <w:t>many/much</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b w:val="false"/>
                <w:i/>
                <w:color w:val="000000"/>
                <w:sz w:val="24"/>
              </w:rPr>
              <w:t>none</w:t>
            </w:r>
            <w:r>
              <w:rPr>
                <w:rFonts w:ascii="Times New Roman" w:hAnsi="Times New Roman"/>
                <w:b w:val="false"/>
                <w:i w:val="false"/>
                <w:color w:val="000000"/>
                <w:sz w:val="24"/>
              </w:rPr>
              <w:t xml:space="preserve">, </w:t>
            </w:r>
            <w:r>
              <w:rPr>
                <w:rFonts w:ascii="Times New Roman" w:hAnsi="Times New Roman"/>
                <w:b w:val="false"/>
                <w:i/>
                <w:color w:val="000000"/>
                <w:sz w:val="24"/>
              </w:rPr>
              <w:t>no</w:t>
            </w:r>
            <w:r>
              <w:rPr>
                <w:rFonts w:ascii="Times New Roman" w:hAnsi="Times New Roman"/>
                <w:b w:val="false"/>
                <w:i w:val="false"/>
                <w:color w:val="000000"/>
                <w:sz w:val="24"/>
              </w:rPr>
              <w:t xml:space="preserve"> и производные последнего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nothing </w:t>
            </w:r>
            <w:r>
              <w:rPr>
                <w:rFonts w:ascii="Times New Roman" w:hAnsi="Times New Roman"/>
                <w:b w:val="false"/>
                <w:i w:val="false"/>
                <w:color w:val="000000"/>
                <w:sz w:val="24"/>
              </w:rPr>
              <w:t xml:space="preserve">и другие)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2.4.36</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Количественные и порядковые числительные </w:t>
            </w:r>
          </w:p>
        </w:tc>
      </w:tr>
      <w:tr>
        <w:trPr>
          <w:trHeight w:val="93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2.4.37</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Предлоги места, времени, направления, предлоги, употребляемые с глаголами в страдательном залоге </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Социокультурные знания и умения</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trPr>
          <w:trHeight w:val="234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trPr>
          <w:trHeight w:val="12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trPr>
          <w:trHeight w:val="46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Компенсаторные умения</w:t>
            </w:r>
          </w:p>
        </w:tc>
      </w:tr>
      <w:tr>
        <w:trPr>
          <w:trHeight w:val="1875"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1410" w:hRule="atLeast"/>
          <w:trHeight w:val="144" w:hRule="atLeast"/>
        </w:trPr>
        <w:tc>
          <w:tcPr>
            <w:tcW w:w="107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278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42"/>
        <w:gridCol w:w="11842"/>
      </w:tblGrid>
      <w:tr>
        <w:trPr>
          <w:trHeight w:val="405" w:hRule="atLeast"/>
          <w:trHeight w:val="144" w:hRule="atLeast"/>
        </w:trPr>
        <w:tc>
          <w:tcPr>
            <w:tcW w:w="1079"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302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1198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Коммуникативные умения</w:t>
            </w:r>
          </w:p>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2"/>
                <w:sz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color w:val="000000"/>
                <w:sz w:val="24"/>
              </w:rPr>
              <w:t>Говорение</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Диалогическая речь</w:t>
            </w:r>
          </w:p>
        </w:tc>
      </w:tr>
      <w:tr>
        <w:trPr>
          <w:trHeight w:val="375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375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Pr>
                <w:rFonts w:ascii="Times New Roman" w:hAnsi="Times New Roman"/>
                <w:b w:val="false"/>
                <w:i w:val="false"/>
                <w:color w:val="000000"/>
                <w:sz w:val="24"/>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45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375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1.1.1.5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Монологическая речь</w:t>
            </w:r>
          </w:p>
        </w:tc>
      </w:tr>
      <w:tr>
        <w:trPr>
          <w:trHeight w:val="282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о</w:t>
            </w:r>
            <w:r>
              <w:rPr>
                <w:rFonts w:ascii="Times New Roman" w:hAnsi="Times New Roman"/>
                <w:b w:val="false"/>
                <w:i w:val="false"/>
                <w:color w:val="000000"/>
                <w:sz w:val="24"/>
              </w:rPr>
              <w:t xml:space="preserve">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trPr>
          <w:trHeight w:val="36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Создание устного связного монологического высказывания с использованием одного из основных коммуникативных типов речи – </w:t>
            </w:r>
            <w:r>
              <w:rPr>
                <w:rFonts w:ascii="Times New Roman" w:hAnsi="Times New Roman"/>
                <w:b w:val="false"/>
                <w:i w:val="false"/>
                <w:color w:val="000000"/>
                <w:sz w:val="24"/>
              </w:rPr>
              <w:t>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Создание устного связного монологического высказывания с использованием одного из основных коммуникативных типов речи – р</w:t>
            </w:r>
            <w:r>
              <w:rPr>
                <w:rFonts w:ascii="Times New Roman" w:hAnsi="Times New Roman"/>
                <w:b w:val="false"/>
                <w:i w:val="false"/>
                <w:color w:val="000000"/>
                <w:sz w:val="24"/>
              </w:rPr>
              <w:t>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1.1.2.5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color w:val="000000"/>
                <w:sz w:val="24"/>
              </w:rPr>
              <w:t>Аудирование</w:t>
            </w:r>
          </w:p>
        </w:tc>
      </w:tr>
      <w:tr>
        <w:trPr>
          <w:trHeight w:val="328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color w:val="000000"/>
                <w:sz w:val="24"/>
              </w:rPr>
              <w:t>Смысловое чтение</w:t>
            </w:r>
          </w:p>
        </w:tc>
      </w:tr>
      <w:tr>
        <w:trPr>
          <w:trHeight w:val="409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Чтение с пониманием основного содержания текста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trPr>
          <w:trHeight w:val="328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Чтение с пониманием нужной (интересующей, запрашиваемой) информации – умения </w:t>
            </w:r>
            <w:r>
              <w:rPr>
                <w:rFonts w:ascii="Times New Roman" w:hAnsi="Times New Roman"/>
                <w:b w:val="false"/>
                <w:i w:val="false"/>
                <w:color w:val="000000"/>
                <w:sz w:val="24"/>
              </w:rPr>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trPr>
          <w:trHeight w:val="282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Чтение с полным пониманием – умения </w:t>
            </w:r>
            <w:r>
              <w:rPr>
                <w:rFonts w:ascii="Times New Roman" w:hAnsi="Times New Roman"/>
                <w:b w:val="false"/>
                <w:i w:val="false"/>
                <w:color w:val="000000"/>
                <w:sz w:val="24"/>
              </w:rPr>
              <w:t>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r>
              <w:rPr>
                <w:rFonts w:ascii="Times New Roman" w:hAnsi="Times New Roman"/>
                <w:b w:val="false"/>
                <w:i w:val="false"/>
                <w:color w:val="000000"/>
                <w:sz w:val="24"/>
              </w:rPr>
              <w:t>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Чтение несплошных текстов (таблиц, диаграмм, графиков и других) и понимание представленной в них информации</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1.4</w:t>
            </w:r>
          </w:p>
        </w:tc>
        <w:tc>
          <w:tcPr>
            <w:tcW w:w="13026"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###Par###</w:t>
            </w:r>
            <w:r>
              <w:rPr>
                <w:rFonts w:ascii="Times New Roman" w:hAnsi="Times New Roman"/>
                <w:b w:val="false"/>
                <w:i/>
                <w:color w:val="000000"/>
                <w:sz w:val="24"/>
              </w:rPr>
              <w:t>Письменная речь</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Заполнение анкет и формуляров в соответствии с нормами, принятыми в стране (странах) изучаемого языка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Заполнение таблицы: краткая фиксация содержания прочитанного (прослушанного) текста или дополнение информации в таблице </w:t>
            </w:r>
          </w:p>
        </w:tc>
      </w:tr>
      <w:tr>
        <w:trPr>
          <w:trHeight w:val="268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1.4.6</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Письменное представление результатов выполненной проектной работы, в том числе в форме презентации (объём – до 180 слов)</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Языковые знания и навыки</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color w:val="000000"/>
                <w:sz w:val="24"/>
              </w:rPr>
              <w:t>Фонетическая сторона речи</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color w:val="000000"/>
                <w:sz w:val="24"/>
              </w:rPr>
              <w:t>Орфография и пунктуация</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color w:val="000000"/>
                <w:sz w:val="24"/>
              </w:rPr>
              <w:t>Лексическая сторона речи</w:t>
            </w:r>
          </w:p>
        </w:tc>
      </w:tr>
      <w:tr>
        <w:trPr>
          <w:trHeight w:val="268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Многозначные лексические единицы. Синонимы. Антонимы</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Имена прилагательные на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excited</w:t>
            </w:r>
            <w:r>
              <w:rPr>
                <w:rFonts w:ascii="Times New Roman" w:hAnsi="Times New Roman"/>
                <w:b w:val="false"/>
                <w:i w:val="false"/>
                <w:color w:val="000000"/>
                <w:sz w:val="24"/>
              </w:rPr>
              <w:t xml:space="preserve"> – </w:t>
            </w:r>
            <w:r>
              <w:rPr>
                <w:rFonts w:ascii="Times New Roman" w:hAnsi="Times New Roman"/>
                <w:b w:val="false"/>
                <w:i/>
                <w:color w:val="000000"/>
                <w:sz w:val="24"/>
              </w:rPr>
              <w:t>exciting</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Наиболее частотные фразовые глаголы</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Интернациональные слова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Сокращения и аббревиатуры</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Различные средства связи для обеспечения целостности и логичности устного/ письменного высказывания</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Основные способы словообразования – аффиксация</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Образование глаголов при помощи префиксов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 xml:space="preserve">, </w:t>
            </w:r>
            <w:r>
              <w:rPr>
                <w:rFonts w:ascii="Times New Roman" w:hAnsi="Times New Roman"/>
                <w:b w:val="false"/>
                <w:i/>
                <w:color w:val="000000"/>
                <w:sz w:val="24"/>
              </w:rPr>
              <w:t>re-</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under- </w:t>
            </w:r>
            <w:r>
              <w:rPr>
                <w:rFonts w:ascii="Times New Roman" w:hAnsi="Times New Roman"/>
                <w:b w:val="false"/>
                <w:i w:val="false"/>
                <w:color w:val="000000"/>
                <w:sz w:val="24"/>
              </w:rPr>
              <w:t xml:space="preserve">и суффиксов </w:t>
            </w:r>
            <w:r>
              <w:rPr>
                <w:rFonts w:ascii="Times New Roman" w:hAnsi="Times New Roman"/>
                <w:b w:val="false"/>
                <w:i/>
                <w:color w:val="000000"/>
                <w:sz w:val="24"/>
              </w:rPr>
              <w:t>-ise/-ize</w:t>
            </w:r>
            <w:r>
              <w:rPr>
                <w:rFonts w:ascii="Times New Roman" w:hAnsi="Times New Roman"/>
                <w:b w:val="false"/>
                <w:i w:val="false"/>
                <w:color w:val="000000"/>
                <w:sz w:val="24"/>
              </w:rPr>
              <w:t xml:space="preserve">, </w:t>
            </w:r>
            <w:r>
              <w:rPr>
                <w:rFonts w:ascii="Times New Roman" w:hAnsi="Times New Roman"/>
                <w:b w:val="false"/>
                <w:i/>
                <w:color w:val="000000"/>
                <w:sz w:val="24"/>
              </w:rPr>
              <w:t>-en</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2"/>
                <w:sz w:val="24"/>
              </w:rPr>
              <w:t xml:space="preserve">Образование имён существительных при помощи префиксов </w:t>
            </w:r>
            <w:r>
              <w:rPr>
                <w:rFonts w:ascii="Times New Roman" w:hAnsi="Times New Roman"/>
                <w:b w:val="false"/>
                <w:i/>
                <w:color w:val="000000"/>
                <w:spacing w:val="-2"/>
                <w:sz w:val="24"/>
              </w:rPr>
              <w:t>un-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in-/im-</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il-/ir-</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-ship</w:t>
            </w:r>
          </w:p>
        </w:tc>
      </w:tr>
      <w:tr>
        <w:trPr>
          <w:trHeight w:val="145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Образование имён прилагательных при помощи префиксов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il-/ir-</w:t>
            </w:r>
            <w:r>
              <w:rPr>
                <w:rFonts w:ascii="Times New Roman" w:hAnsi="Times New Roman"/>
                <w:b w:val="false"/>
                <w:i w:val="false"/>
                <w:color w:val="000000"/>
                <w:sz w:val="24"/>
              </w:rPr>
              <w:t xml:space="preserve">, </w:t>
            </w:r>
            <w:r>
              <w:rPr>
                <w:rFonts w:ascii="Times New Roman" w:hAnsi="Times New Roman"/>
                <w:b w:val="false"/>
                <w:i/>
                <w:color w:val="000000"/>
                <w:sz w:val="24"/>
              </w:rPr>
              <w:t>inter-</w:t>
            </w:r>
            <w:r>
              <w:rPr>
                <w:rFonts w:ascii="Times New Roman" w:hAnsi="Times New Roman"/>
                <w:b w:val="false"/>
                <w:i w:val="false"/>
                <w:color w:val="000000"/>
                <w:sz w:val="24"/>
              </w:rPr>
              <w:t xml:space="preserve">, </w:t>
            </w:r>
            <w:r>
              <w:rPr>
                <w:rFonts w:ascii="Times New Roman" w:hAnsi="Times New Roman"/>
                <w:b w:val="false"/>
                <w:i/>
                <w:color w:val="000000"/>
                <w:sz w:val="24"/>
              </w:rPr>
              <w:t>non-</w:t>
            </w:r>
            <w:r>
              <w:rPr>
                <w:rFonts w:ascii="Times New Roman" w:hAnsi="Times New Roman"/>
                <w:b w:val="false"/>
                <w:i w:val="false"/>
                <w:color w:val="000000"/>
                <w:sz w:val="24"/>
              </w:rPr>
              <w:t xml:space="preserve">, </w:t>
            </w:r>
            <w:r>
              <w:rPr>
                <w:rFonts w:ascii="Times New Roman" w:hAnsi="Times New Roman"/>
                <w:b w:val="false"/>
                <w:i/>
                <w:color w:val="000000"/>
                <w:sz w:val="24"/>
              </w:rPr>
              <w:t>post-</w:t>
            </w:r>
            <w:r>
              <w:rPr>
                <w:rFonts w:ascii="Times New Roman" w:hAnsi="Times New Roman"/>
                <w:b w:val="false"/>
                <w:i w:val="false"/>
                <w:color w:val="000000"/>
                <w:sz w:val="24"/>
              </w:rPr>
              <w:t xml:space="preserve">, </w:t>
            </w:r>
            <w:r>
              <w:rPr>
                <w:rFonts w:ascii="Times New Roman" w:hAnsi="Times New Roman"/>
                <w:b w:val="false"/>
                <w:i/>
                <w:color w:val="000000"/>
                <w:sz w:val="24"/>
              </w:rPr>
              <w:t>pre-</w:t>
            </w:r>
            <w:r>
              <w:rPr>
                <w:rFonts w:ascii="Times New Roman" w:hAnsi="Times New Roman"/>
                <w:b w:val="false"/>
                <w:i w:val="false"/>
                <w:color w:val="000000"/>
                <w:sz w:val="24"/>
              </w:rPr>
              <w:t xml:space="preserve"> и суффиксов </w:t>
            </w:r>
            <w:r>
              <w:rPr>
                <w:rFonts w:ascii="Times New Roman" w:hAnsi="Times New Roman"/>
                <w:b w:val="false"/>
                <w:i/>
                <w:color w:val="000000"/>
                <w:sz w:val="24"/>
              </w:rPr>
              <w:t>-able/-ible</w:t>
            </w:r>
            <w:r>
              <w:rPr>
                <w:rFonts w:ascii="Times New Roman" w:hAnsi="Times New Roman"/>
                <w:b w:val="false"/>
                <w:i w:val="false"/>
                <w:color w:val="000000"/>
                <w:sz w:val="24"/>
              </w:rPr>
              <w:t xml:space="preserve">, </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-ese</w:t>
            </w:r>
            <w:r>
              <w:rPr>
                <w:rFonts w:ascii="Times New Roman" w:hAnsi="Times New Roman"/>
                <w:b w:val="false"/>
                <w:i w:val="false"/>
                <w:color w:val="000000"/>
                <w:sz w:val="24"/>
              </w:rPr>
              <w:t xml:space="preserve">,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-ical</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ish</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y</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w:t>
            </w:r>
            <w:r>
              <w:rPr>
                <w:rFonts w:ascii="Times New Roman" w:hAnsi="Times New Roman"/>
                <w:b w:val="false"/>
                <w:i w:val="false"/>
                <w:color w:val="000000"/>
                <w:spacing w:val="-4"/>
                <w:sz w:val="24"/>
              </w:rPr>
              <w:t xml:space="preserve">бразование наречий при помощи префиксов </w:t>
            </w:r>
            <w:r>
              <w:rPr>
                <w:rFonts w:ascii="Times New Roman" w:hAnsi="Times New Roman"/>
                <w:b w:val="false"/>
                <w:i/>
                <w:color w:val="000000"/>
                <w:spacing w:val="-4"/>
                <w:sz w:val="24"/>
              </w:rPr>
              <w:t>un-</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in-/im-</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il-/ir-</w:t>
            </w:r>
            <w:r>
              <w:rPr>
                <w:rFonts w:ascii="Times New Roman" w:hAnsi="Times New Roman"/>
                <w:b w:val="false"/>
                <w:i w:val="false"/>
                <w:color w:val="000000"/>
                <w:spacing w:val="-4"/>
                <w:sz w:val="24"/>
              </w:rPr>
              <w:t xml:space="preserve"> и суффикса </w:t>
            </w:r>
            <w:r>
              <w:rPr>
                <w:rFonts w:ascii="Times New Roman" w:hAnsi="Times New Roman"/>
                <w:b w:val="false"/>
                <w:i/>
                <w:color w:val="000000"/>
                <w:spacing w:val="-4"/>
                <w:sz w:val="24"/>
              </w:rPr>
              <w:t>-ly</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2.3.11.5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Образование числительных при помощи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r>
              <w:rPr>
                <w:rFonts w:ascii="Times New Roman" w:hAnsi="Times New Roman"/>
                <w:b w:val="false"/>
                <w:i w:val="false"/>
                <w:color w:val="000000"/>
                <w:sz w:val="24"/>
              </w:rPr>
              <w:t xml:space="preserve">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Основные способы словообразования – словосложение</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сложных существительных путём соединения основ существительных (</w:t>
            </w:r>
            <w:r>
              <w:rPr>
                <w:rFonts w:ascii="Times New Roman" w:hAnsi="Times New Roman"/>
                <w:b w:val="false"/>
                <w:i/>
                <w:color w:val="000000"/>
                <w:sz w:val="24"/>
              </w:rPr>
              <w:t>football</w:t>
            </w:r>
            <w:r>
              <w:rPr>
                <w:rFonts w:ascii="Times New Roman" w:hAnsi="Times New Roman"/>
                <w:b w:val="false"/>
                <w:i w:val="false"/>
                <w:color w:val="000000"/>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b w:val="false"/>
                <w:i/>
                <w:color w:val="000000"/>
                <w:sz w:val="24"/>
              </w:rPr>
              <w:t>blue-bell</w:t>
            </w:r>
            <w:r>
              <w:rPr>
                <w:rFonts w:ascii="Times New Roman" w:hAnsi="Times New Roman"/>
                <w:b w:val="false"/>
                <w:i w:val="false"/>
                <w:color w:val="000000"/>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xml:space="preserve">) </w:t>
            </w:r>
          </w:p>
        </w:tc>
      </w:tr>
      <w:tr>
        <w:trPr>
          <w:trHeight w:val="124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сложных прилагательных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2.3.12.6</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Основные способы словообразования – конверсия</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имён существительных от неопределённой формы глаголов (</w:t>
            </w:r>
            <w:r>
              <w:rPr>
                <w:rFonts w:ascii="Times New Roman" w:hAnsi="Times New Roman"/>
                <w:b w:val="false"/>
                <w:i/>
                <w:color w:val="000000"/>
                <w:sz w:val="24"/>
              </w:rPr>
              <w:t>to run – a run</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2"/>
                <w:sz w:val="24"/>
              </w:rPr>
              <w:t>Образование имён существительных от прилагательных (</w:t>
            </w:r>
            <w:r>
              <w:rPr>
                <w:rFonts w:ascii="Times New Roman" w:hAnsi="Times New Roman"/>
                <w:b w:val="false"/>
                <w:i/>
                <w:color w:val="000000"/>
                <w:spacing w:val="-2"/>
                <w:sz w:val="24"/>
              </w:rPr>
              <w:t>rich people – the rich</w:t>
            </w:r>
            <w:r>
              <w:rPr>
                <w:rFonts w:ascii="Times New Roman" w:hAnsi="Times New Roman"/>
                <w:b w:val="false"/>
                <w:i w:val="false"/>
                <w:color w:val="000000"/>
                <w:spacing w:val="-2"/>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глаголов от имён существительных (</w:t>
            </w:r>
            <w:r>
              <w:rPr>
                <w:rFonts w:ascii="Times New Roman" w:hAnsi="Times New Roman"/>
                <w:b w:val="false"/>
                <w:i/>
                <w:color w:val="000000"/>
                <w:sz w:val="24"/>
              </w:rPr>
              <w:t>a hand – to hand</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2.3.13.4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Образование глаголов от имён прилагательных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color w:val="000000"/>
                <w:sz w:val="24"/>
              </w:rPr>
              <w:t>2.4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color w:val="000000"/>
                <w:sz w:val="24"/>
              </w:rPr>
              <w:t>Грамматическая сторона речи</w:t>
            </w:r>
          </w:p>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b w:val="false"/>
                <w:i/>
                <w:color w:val="000000"/>
                <w:sz w:val="24"/>
              </w:rPr>
              <w:t>We moved to a new house last year.</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It</w:t>
            </w:r>
            <w:r>
              <w:rPr>
                <w:rFonts w:ascii="Times New Roman" w:hAnsi="Times New Roman"/>
                <w:b w:val="false"/>
                <w:i w:val="false"/>
                <w:color w:val="000000"/>
                <w:sz w:val="24"/>
              </w:rPr>
              <w:t xml:space="preserve">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There</w:t>
            </w:r>
            <w:r>
              <w:rPr>
                <w:rFonts w:ascii="Times New Roman" w:hAnsi="Times New Roman"/>
                <w:b w:val="false"/>
                <w:i w:val="false"/>
                <w:color w:val="000000"/>
                <w:sz w:val="24"/>
              </w:rPr>
              <w:t xml:space="preserve"> + </w:t>
            </w:r>
            <w:r>
              <w:rPr>
                <w:rFonts w:ascii="Times New Roman" w:hAnsi="Times New Roman"/>
                <w:b w:val="false"/>
                <w:i/>
                <w:color w:val="000000"/>
                <w:sz w:val="24"/>
              </w:rPr>
              <w:t>to be</w:t>
            </w:r>
            <w:r>
              <w:rPr>
                <w:rFonts w:ascii="Times New Roman" w:hAnsi="Times New Roman"/>
                <w:b w:val="false"/>
                <w:i w:val="false"/>
                <w:color w:val="000000"/>
                <w:sz w:val="24"/>
              </w:rPr>
              <w:t xml:space="preserve">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глагольными</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содержащими</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w:t>
            </w:r>
            <w:r>
              <w:rPr>
                <w:rFonts w:ascii="Times New Roman" w:hAnsi="Times New Roman"/>
                <w:b w:val="false"/>
                <w:i w:val="false"/>
                <w:color w:val="000000"/>
                <w:sz w:val="24"/>
              </w:rPr>
              <w:t xml:space="preserve">, </w:t>
            </w:r>
            <w:r>
              <w:rPr>
                <w:rFonts w:ascii="Times New Roman" w:hAnsi="Times New Roman"/>
                <w:b w:val="false"/>
                <w:i/>
                <w:color w:val="000000"/>
                <w:sz w:val="24"/>
              </w:rPr>
              <w:t>to look</w:t>
            </w:r>
            <w:r>
              <w:rPr>
                <w:rFonts w:ascii="Times New Roman" w:hAnsi="Times New Roman"/>
                <w:b w:val="false"/>
                <w:i w:val="false"/>
                <w:color w:val="000000"/>
                <w:sz w:val="24"/>
              </w:rPr>
              <w:t xml:space="preserve">, </w:t>
            </w:r>
            <w:r>
              <w:rPr>
                <w:rFonts w:ascii="Times New Roman" w:hAnsi="Times New Roman"/>
                <w:b w:val="false"/>
                <w:i/>
                <w:color w:val="000000"/>
                <w:sz w:val="24"/>
              </w:rPr>
              <w:t>to seem</w:t>
            </w:r>
            <w:r>
              <w:rPr>
                <w:rFonts w:ascii="Times New Roman" w:hAnsi="Times New Roman"/>
                <w:b w:val="false"/>
                <w:i w:val="false"/>
                <w:color w:val="000000"/>
                <w:sz w:val="24"/>
              </w:rPr>
              <w:t xml:space="preserve">, </w:t>
            </w:r>
            <w:r>
              <w:rPr>
                <w:rFonts w:ascii="Times New Roman" w:hAnsi="Times New Roman"/>
                <w:b w:val="false"/>
                <w:i/>
                <w:color w:val="000000"/>
                <w:sz w:val="24"/>
              </w:rPr>
              <w:t>to feel</w:t>
            </w:r>
            <w:r>
              <w:rPr>
                <w:rFonts w:ascii="Times New Roman" w:hAnsi="Times New Roman"/>
                <w:b w:val="false"/>
                <w:i w:val="false"/>
                <w:color w:val="000000"/>
                <w:sz w:val="24"/>
              </w:rPr>
              <w:t xml:space="preserve"> (</w:t>
            </w:r>
            <w:r>
              <w:rPr>
                <w:rFonts w:ascii="Times New Roman" w:hAnsi="Times New Roman"/>
                <w:b w:val="false"/>
                <w:i/>
                <w:color w:val="000000"/>
                <w:sz w:val="24"/>
              </w:rPr>
              <w:t>He looks/seems/feels happy.</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2.4.6</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Предложения cо сложным подлежащим – Complex Subject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2.4.7</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c</w:t>
            </w:r>
            <w:r>
              <w:rPr>
                <w:rFonts w:ascii="Times New Roman" w:hAnsi="Times New Roman"/>
                <w:b w:val="false"/>
                <w:i w:val="false"/>
                <w:color w:val="000000"/>
                <w:sz w:val="24"/>
              </w:rPr>
              <w:t>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 Complex Object (</w:t>
            </w:r>
            <w:r>
              <w:rPr>
                <w:rFonts w:ascii="Times New Roman" w:hAnsi="Times New Roman"/>
                <w:b w:val="false"/>
                <w:i/>
                <w:color w:val="000000"/>
                <w:sz w:val="24"/>
              </w:rPr>
              <w:t>I want you to help me. I saw her cross/crossing the road. I want to have my hair cut.</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2.4.8</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Сложносочинённые предложения с сочинительными союзами </w:t>
            </w:r>
            <w:r>
              <w:rPr>
                <w:rFonts w:ascii="Times New Roman" w:hAnsi="Times New Roman"/>
                <w:b w:val="false"/>
                <w:i/>
                <w:color w:val="000000"/>
                <w:sz w:val="24"/>
              </w:rPr>
              <w:t>and</w:t>
            </w:r>
            <w:r>
              <w:rPr>
                <w:rFonts w:ascii="Times New Roman" w:hAnsi="Times New Roman"/>
                <w:b w:val="false"/>
                <w:i w:val="false"/>
                <w:color w:val="000000"/>
                <w:sz w:val="24"/>
              </w:rPr>
              <w:t xml:space="preserve">, </w:t>
            </w:r>
            <w:r>
              <w:rPr>
                <w:rFonts w:ascii="Times New Roman" w:hAnsi="Times New Roman"/>
                <w:b w:val="false"/>
                <w:i/>
                <w:color w:val="000000"/>
                <w:sz w:val="24"/>
              </w:rPr>
              <w:t>but</w:t>
            </w:r>
            <w:r>
              <w:rPr>
                <w:rFonts w:ascii="Times New Roman" w:hAnsi="Times New Roman"/>
                <w:b w:val="false"/>
                <w:i w:val="false"/>
                <w:color w:val="000000"/>
                <w:sz w:val="24"/>
              </w:rPr>
              <w:t xml:space="preserve">, </w:t>
            </w:r>
            <w:r>
              <w:rPr>
                <w:rFonts w:ascii="Times New Roman" w:hAnsi="Times New Roman"/>
                <w:b w:val="false"/>
                <w:i/>
                <w:color w:val="000000"/>
                <w:sz w:val="24"/>
              </w:rPr>
              <w:t>or</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2.4.9</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Сложноподчинённые предложения с союзами и союзными словами </w:t>
            </w:r>
            <w:r>
              <w:rPr>
                <w:rFonts w:ascii="Times New Roman" w:hAnsi="Times New Roman"/>
                <w:b w:val="false"/>
                <w:i/>
                <w:color w:val="000000"/>
                <w:sz w:val="24"/>
              </w:rPr>
              <w:t>because</w:t>
            </w:r>
            <w:r>
              <w:rPr>
                <w:rFonts w:ascii="Times New Roman" w:hAnsi="Times New Roman"/>
                <w:b w:val="false"/>
                <w:i w:val="false"/>
                <w:color w:val="000000"/>
                <w:sz w:val="24"/>
              </w:rPr>
              <w:t xml:space="preserve">, </w:t>
            </w:r>
            <w:r>
              <w:rPr>
                <w:rFonts w:ascii="Times New Roman" w:hAnsi="Times New Roman"/>
                <w:b w:val="false"/>
                <w:i/>
                <w:color w:val="000000"/>
                <w:sz w:val="24"/>
              </w:rPr>
              <w:t>if</w:t>
            </w:r>
            <w:r>
              <w:rPr>
                <w:rFonts w:ascii="Times New Roman" w:hAnsi="Times New Roman"/>
                <w:b w:val="false"/>
                <w:i w:val="false"/>
                <w:color w:val="000000"/>
                <w:sz w:val="24"/>
              </w:rPr>
              <w:t xml:space="preserve">, </w:t>
            </w:r>
            <w:r>
              <w:rPr>
                <w:rFonts w:ascii="Times New Roman" w:hAnsi="Times New Roman"/>
                <w:b w:val="false"/>
                <w:i/>
                <w:color w:val="000000"/>
                <w:sz w:val="24"/>
              </w:rPr>
              <w:t>when</w:t>
            </w:r>
            <w:r>
              <w:rPr>
                <w:rFonts w:ascii="Times New Roman" w:hAnsi="Times New Roman"/>
                <w:b w:val="false"/>
                <w:i w:val="false"/>
                <w:color w:val="000000"/>
                <w:sz w:val="24"/>
              </w:rPr>
              <w:t xml:space="preserve">, </w:t>
            </w:r>
            <w:r>
              <w:rPr>
                <w:rFonts w:ascii="Times New Roman" w:hAnsi="Times New Roman"/>
                <w:b w:val="false"/>
                <w:i/>
                <w:color w:val="000000"/>
                <w:sz w:val="24"/>
              </w:rPr>
              <w:t>where</w:t>
            </w:r>
            <w:r>
              <w:rPr>
                <w:rFonts w:ascii="Times New Roman" w:hAnsi="Times New Roman"/>
                <w:b w:val="false"/>
                <w:i w:val="false"/>
                <w:color w:val="000000"/>
                <w:sz w:val="24"/>
              </w:rPr>
              <w:t xml:space="preserve">, </w:t>
            </w:r>
            <w:r>
              <w:rPr>
                <w:rFonts w:ascii="Times New Roman" w:hAnsi="Times New Roman"/>
                <w:b w:val="false"/>
                <w:i/>
                <w:color w:val="000000"/>
                <w:sz w:val="24"/>
              </w:rPr>
              <w:t>what</w:t>
            </w:r>
            <w:r>
              <w:rPr>
                <w:rFonts w:ascii="Times New Roman" w:hAnsi="Times New Roman"/>
                <w:b w:val="false"/>
                <w:i w:val="false"/>
                <w:color w:val="000000"/>
                <w:sz w:val="24"/>
              </w:rPr>
              <w:t xml:space="preserve">, </w:t>
            </w:r>
            <w:r>
              <w:rPr>
                <w:rFonts w:ascii="Times New Roman" w:hAnsi="Times New Roman"/>
                <w:b w:val="false"/>
                <w:i/>
                <w:color w:val="000000"/>
                <w:sz w:val="24"/>
              </w:rPr>
              <w:t>why</w:t>
            </w:r>
            <w:r>
              <w:rPr>
                <w:rFonts w:ascii="Times New Roman" w:hAnsi="Times New Roman"/>
                <w:b w:val="false"/>
                <w:i w:val="false"/>
                <w:color w:val="000000"/>
                <w:sz w:val="24"/>
              </w:rPr>
              <w:t xml:space="preserve">, </w:t>
            </w:r>
            <w:r>
              <w:rPr>
                <w:rFonts w:ascii="Times New Roman" w:hAnsi="Times New Roman"/>
                <w:b w:val="false"/>
                <w:i/>
                <w:color w:val="000000"/>
                <w:sz w:val="24"/>
              </w:rPr>
              <w:t>how</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2.4.10</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Сложноподчинённые предложения с определительными придаточными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12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Сложноподчинённые предложения с союзными словами </w:t>
            </w:r>
            <w:r>
              <w:rPr>
                <w:rFonts w:ascii="Times New Roman" w:hAnsi="Times New Roman"/>
                <w:b w:val="false"/>
                <w:i/>
                <w:color w:val="000000"/>
                <w:sz w:val="24"/>
              </w:rPr>
              <w:t>whoever</w:t>
            </w:r>
            <w:r>
              <w:rPr>
                <w:rFonts w:ascii="Times New Roman" w:hAnsi="Times New Roman"/>
                <w:b w:val="false"/>
                <w:i w:val="false"/>
                <w:color w:val="000000"/>
                <w:sz w:val="24"/>
              </w:rPr>
              <w:t xml:space="preserve">, </w:t>
            </w:r>
            <w:r>
              <w:rPr>
                <w:rFonts w:ascii="Times New Roman" w:hAnsi="Times New Roman"/>
                <w:b w:val="false"/>
                <w:i/>
                <w:color w:val="000000"/>
                <w:sz w:val="24"/>
              </w:rPr>
              <w:t>whatever</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whenever</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4"/>
                <w:sz w:val="24"/>
              </w:rPr>
              <w:t>Условные предложения с глаголами в изъявительном наклонении (Conditional 0,</w:t>
            </w:r>
            <w:r>
              <w:rPr>
                <w:rFonts w:ascii="Times New Roman" w:hAnsi="Times New Roman"/>
                <w:b w:val="false"/>
                <w:i w:val="false"/>
                <w:color w:val="000000"/>
                <w:sz w:val="24"/>
              </w:rPr>
              <w:t xml:space="preserve"> Conditional I) и с глаголами в сослагательном наклонении (Conditional II)</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общий</w:t>
            </w:r>
            <w:r>
              <w:rPr>
                <w:rFonts w:ascii="Times New Roman" w:hAnsi="Times New Roman"/>
                <w:b w:val="false"/>
                <w:i w:val="false"/>
                <w:color w:val="000000"/>
                <w:sz w:val="24"/>
              </w:rPr>
              <w:t xml:space="preserve">, </w:t>
            </w:r>
            <w:r>
              <w:rPr>
                <w:rFonts w:ascii="Times New Roman" w:hAnsi="Times New Roman"/>
                <w:b w:val="false"/>
                <w:i w:val="false"/>
                <w:color w:val="000000"/>
                <w:sz w:val="24"/>
              </w:rPr>
              <w:t>специальный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альтернатив</w:t>
            </w:r>
            <w:r>
              <w:rPr>
                <w:rFonts w:ascii="Times New Roman" w:hAnsi="Times New Roman"/>
                <w:b w:val="false"/>
                <w:i w:val="false"/>
                <w:color w:val="000000"/>
                <w:sz w:val="24"/>
              </w:rPr>
              <w:t>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разделительный</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Present/Past Perfect Tense, Present Perfect Continuous Tense)</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2.4.16</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конструкциями</w:t>
            </w:r>
            <w:r>
              <w:rPr>
                <w:rFonts w:ascii="Times New Roman" w:hAnsi="Times New Roman"/>
                <w:b w:val="false"/>
                <w:i w:val="false"/>
                <w:color w:val="000000"/>
                <w:sz w:val="24"/>
              </w:rPr>
              <w:t xml:space="preserve">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r>
              <w:rPr>
                <w:rFonts w:ascii="Times New Roman" w:hAnsi="Times New Roman"/>
                <w:b w:val="false"/>
                <w:i w:val="false"/>
                <w:color w:val="000000"/>
                <w:sz w:val="24"/>
              </w:rPr>
              <w:t xml:space="preserve">, </w:t>
            </w:r>
            <w:r>
              <w:rPr>
                <w:rFonts w:ascii="Times New Roman" w:hAnsi="Times New Roman"/>
                <w:b w:val="false"/>
                <w:i/>
                <w:color w:val="000000"/>
                <w:sz w:val="24"/>
              </w:rPr>
              <w:t>both… and…</w:t>
            </w:r>
            <w:r>
              <w:rPr>
                <w:rFonts w:ascii="Times New Roman" w:hAnsi="Times New Roman"/>
                <w:b w:val="false"/>
                <w:i w:val="false"/>
                <w:color w:val="000000"/>
                <w:sz w:val="24"/>
              </w:rPr>
              <w:t xml:space="preserve">,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2.4.17</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Предложения с </w:t>
            </w:r>
            <w:r>
              <w:rPr>
                <w:rFonts w:ascii="Times New Roman" w:hAnsi="Times New Roman"/>
                <w:b w:val="false"/>
                <w:i/>
                <w:color w:val="000000"/>
                <w:sz w:val="24"/>
              </w:rPr>
              <w:t>I wish</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2.4.18</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Конструкции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smth</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2.4.19</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c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разница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значении</w:t>
            </w:r>
            <w:r>
              <w:rPr>
                <w:rFonts w:ascii="Times New Roman" w:hAnsi="Times New Roman"/>
                <w:b w:val="false"/>
                <w:i w:val="false"/>
                <w:color w:val="000000"/>
                <w:sz w:val="24"/>
              </w:rPr>
              <w:t xml:space="preserve">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2.4.20</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It takes me … to do smth</w:t>
            </w:r>
          </w:p>
        </w:tc>
      </w:tr>
      <w:tr>
        <w:trPr>
          <w:trHeight w:val="5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color w:val="000000"/>
                <w:sz w:val="24"/>
              </w:rPr>
              <w:t>be/get used to smth</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smth</w:t>
            </w:r>
          </w:p>
        </w:tc>
      </w:tr>
      <w:tr>
        <w:trPr>
          <w:trHeight w:val="9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Конструкции </w:t>
            </w:r>
            <w:r>
              <w:rPr>
                <w:rFonts w:ascii="Times New Roman" w:hAnsi="Times New Roman"/>
                <w:b w:val="false"/>
                <w:i/>
                <w:color w:val="000000"/>
                <w:sz w:val="24"/>
              </w:rPr>
              <w:t>I prefer</w:t>
            </w:r>
            <w:r>
              <w:rPr>
                <w:rFonts w:ascii="Times New Roman" w:hAnsi="Times New Roman"/>
                <w:b w:val="false"/>
                <w:i w:val="false"/>
                <w:color w:val="000000"/>
                <w:sz w:val="24"/>
              </w:rPr>
              <w:t xml:space="preserve">, </w:t>
            </w:r>
            <w:r>
              <w:rPr>
                <w:rFonts w:ascii="Times New Roman" w:hAnsi="Times New Roman"/>
                <w:b w:val="false"/>
                <w:i/>
                <w:color w:val="000000"/>
                <w:sz w:val="24"/>
              </w:rPr>
              <w:t>I’d prefer</w:t>
            </w:r>
            <w:r>
              <w:rPr>
                <w:rFonts w:ascii="Times New Roman" w:hAnsi="Times New Roman"/>
                <w:b w:val="false"/>
                <w:i w:val="false"/>
                <w:color w:val="000000"/>
                <w:sz w:val="24"/>
              </w:rPr>
              <w:t xml:space="preserve">, </w:t>
            </w:r>
            <w:r>
              <w:rPr>
                <w:rFonts w:ascii="Times New Roman" w:hAnsi="Times New Roman"/>
                <w:b w:val="false"/>
                <w:i/>
                <w:color w:val="000000"/>
                <w:sz w:val="24"/>
              </w:rPr>
              <w:t>I’d rather prefer</w:t>
            </w:r>
            <w:r>
              <w:rPr>
                <w:rFonts w:ascii="Times New Roman" w:hAnsi="Times New Roman"/>
                <w:b w:val="false"/>
                <w:i w:val="false"/>
                <w:color w:val="000000"/>
                <w:sz w:val="24"/>
              </w:rPr>
              <w:t xml:space="preserve">, выражающие предпочтение, а также конструкции </w:t>
            </w:r>
            <w:r>
              <w:rPr>
                <w:rFonts w:ascii="Times New Roman" w:hAnsi="Times New Roman"/>
                <w:b w:val="false"/>
                <w:i/>
                <w:color w:val="000000"/>
                <w:sz w:val="24"/>
              </w:rPr>
              <w:t>I’d rather</w:t>
            </w:r>
            <w:r>
              <w:rPr>
                <w:rFonts w:ascii="Times New Roman" w:hAnsi="Times New Roman"/>
                <w:b w:val="false"/>
                <w:i w:val="false"/>
                <w:color w:val="000000"/>
                <w:sz w:val="24"/>
              </w:rPr>
              <w:t xml:space="preserve">, </w:t>
            </w:r>
            <w:r>
              <w:rPr>
                <w:rFonts w:ascii="Times New Roman" w:hAnsi="Times New Roman"/>
                <w:b w:val="false"/>
                <w:i/>
                <w:color w:val="000000"/>
                <w:sz w:val="24"/>
              </w:rPr>
              <w:t>You’d better</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2"/>
                <w:sz w:val="24"/>
              </w:rPr>
              <w:t>Глаголы (правильные и неправильные) в видовременных формах действительного залога в изъявительном наклонении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Continuous</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Future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in</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the</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Tense</w:t>
            </w:r>
            <w:r>
              <w:rPr>
                <w:rFonts w:ascii="Times New Roman" w:hAnsi="Times New Roman"/>
                <w:b w:val="false"/>
                <w:i w:val="false"/>
                <w:color w:val="000000"/>
                <w:spacing w:val="-2"/>
                <w:sz w:val="24"/>
              </w:rPr>
              <w:t>) и наиболее употребительных формах страдательного залога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w:t>
            </w:r>
            <w:r>
              <w:rPr>
                <w:rFonts w:ascii="Times New Roman" w:hAnsi="Times New Roman"/>
                <w:b w:val="false"/>
                <w:i w:val="false"/>
                <w:color w:val="000000"/>
                <w:spacing w:val="-2"/>
                <w:sz w:val="24"/>
              </w:rPr>
              <w:t>Past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Simple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Present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Perfect</w:t>
            </w:r>
            <w:r>
              <w:rPr>
                <w:rFonts w:ascii="Times New Roman" w:hAnsi="Times New Roman"/>
                <w:b w:val="false"/>
                <w:i w:val="false"/>
                <w:color w:val="000000"/>
                <w:spacing w:val="-2"/>
                <w:sz w:val="24"/>
              </w:rPr>
              <w:t xml:space="preserve"> </w:t>
            </w:r>
            <w:r>
              <w:rPr>
                <w:rFonts w:ascii="Times New Roman" w:hAnsi="Times New Roman"/>
                <w:b w:val="false"/>
                <w:i w:val="false"/>
                <w:color w:val="000000"/>
                <w:spacing w:val="-2"/>
                <w:sz w:val="24"/>
              </w:rPr>
              <w:t>Passive</w:t>
            </w:r>
            <w:r>
              <w:rPr>
                <w:rFonts w:ascii="Times New Roman" w:hAnsi="Times New Roman"/>
                <w:b w:val="false"/>
                <w:i w:val="false"/>
                <w:color w:val="000000"/>
                <w:spacing w:val="-2"/>
                <w:sz w:val="24"/>
              </w:rPr>
              <w:t>)</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to be going to</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формы</w:t>
            </w:r>
            <w:r>
              <w:rPr>
                <w:rFonts w:ascii="Times New Roman" w:hAnsi="Times New Roman"/>
                <w:b w:val="false"/>
                <w:i w:val="false"/>
                <w:color w:val="000000"/>
                <w:sz w:val="24"/>
              </w:rPr>
              <w:t xml:space="preserve"> Future Simple Tense </w:t>
            </w:r>
            <w:r>
              <w:rPr>
                <w:rFonts w:ascii="Times New Roman" w:hAnsi="Times New Roman"/>
                <w:b w:val="false"/>
                <w:i w:val="false"/>
                <w:color w:val="000000"/>
                <w:sz w:val="24"/>
              </w:rPr>
              <w:t>и</w:t>
            </w:r>
            <w:r>
              <w:rPr>
                <w:rFonts w:ascii="Times New Roman" w:hAnsi="Times New Roman"/>
                <w:b w:val="false"/>
                <w:i w:val="false"/>
                <w:color w:val="000000"/>
                <w:sz w:val="24"/>
              </w:rPr>
              <w:t xml:space="preserve"> Present Continuous Tense </w:t>
            </w:r>
            <w:r>
              <w:rPr>
                <w:rFonts w:ascii="Times New Roman" w:hAnsi="Times New Roman"/>
                <w:b w:val="false"/>
                <w:i w:val="false"/>
                <w:color w:val="000000"/>
                <w:sz w:val="24"/>
              </w:rPr>
              <w:t>для</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будущего</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действия</w:t>
            </w:r>
            <w:r>
              <w:rPr>
                <w:rFonts w:ascii="Times New Roman" w:hAnsi="Times New Roman"/>
                <w:b w:val="false"/>
                <w:i w:val="false"/>
                <w:color w:val="000000"/>
                <w:sz w:val="24"/>
              </w:rPr>
              <w:t xml:space="preserve">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2.4.26</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could</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shall</w:t>
            </w:r>
            <w:r>
              <w:rPr>
                <w:rFonts w:ascii="Times New Roman" w:hAnsi="Times New Roman"/>
                <w:b w:val="false"/>
                <w:i w:val="false"/>
                <w:color w:val="000000"/>
                <w:sz w:val="24"/>
              </w:rPr>
              <w:t xml:space="preserve">, </w:t>
            </w:r>
            <w:r>
              <w:rPr>
                <w:rFonts w:ascii="Times New Roman" w:hAnsi="Times New Roman"/>
                <w:b w:val="false"/>
                <w:i/>
                <w:color w:val="000000"/>
                <w:sz w:val="24"/>
              </w:rPr>
              <w:t>would</w:t>
            </w:r>
            <w:r>
              <w:rPr>
                <w:rFonts w:ascii="Times New Roman" w:hAnsi="Times New Roman"/>
                <w:b w:val="false"/>
                <w:i w:val="false"/>
                <w:color w:val="000000"/>
                <w:sz w:val="24"/>
              </w:rPr>
              <w:t xml:space="preserve">, </w:t>
            </w:r>
            <w:r>
              <w:rPr>
                <w:rFonts w:ascii="Times New Roman" w:hAnsi="Times New Roman"/>
                <w:b w:val="false"/>
                <w:i/>
                <w:color w:val="000000"/>
                <w:sz w:val="24"/>
              </w:rPr>
              <w:t>will</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21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2.4.27</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b w:val="false"/>
                <w:i/>
                <w:color w:val="000000"/>
                <w:sz w:val="24"/>
              </w:rPr>
              <w:t>a playing child</w:t>
            </w:r>
            <w:r>
              <w:rPr>
                <w:rFonts w:ascii="Times New Roman" w:hAnsi="Times New Roman"/>
                <w:b w:val="false"/>
                <w:i w:val="false"/>
                <w:color w:val="000000"/>
                <w:sz w:val="24"/>
              </w:rPr>
              <w:t xml:space="preserve">, Participle II – </w:t>
            </w:r>
            <w:r>
              <w:rPr>
                <w:rFonts w:ascii="Times New Roman" w:hAnsi="Times New Roman"/>
                <w:b w:val="false"/>
                <w:i/>
                <w:color w:val="000000"/>
                <w:sz w:val="24"/>
              </w:rPr>
              <w:t>a written text</w:t>
            </w:r>
            <w:r>
              <w:rPr>
                <w:rFonts w:ascii="Times New Roman" w:hAnsi="Times New Roman"/>
                <w:b w:val="false"/>
                <w:i w:val="false"/>
                <w:color w:val="000000"/>
                <w:sz w:val="24"/>
              </w:rPr>
              <w:t>)</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2.4.28</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Определённый, неопределённый и нулевой артикли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2.4.29</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Имена существительные во множественном числе, образованные по правилу и исключения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2.4.30</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Неисчисляемые имена существительные, имеющие форму только множественного числа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Притяжательный падеж имён существительных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Порядок следования нескольких прилагательных (мнение – размер – возраст – цвет – происхождение)</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Слова</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выражающие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количество</w:t>
            </w:r>
            <w:r>
              <w:rPr>
                <w:rFonts w:ascii="Times New Roman" w:hAnsi="Times New Roman"/>
                <w:b w:val="false"/>
                <w:i w:val="false"/>
                <w:color w:val="000000"/>
                <w:sz w:val="24"/>
              </w:rPr>
              <w:t xml:space="preserve"> (many/much,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 xml:space="preserve">, </w:t>
            </w:r>
            <w:r>
              <w:rPr>
                <w:rFonts w:ascii="Times New Roman" w:hAnsi="Times New Roman"/>
                <w:b w:val="false"/>
                <w:i/>
                <w:color w:val="000000"/>
                <w:sz w:val="24"/>
              </w:rPr>
              <w:t>a lot of</w:t>
            </w:r>
            <w:r>
              <w:rPr>
                <w:rFonts w:ascii="Times New Roman" w:hAnsi="Times New Roman"/>
                <w:b w:val="false"/>
                <w:i w:val="false"/>
                <w:color w:val="000000"/>
                <w:sz w:val="24"/>
              </w:rPr>
              <w:t>)</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4"/>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b w:val="false"/>
                <w:i/>
                <w:color w:val="000000"/>
                <w:spacing w:val="-4"/>
                <w:sz w:val="24"/>
              </w:rPr>
              <w:t>none</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no</w:t>
            </w:r>
            <w:r>
              <w:rPr>
                <w:rFonts w:ascii="Times New Roman" w:hAnsi="Times New Roman"/>
                <w:b w:val="false"/>
                <w:i w:val="false"/>
                <w:color w:val="000000"/>
                <w:spacing w:val="-4"/>
                <w:sz w:val="24"/>
              </w:rPr>
              <w:t xml:space="preserve"> и производные последнего (</w:t>
            </w:r>
            <w:r>
              <w:rPr>
                <w:rFonts w:ascii="Times New Roman" w:hAnsi="Times New Roman"/>
                <w:b w:val="false"/>
                <w:i/>
                <w:color w:val="000000"/>
                <w:spacing w:val="-4"/>
                <w:sz w:val="24"/>
              </w:rPr>
              <w:t>nobody</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nothing</w:t>
            </w:r>
            <w:r>
              <w:rPr>
                <w:rFonts w:ascii="Times New Roman" w:hAnsi="Times New Roman"/>
                <w:b w:val="false"/>
                <w:i w:val="false"/>
                <w:color w:val="000000"/>
                <w:spacing w:val="-4"/>
                <w:sz w:val="24"/>
              </w:rPr>
              <w:t xml:space="preserve">, </w:t>
            </w:r>
            <w:r>
              <w:rPr>
                <w:rFonts w:ascii="Times New Roman" w:hAnsi="Times New Roman"/>
                <w:b w:val="false"/>
                <w:i w:val="false"/>
                <w:color w:val="000000"/>
                <w:spacing w:val="-4"/>
                <w:sz w:val="24"/>
              </w:rPr>
              <w:t>etc</w:t>
            </w:r>
            <w:r>
              <w:rPr>
                <w:rFonts w:ascii="Times New Roman" w:hAnsi="Times New Roman"/>
                <w:b w:val="false"/>
                <w:i w:val="false"/>
                <w:color w:val="000000"/>
                <w:spacing w:val="-4"/>
                <w:sz w:val="24"/>
              </w:rPr>
              <w:t xml:space="preserve">.)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2.4.36</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Количественные и порядковые числительные </w:t>
            </w:r>
          </w:p>
        </w:tc>
      </w:tr>
      <w:tr>
        <w:trPr>
          <w:trHeight w:val="93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2.4.37</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 xml:space="preserve">Предлоги места, времени, направления; предлоги, употребляемые с глаголами в страдательном залоге </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Социокультурные знания и умения</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trPr>
          <w:trHeight w:val="17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trPr>
          <w:trHeight w:val="187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trPr>
          <w:trHeight w:val="465"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Компенсаторные умения</w:t>
            </w:r>
          </w:p>
        </w:tc>
      </w:tr>
      <w:tr>
        <w:trPr>
          <w:trHeight w:val="234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trPr>
          <w:trHeight w:val="1410" w:hRule="atLeast"/>
          <w:trHeight w:val="144" w:hRule="atLeast"/>
        </w:trPr>
        <w:tc>
          <w:tcPr>
            <w:tcW w:w="1079"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302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###Par###</w:t>
            </w:r>
            <w:r>
              <w:rPr>
                <w:rFonts w:ascii="Times New Roman" w:hAnsi="Times New Roman"/>
                <w:b w:val="false"/>
                <w:i w:val="false"/>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bookmarkStart w:name="block-70230719" w:id="20"/>
    <w:p>
      <w:pPr>
        <w:sectPr>
          <w:pgSz w:w="11906" w:h="16383" w:orient="portrait"/>
        </w:sectPr>
      </w:pPr>
    </w:p>
    <w:bookmarkEnd w:id="20"/>
    <w:bookmarkEnd w:id="19"/>
    <w:bookmarkStart w:name="block-70230721" w:id="2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70230721" w:id="22"/>
    <w:p>
      <w:pPr>
        <w:sectPr>
          <w:pgSz w:w="11906" w:h="16383" w:orient="portrait"/>
        </w:sectPr>
      </w:pPr>
    </w:p>
    <w:bookmarkEnd w:id="22"/>
    <w:bookmarkEnd w:id="21"/>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1647" w:hanging="360"/>
      </w:pPr>
      <w:rPr>
        <w:rFonts w:hint="default" w:ascii="Symbol" w:hAnsi="Symbol"/>
      </w:rPr>
    </w:lvl>
  </w:abstractNum>
  <w:abstractNum w:abstractNumId="6">
    <w:multiLevelType w:val="multilevel"/>
    <w:lvl w:ilvl="0">
      <w:start w:val="1"/>
      <w:numFmt w:val="bullet"/>
      <w:lvlText w:val=""/>
      <w:lvlJc w:val="left"/>
      <w:pPr>
        <w:ind w:left="1647" w:hanging="360"/>
      </w:pPr>
      <w:rPr>
        <w:rFonts w:hint="default" w:ascii="Symbol" w:hAnsi="Symbol"/>
      </w:rPr>
    </w:lvl>
  </w:abstractNum>
  <w:abstractNum w:abstractNumId="7">
    <w:multiLevelType w:val="multilevel"/>
    <w:lvl w:ilvl="0">
      <w:start w:val="1"/>
      <w:numFmt w:val="bullet"/>
      <w:lvlText w:val=""/>
      <w:lvlJc w:val="left"/>
      <w:pPr>
        <w:ind w:left="164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262455fd" Type="http://schemas.openxmlformats.org/officeDocument/2006/relationships/hyperlink" Id="rId4"/>
    <Relationship TargetMode="External" Target="https://m.edsoo.ru/262455fd" Type="http://schemas.openxmlformats.org/officeDocument/2006/relationships/hyperlink" Id="rId5"/>
    <Relationship TargetMode="External" Target="https://m.edsoo.ru/262455fd" Type="http://schemas.openxmlformats.org/officeDocument/2006/relationships/hyperlink" Id="rId6"/>
    <Relationship TargetMode="External" Target="https://m.edsoo.ru/262455fd" Type="http://schemas.openxmlformats.org/officeDocument/2006/relationships/hyperlink" Id="rId7"/>
    <Relationship TargetMode="External" Target="https://m.edsoo.ru/262455fd" Type="http://schemas.openxmlformats.org/officeDocument/2006/relationships/hyperlink" Id="rId8"/>
    <Relationship TargetMode="External" Target="https://m.edsoo.ru/262455fd" Type="http://schemas.openxmlformats.org/officeDocument/2006/relationships/hyperlink" Id="rId9"/>
    <Relationship TargetMode="External" Target="https://m.edsoo.ru/262455fd" Type="http://schemas.openxmlformats.org/officeDocument/2006/relationships/hyperlink" Id="rId10"/>
    <Relationship TargetMode="External" Target="https://m.edsoo.ru/262455fd" Type="http://schemas.openxmlformats.org/officeDocument/2006/relationships/hyperlink" Id="rId11"/>
    <Relationship TargetMode="External" Target="https://m.edsoo.ru/262455fd" Type="http://schemas.openxmlformats.org/officeDocument/2006/relationships/hyperlink" Id="rId12"/>
    <Relationship TargetMode="External" Target="https://m.edsoo.ru/262455fd" Type="http://schemas.openxmlformats.org/officeDocument/2006/relationships/hyperlink" Id="rId13"/>
    <Relationship TargetMode="External" Target="https://m.edsoo.ru/262455fd" Type="http://schemas.openxmlformats.org/officeDocument/2006/relationships/hyperlink" Id="rId14"/>
    <Relationship TargetMode="External" Target="https://m.edsoo.ru/262455fd" Type="http://schemas.openxmlformats.org/officeDocument/2006/relationships/hyperlink" Id="rId15"/>
    <Relationship TargetMode="External" Target="https://m.edsoo.ru/142c7e77" Type="http://schemas.openxmlformats.org/officeDocument/2006/relationships/hyperlink" Id="rId16"/>
    <Relationship TargetMode="External" Target="https://m.edsoo.ru/142c7e77" Type="http://schemas.openxmlformats.org/officeDocument/2006/relationships/hyperlink" Id="rId17"/>
    <Relationship TargetMode="External" Target="https://m.edsoo.ru/142c7e77" Type="http://schemas.openxmlformats.org/officeDocument/2006/relationships/hyperlink" Id="rId18"/>
    <Relationship TargetMode="External" Target="https://m.edsoo.ru/142c7e77" Type="http://schemas.openxmlformats.org/officeDocument/2006/relationships/hyperlink" Id="rId19"/>
    <Relationship TargetMode="External" Target="https://m.edsoo.ru/142c7e77" Type="http://schemas.openxmlformats.org/officeDocument/2006/relationships/hyperlink" Id="rId20"/>
    <Relationship TargetMode="External" Target="https://m.edsoo.ru/142c7e77" Type="http://schemas.openxmlformats.org/officeDocument/2006/relationships/hyperlink" Id="rId21"/>
    <Relationship TargetMode="External" Target="https://m.edsoo.ru/142c7e77" Type="http://schemas.openxmlformats.org/officeDocument/2006/relationships/hyperlink" Id="rId22"/>
    <Relationship TargetMode="External" Target="https://m.edsoo.ru/142c7e77" Type="http://schemas.openxmlformats.org/officeDocument/2006/relationships/hyperlink" Id="rId23"/>
    <Relationship TargetMode="External" Target="https://m.edsoo.ru/142c7e77" Type="http://schemas.openxmlformats.org/officeDocument/2006/relationships/hyperlink" Id="rId24"/>
    <Relationship TargetMode="External" Target="https://m.edsoo.ru/142c7e77" Type="http://schemas.openxmlformats.org/officeDocument/2006/relationships/hyperlink" Id="rId25"/>
    <Relationship TargetMode="External" Target="https://m.edsoo.ru/142c7e77" Type="http://schemas.openxmlformats.org/officeDocument/2006/relationships/hyperlink" Id="rId26"/>
    <Relationship TargetMode="External" Target="https://m.edsoo.ru/142c7e77" Type="http://schemas.openxmlformats.org/officeDocument/2006/relationships/hyperlink" Id="rId27"/>
    <Relationship TargetMode="External" Target="https://m.edsoo.ru/95d9a694" Type="http://schemas.openxmlformats.org/officeDocument/2006/relationships/hyperlink" Id="rId28"/>
    <Relationship TargetMode="External" Target="https://m.edsoo.ru/c00887af" Type="http://schemas.openxmlformats.org/officeDocument/2006/relationships/hyperlink" Id="rId29"/>
    <Relationship TargetMode="External" Target="https://m.edsoo.ru/470533a0" Type="http://schemas.openxmlformats.org/officeDocument/2006/relationships/hyperlink" Id="rId30"/>
    <Relationship TargetMode="External" Target="https://m.edsoo.ru/96f90ef6" Type="http://schemas.openxmlformats.org/officeDocument/2006/relationships/hyperlink" Id="rId31"/>
    <Relationship TargetMode="External" Target="https://m.edsoo.ru/4d49105e" Type="http://schemas.openxmlformats.org/officeDocument/2006/relationships/hyperlink" Id="rId32"/>
    <Relationship TargetMode="External" Target="https://m.edsoo.ru/3e68c596" Type="http://schemas.openxmlformats.org/officeDocument/2006/relationships/hyperlink" Id="rId33"/>
    <Relationship TargetMode="External" Target="https://m.edsoo.ru/a0053b7f" Type="http://schemas.openxmlformats.org/officeDocument/2006/relationships/hyperlink" Id="rId34"/>
    <Relationship TargetMode="External" Target="https://m.edsoo.ru/8678f003" Type="http://schemas.openxmlformats.org/officeDocument/2006/relationships/hyperlink" Id="rId35"/>
    <Relationship TargetMode="External" Target="https://m.edsoo.ru/c7410dc1" Type="http://schemas.openxmlformats.org/officeDocument/2006/relationships/hyperlink" Id="rId36"/>
    <Relationship TargetMode="External" Target="https://m.edsoo.ru/87c3471e" Type="http://schemas.openxmlformats.org/officeDocument/2006/relationships/hyperlink" Id="rId37"/>
    <Relationship TargetMode="External" Target="https://m.edsoo.ru/eefec8f2" Type="http://schemas.openxmlformats.org/officeDocument/2006/relationships/hyperlink" Id="rId38"/>
    <Relationship TargetMode="External" Target="https://m.edsoo.ru/0d94afbb" Type="http://schemas.openxmlformats.org/officeDocument/2006/relationships/hyperlink" Id="rId39"/>
    <Relationship TargetMode="External" Target="https://m.edsoo.ru/41ece32e" Type="http://schemas.openxmlformats.org/officeDocument/2006/relationships/hyperlink" Id="rId40"/>
    <Relationship TargetMode="External" Target="https://m.edsoo.ru/c9e25e52" Type="http://schemas.openxmlformats.org/officeDocument/2006/relationships/hyperlink" Id="rId41"/>
    <Relationship TargetMode="External" Target="https://m.edsoo.ru/ff9865ba" Type="http://schemas.openxmlformats.org/officeDocument/2006/relationships/hyperlink" Id="rId42"/>
    <Relationship TargetMode="External" Target="https://m.edsoo.ru/052c684c" Type="http://schemas.openxmlformats.org/officeDocument/2006/relationships/hyperlink" Id="rId43"/>
    <Relationship TargetMode="External" Target="https://m.edsoo.ru/8f7e31a3" Type="http://schemas.openxmlformats.org/officeDocument/2006/relationships/hyperlink" Id="rId44"/>
    <Relationship TargetMode="External" Target="https://m.edsoo.ru/a6dfbb16" Type="http://schemas.openxmlformats.org/officeDocument/2006/relationships/hyperlink" Id="rId45"/>
    <Relationship TargetMode="External" Target="https://m.edsoo.ru/67278943" Type="http://schemas.openxmlformats.org/officeDocument/2006/relationships/hyperlink" Id="rId46"/>
    <Relationship TargetMode="External" Target="https://m.edsoo.ru/452c55c7" Type="http://schemas.openxmlformats.org/officeDocument/2006/relationships/hyperlink" Id="rId47"/>
    <Relationship TargetMode="External" Target="https://m.edsoo.ru/e447ca2f" Type="http://schemas.openxmlformats.org/officeDocument/2006/relationships/hyperlink" Id="rId48"/>
    <Relationship TargetMode="External" Target="https://m.edsoo.ru/398977b2" Type="http://schemas.openxmlformats.org/officeDocument/2006/relationships/hyperlink" Id="rId49"/>
    <Relationship TargetMode="External" Target="https://m.edsoo.ru/df31e554" Type="http://schemas.openxmlformats.org/officeDocument/2006/relationships/hyperlink" Id="rId50"/>
    <Relationship TargetMode="External" Target="https://m.edsoo.ru/5f09c016" Type="http://schemas.openxmlformats.org/officeDocument/2006/relationships/hyperlink" Id="rId51"/>
    <Relationship TargetMode="External" Target="https://m.edsoo.ru/6b37e877" Type="http://schemas.openxmlformats.org/officeDocument/2006/relationships/hyperlink" Id="rId52"/>
    <Relationship TargetMode="External" Target="https://m.edsoo.ru/7c1c8a78" Type="http://schemas.openxmlformats.org/officeDocument/2006/relationships/hyperlink" Id="rId53"/>
    <Relationship TargetMode="External" Target="https://m.edsoo.ru/dbbd7587" Type="http://schemas.openxmlformats.org/officeDocument/2006/relationships/hyperlink" Id="rId54"/>
    <Relationship TargetMode="External" Target="https://m.edsoo.ru/c9d57a24" Type="http://schemas.openxmlformats.org/officeDocument/2006/relationships/hyperlink" Id="rId55"/>
    <Relationship TargetMode="External" Target="https://m.edsoo.ru/fc02a466" Type="http://schemas.openxmlformats.org/officeDocument/2006/relationships/hyperlink" Id="rId56"/>
    <Relationship TargetMode="External" Target="https://m.edsoo.ru/0aa9de33" Type="http://schemas.openxmlformats.org/officeDocument/2006/relationships/hyperlink" Id="rId57"/>
    <Relationship TargetMode="External" Target="https://m.edsoo.ru/7881bb8b" Type="http://schemas.openxmlformats.org/officeDocument/2006/relationships/hyperlink" Id="rId58"/>
    <Relationship TargetMode="External" Target="https://m.edsoo.ru/9c3dfcc3" Type="http://schemas.openxmlformats.org/officeDocument/2006/relationships/hyperlink" Id="rId59"/>
    <Relationship TargetMode="External" Target="https://m.edsoo.ru/6054cd6c" Type="http://schemas.openxmlformats.org/officeDocument/2006/relationships/hyperlink" Id="rId60"/>
    <Relationship TargetMode="External" Target="https://m.edsoo.ru/8a77ab82" Type="http://schemas.openxmlformats.org/officeDocument/2006/relationships/hyperlink" Id="rId61"/>
    <Relationship TargetMode="External" Target="https://m.edsoo.ru/ee1f5e7b" Type="http://schemas.openxmlformats.org/officeDocument/2006/relationships/hyperlink" Id="rId62"/>
    <Relationship TargetMode="External" Target="https://m.edsoo.ru/6ca373e0" Type="http://schemas.openxmlformats.org/officeDocument/2006/relationships/hyperlink" Id="rId63"/>
    <Relationship TargetMode="External" Target="https://m.edsoo.ru/07b974f1" Type="http://schemas.openxmlformats.org/officeDocument/2006/relationships/hyperlink" Id="rId64"/>
    <Relationship TargetMode="External" Target="https://m.edsoo.ru/5ed8a9cf" Type="http://schemas.openxmlformats.org/officeDocument/2006/relationships/hyperlink" Id="rId65"/>
    <Relationship TargetMode="External" Target="https://m.edsoo.ru/8ec400c9" Type="http://schemas.openxmlformats.org/officeDocument/2006/relationships/hyperlink" Id="rId66"/>
    <Relationship TargetMode="External" Target="https://m.edsoo.ru/b835281f" Type="http://schemas.openxmlformats.org/officeDocument/2006/relationships/hyperlink" Id="rId67"/>
    <Relationship TargetMode="External" Target="https://m.edsoo.ru/7578897d" Type="http://schemas.openxmlformats.org/officeDocument/2006/relationships/hyperlink" Id="rId68"/>
    <Relationship TargetMode="External" Target="https://m.edsoo.ru/64cc30e3" Type="http://schemas.openxmlformats.org/officeDocument/2006/relationships/hyperlink" Id="rId69"/>
    <Relationship TargetMode="External" Target="https://m.edsoo.ru/07b974f1" Type="http://schemas.openxmlformats.org/officeDocument/2006/relationships/hyperlink" Id="rId70"/>
    <Relationship TargetMode="External" Target="https://m.edsoo.ru/568edb51" Type="http://schemas.openxmlformats.org/officeDocument/2006/relationships/hyperlink" Id="rId71"/>
    <Relationship TargetMode="External" Target="https://m.edsoo.ru/1b50e204" Type="http://schemas.openxmlformats.org/officeDocument/2006/relationships/hyperlink" Id="rId72"/>
    <Relationship TargetMode="External" Target="https://m.edsoo.ru/893805d2" Type="http://schemas.openxmlformats.org/officeDocument/2006/relationships/hyperlink" Id="rId73"/>
    <Relationship TargetMode="External" Target="https://m.edsoo.ru/64d2b182" Type="http://schemas.openxmlformats.org/officeDocument/2006/relationships/hyperlink" Id="rId74"/>
    <Relationship TargetMode="External" Target="https://m.edsoo.ru/fdfe5cbc" Type="http://schemas.openxmlformats.org/officeDocument/2006/relationships/hyperlink" Id="rId75"/>
    <Relationship TargetMode="External" Target="https://m.edsoo.ru/bf57ccf0" Type="http://schemas.openxmlformats.org/officeDocument/2006/relationships/hyperlink" Id="rId76"/>
    <Relationship TargetMode="External" Target="https://m.edsoo.ru/c6c1b5ba" Type="http://schemas.openxmlformats.org/officeDocument/2006/relationships/hyperlink" Id="rId77"/>
    <Relationship TargetMode="External" Target="https://m.edsoo.ru/116b101d" Type="http://schemas.openxmlformats.org/officeDocument/2006/relationships/hyperlink" Id="rId78"/>
    <Relationship TargetMode="External" Target="https://m.edsoo.ru/d54f5f2f" Type="http://schemas.openxmlformats.org/officeDocument/2006/relationships/hyperlink" Id="rId79"/>
    <Relationship TargetMode="External" Target="https://m.edsoo.ru/317cf3fa" Type="http://schemas.openxmlformats.org/officeDocument/2006/relationships/hyperlink" Id="rId80"/>
    <Relationship TargetMode="External" Target="https://m.edsoo.ru/1df9a695" Type="http://schemas.openxmlformats.org/officeDocument/2006/relationships/hyperlink" Id="rId81"/>
    <Relationship TargetMode="External" Target="https://m.edsoo.ru/063ecac2" Type="http://schemas.openxmlformats.org/officeDocument/2006/relationships/hyperlink" Id="rId82"/>
    <Relationship TargetMode="External" Target="https://m.edsoo.ru/57670a62" Type="http://schemas.openxmlformats.org/officeDocument/2006/relationships/hyperlink" Id="rId83"/>
    <Relationship TargetMode="External" Target="https://m.edsoo.ru/c18997e5" Type="http://schemas.openxmlformats.org/officeDocument/2006/relationships/hyperlink" Id="rId84"/>
    <Relationship TargetMode="External" Target="https://m.edsoo.ru/76c641a2" Type="http://schemas.openxmlformats.org/officeDocument/2006/relationships/hyperlink" Id="rId85"/>
    <Relationship TargetMode="External" Target="https://m.edsoo.ru/8330c3a8" Type="http://schemas.openxmlformats.org/officeDocument/2006/relationships/hyperlink" Id="rId86"/>
    <Relationship TargetMode="External" Target="https://m.edsoo.ru/1d78d7ab" Type="http://schemas.openxmlformats.org/officeDocument/2006/relationships/hyperlink" Id="rId87"/>
    <Relationship TargetMode="External" Target="https://m.edsoo.ru/91737089" Type="http://schemas.openxmlformats.org/officeDocument/2006/relationships/hyperlink" Id="rId88"/>
    <Relationship TargetMode="External" Target="https://m.edsoo.ru/b7d04800" Type="http://schemas.openxmlformats.org/officeDocument/2006/relationships/hyperlink" Id="rId89"/>
    <Relationship TargetMode="External" Target="https://m.edsoo.ru/d4341c8c" Type="http://schemas.openxmlformats.org/officeDocument/2006/relationships/hyperlink" Id="rId90"/>
    <Relationship TargetMode="External" Target="https://m.edsoo.ru/f6c50ebb" Type="http://schemas.openxmlformats.org/officeDocument/2006/relationships/hyperlink" Id="rId91"/>
    <Relationship TargetMode="External" Target="https://m.edsoo.ru/69369b0a" Type="http://schemas.openxmlformats.org/officeDocument/2006/relationships/hyperlink" Id="rId92"/>
    <Relationship TargetMode="External" Target="https://m.edsoo.ru/f45f07b8" Type="http://schemas.openxmlformats.org/officeDocument/2006/relationships/hyperlink" Id="rId93"/>
    <Relationship TargetMode="External" Target="https://m.edsoo.ru/3b7fc9bb" Type="http://schemas.openxmlformats.org/officeDocument/2006/relationships/hyperlink" Id="rId94"/>
    <Relationship TargetMode="External" Target="https://m.edsoo.ru/4c0245de" Type="http://schemas.openxmlformats.org/officeDocument/2006/relationships/hyperlink" Id="rId95"/>
    <Relationship TargetMode="External" Target="https://m.edsoo.ru/0d746d08" Type="http://schemas.openxmlformats.org/officeDocument/2006/relationships/hyperlink" Id="rId96"/>
    <Relationship TargetMode="External" Target="https://m.edsoo.ru/66843f5c" Type="http://schemas.openxmlformats.org/officeDocument/2006/relationships/hyperlink" Id="rId97"/>
    <Relationship TargetMode="External" Target="https://m.edsoo.ru/67d18867" Type="http://schemas.openxmlformats.org/officeDocument/2006/relationships/hyperlink" Id="rId98"/>
    <Relationship TargetMode="External" Target="https://m.edsoo.ru/c03288ad" Type="http://schemas.openxmlformats.org/officeDocument/2006/relationships/hyperlink" Id="rId99"/>
    <Relationship TargetMode="External" Target="https://m.edsoo.ru/a3718251" Type="http://schemas.openxmlformats.org/officeDocument/2006/relationships/hyperlink" Id="rId100"/>
    <Relationship TargetMode="External" Target="https://m.edsoo.ru/e8a53fdb" Type="http://schemas.openxmlformats.org/officeDocument/2006/relationships/hyperlink" Id="rId101"/>
    <Relationship TargetMode="External" Target="https://m.edsoo.ru/dc4d2a7b" Type="http://schemas.openxmlformats.org/officeDocument/2006/relationships/hyperlink" Id="rId102"/>
    <Relationship TargetMode="External" Target="https://m.edsoo.ru/83cf4c40" Type="http://schemas.openxmlformats.org/officeDocument/2006/relationships/hyperlink" Id="rId103"/>
    <Relationship TargetMode="External" Target="https://m.edsoo.ru/8cb8e51f" Type="http://schemas.openxmlformats.org/officeDocument/2006/relationships/hyperlink" Id="rId104"/>
    <Relationship TargetMode="External" Target="https://m.edsoo.ru/3a0bbeb6" Type="http://schemas.openxmlformats.org/officeDocument/2006/relationships/hyperlink" Id="rId105"/>
    <Relationship TargetMode="External" Target="https://m.edsoo.ru/27fa63e9" Type="http://schemas.openxmlformats.org/officeDocument/2006/relationships/hyperlink" Id="rId106"/>
    <Relationship TargetMode="External" Target="https://m.edsoo.ru/31a707c1" Type="http://schemas.openxmlformats.org/officeDocument/2006/relationships/hyperlink" Id="rId107"/>
    <Relationship TargetMode="External" Target="https://m.edsoo.ru/b80aca84" Type="http://schemas.openxmlformats.org/officeDocument/2006/relationships/hyperlink" Id="rId108"/>
    <Relationship TargetMode="External" Target="https://m.edsoo.ru/1eb1f52f" Type="http://schemas.openxmlformats.org/officeDocument/2006/relationships/hyperlink" Id="rId109"/>
    <Relationship TargetMode="External" Target="https://m.edsoo.ru/ef850ad4" Type="http://schemas.openxmlformats.org/officeDocument/2006/relationships/hyperlink" Id="rId110"/>
    <Relationship TargetMode="External" Target="https://m.edsoo.ru/362a7e00" Type="http://schemas.openxmlformats.org/officeDocument/2006/relationships/hyperlink" Id="rId111"/>
    <Relationship TargetMode="External" Target="https://m.edsoo.ru/5c263f0d" Type="http://schemas.openxmlformats.org/officeDocument/2006/relationships/hyperlink" Id="rId112"/>
    <Relationship TargetMode="External" Target="https://m.edsoo.ru/a5a75237" Type="http://schemas.openxmlformats.org/officeDocument/2006/relationships/hyperlink" Id="rId113"/>
    <Relationship TargetMode="External" Target="https://m.edsoo.ru/e88530cd" Type="http://schemas.openxmlformats.org/officeDocument/2006/relationships/hyperlink" Id="rId114"/>
    <Relationship TargetMode="External" Target="https://m.edsoo.ru/a2f1f6f0" Type="http://schemas.openxmlformats.org/officeDocument/2006/relationships/hyperlink" Id="rId115"/>
    <Relationship TargetMode="External" Target="https://m.edsoo.ru/e1753bc9" Type="http://schemas.openxmlformats.org/officeDocument/2006/relationships/hyperlink" Id="rId116"/>
    <Relationship TargetMode="External" Target="https://m.edsoo.ru/320156f8" Type="http://schemas.openxmlformats.org/officeDocument/2006/relationships/hyperlink" Id="rId117"/>
    <Relationship TargetMode="External" Target="https://m.edsoo.ru/99179e8e" Type="http://schemas.openxmlformats.org/officeDocument/2006/relationships/hyperlink" Id="rId118"/>
    <Relationship TargetMode="External" Target="https://m.edsoo.ru/958b3012" Type="http://schemas.openxmlformats.org/officeDocument/2006/relationships/hyperlink" Id="rId119"/>
    <Relationship TargetMode="External" Target="https://m.edsoo.ru/7a3834e8" Type="http://schemas.openxmlformats.org/officeDocument/2006/relationships/hyperlink" Id="rId120"/>
    <Relationship TargetMode="External" Target="https://m.edsoo.ru/69a2e566" Type="http://schemas.openxmlformats.org/officeDocument/2006/relationships/hyperlink" Id="rId121"/>
    <Relationship TargetMode="External" Target="https://m.edsoo.ru/70e2cb56" Type="http://schemas.openxmlformats.org/officeDocument/2006/relationships/hyperlink" Id="rId122"/>
    <Relationship TargetMode="External" Target="https://m.edsoo.ru/f79c54b5" Type="http://schemas.openxmlformats.org/officeDocument/2006/relationships/hyperlink" Id="rId123"/>
    <Relationship TargetMode="External" Target="https://m.edsoo.ru/c16fa2c8" Type="http://schemas.openxmlformats.org/officeDocument/2006/relationships/hyperlink" Id="rId124"/>
    <Relationship TargetMode="External" Target="https://m.edsoo.ru/e407a96c" Type="http://schemas.openxmlformats.org/officeDocument/2006/relationships/hyperlink" Id="rId125"/>
    <Relationship TargetMode="External" Target="https://m.edsoo.ru/f029c3e6" Type="http://schemas.openxmlformats.org/officeDocument/2006/relationships/hyperlink" Id="rId126"/>
    <Relationship TargetMode="External" Target="https://m.edsoo.ru/02ccc3a9" Type="http://schemas.openxmlformats.org/officeDocument/2006/relationships/hyperlink" Id="rId127"/>
    <Relationship TargetMode="External" Target="https://m.edsoo.ru/4408296" Type="http://schemas.openxmlformats.org/officeDocument/2006/relationships/hyperlink" Id="rId128"/>
    <Relationship TargetMode="External" Target="https://m.edsoo.ru/72f588da" Type="http://schemas.openxmlformats.org/officeDocument/2006/relationships/hyperlink" Id="rId129"/>
    <Relationship TargetMode="External" Target="https://m.edsoo.ru/8c474d29" Type="http://schemas.openxmlformats.org/officeDocument/2006/relationships/hyperlink" Id="rId130"/>
    <Relationship TargetMode="External" Target="https://m.edsoo.ru/8c639c8d" Type="http://schemas.openxmlformats.org/officeDocument/2006/relationships/hyperlink" Id="rId131"/>
    <Relationship TargetMode="External" Target="https://m.edsoo.ru/8addc986" Type="http://schemas.openxmlformats.org/officeDocument/2006/relationships/hyperlink" Id="rId132"/>
    <Relationship TargetMode="External" Target="https://m.edsoo.ru/6c26e96b" Type="http://schemas.openxmlformats.org/officeDocument/2006/relationships/hyperlink" Id="rId133"/>
    <Relationship TargetMode="External" Target="https://m.edsoo.ru/d3f4c005" Type="http://schemas.openxmlformats.org/officeDocument/2006/relationships/hyperlink" Id="rId134"/>
    <Relationship TargetMode="External" Target="https://m.edsoo.ru/c7b43830" Type="http://schemas.openxmlformats.org/officeDocument/2006/relationships/hyperlink" Id="rId135"/>
    <Relationship TargetMode="External" Target="https://m.edsoo.ru/e2e13771" Type="http://schemas.openxmlformats.org/officeDocument/2006/relationships/hyperlink" Id="rId136"/>
    <Relationship TargetMode="External" Target="https://m.edsoo.ru/4,5487E+70" Type="http://schemas.openxmlformats.org/officeDocument/2006/relationships/hyperlink" Id="rId137"/>
    <Relationship TargetMode="External" Target="https://m.edsoo.ru/78b690ac" Type="http://schemas.openxmlformats.org/officeDocument/2006/relationships/hyperlink" Id="rId138"/>
    <Relationship TargetMode="External" Target="https://m.edsoo.ru/70eb0176" Type="http://schemas.openxmlformats.org/officeDocument/2006/relationships/hyperlink" Id="rId139"/>
    <Relationship TargetMode="External" Target="https://m.edsoo.ru/b8ccbf44" Type="http://schemas.openxmlformats.org/officeDocument/2006/relationships/hyperlink" Id="rId140"/>
    <Relationship TargetMode="External" Target="https://m.edsoo.ru/af9971d3" Type="http://schemas.openxmlformats.org/officeDocument/2006/relationships/hyperlink" Id="rId141"/>
    <Relationship TargetMode="External" Target="https://m.edsoo.ru/cf0228ca" Type="http://schemas.openxmlformats.org/officeDocument/2006/relationships/hyperlink" Id="rId142"/>
    <Relationship TargetMode="External" Target="https://m.edsoo.ru/5d84a687" Type="http://schemas.openxmlformats.org/officeDocument/2006/relationships/hyperlink" Id="rId143"/>
    <Relationship TargetMode="External" Target="https://m.edsoo.ru/1449fdce" Type="http://schemas.openxmlformats.org/officeDocument/2006/relationships/hyperlink" Id="rId144"/>
    <Relationship TargetMode="External" Target="https://m.edsoo.ru/b8c0962b" Type="http://schemas.openxmlformats.org/officeDocument/2006/relationships/hyperlink" Id="rId145"/>
    <Relationship TargetMode="External" Target="https://m.edsoo.ru/98c564ee" Type="http://schemas.openxmlformats.org/officeDocument/2006/relationships/hyperlink" Id="rId146"/>
    <Relationship TargetMode="External" Target="https://m.edsoo.ru/592ab697" Type="http://schemas.openxmlformats.org/officeDocument/2006/relationships/hyperlink" Id="rId147"/>
    <Relationship TargetMode="External" Target="https://m.edsoo.ru/49ab9311" Type="http://schemas.openxmlformats.org/officeDocument/2006/relationships/hyperlink" Id="rId148"/>
    <Relationship TargetMode="External" Target="https://m.edsoo.ru/8335f701" Type="http://schemas.openxmlformats.org/officeDocument/2006/relationships/hyperlink" Id="rId149"/>
    <Relationship TargetMode="External" Target="https://m.edsoo.ru/3048c65b" Type="http://schemas.openxmlformats.org/officeDocument/2006/relationships/hyperlink" Id="rId150"/>
    <Relationship TargetMode="External" Target="https://m.edsoo.ru/00a89f77" Type="http://schemas.openxmlformats.org/officeDocument/2006/relationships/hyperlink" Id="rId151"/>
    <Relationship TargetMode="External" Target="https://m.edsoo.ru/6919c6f7" Type="http://schemas.openxmlformats.org/officeDocument/2006/relationships/hyperlink" Id="rId152"/>
    <Relationship TargetMode="External" Target="https://m.edsoo.ru/1e5c7b7a" Type="http://schemas.openxmlformats.org/officeDocument/2006/relationships/hyperlink" Id="rId153"/>
    <Relationship TargetMode="External" Target="https://m.edsoo.ru/ada62261" Type="http://schemas.openxmlformats.org/officeDocument/2006/relationships/hyperlink" Id="rId154"/>
    <Relationship TargetMode="External" Target="https://m.edsoo.ru/42ccbb4e" Type="http://schemas.openxmlformats.org/officeDocument/2006/relationships/hyperlink" Id="rId155"/>
    <Relationship TargetMode="External" Target="https://m.edsoo.ru/553e4fd0" Type="http://schemas.openxmlformats.org/officeDocument/2006/relationships/hyperlink" Id="rId156"/>
    <Relationship TargetMode="External" Target="https://m.edsoo.ru/faeb5201" Type="http://schemas.openxmlformats.org/officeDocument/2006/relationships/hyperlink" Id="rId157"/>
    <Relationship TargetMode="External" Target="https://m.edsoo.ru/16990f69" Type="http://schemas.openxmlformats.org/officeDocument/2006/relationships/hyperlink" Id="rId158"/>
    <Relationship TargetMode="External" Target="https://m.edsoo.ru/b0b53f8d" Type="http://schemas.openxmlformats.org/officeDocument/2006/relationships/hyperlink" Id="rId159"/>
    <Relationship TargetMode="External" Target="https://m.edsoo.ru/052fda2c" Type="http://schemas.openxmlformats.org/officeDocument/2006/relationships/hyperlink" Id="rId160"/>
    <Relationship TargetMode="External" Target="https://m.edsoo.ru/f5643207" Type="http://schemas.openxmlformats.org/officeDocument/2006/relationships/hyperlink" Id="rId161"/>
    <Relationship TargetMode="External" Target="https://m.edsoo.ru/ee0a863c" Type="http://schemas.openxmlformats.org/officeDocument/2006/relationships/hyperlink" Id="rId162"/>
    <Relationship TargetMode="External" Target="https://m.edsoo.ru/85a66e88" Type="http://schemas.openxmlformats.org/officeDocument/2006/relationships/hyperlink" Id="rId163"/>
    <Relationship TargetMode="External" Target="https://m.edsoo.ru/2600e09a" Type="http://schemas.openxmlformats.org/officeDocument/2006/relationships/hyperlink" Id="rId164"/>
    <Relationship TargetMode="External" Target="https://m.edsoo.ru/fa4ce21d" Type="http://schemas.openxmlformats.org/officeDocument/2006/relationships/hyperlink" Id="rId165"/>
    <Relationship TargetMode="External" Target="https://m.edsoo.ru/e69234f5" Type="http://schemas.openxmlformats.org/officeDocument/2006/relationships/hyperlink" Id="rId166"/>
    <Relationship TargetMode="External" Target="https://m.edsoo.ru/d34837e4" Type="http://schemas.openxmlformats.org/officeDocument/2006/relationships/hyperlink" Id="rId167"/>
    <Relationship TargetMode="External" Target="https://m.edsoo.ru/76261698" Type="http://schemas.openxmlformats.org/officeDocument/2006/relationships/hyperlink" Id="rId168"/>
    <Relationship TargetMode="External" Target="https://m.edsoo.ru/6a80b358" Type="http://schemas.openxmlformats.org/officeDocument/2006/relationships/hyperlink" Id="rId169"/>
    <Relationship TargetMode="External" Target="https://m.edsoo.ru/9b81edd9" Type="http://schemas.openxmlformats.org/officeDocument/2006/relationships/hyperlink" Id="rId170"/>
    <Relationship TargetMode="External" Target="https://m.edsoo.ru/dd917eac" Type="http://schemas.openxmlformats.org/officeDocument/2006/relationships/hyperlink" Id="rId171"/>
    <Relationship TargetMode="External" Target="https://m.edsoo.ru/7a9e0f25" Type="http://schemas.openxmlformats.org/officeDocument/2006/relationships/hyperlink" Id="rId172"/>
    <Relationship TargetMode="External" Target="https://m.edsoo.ru/97d9bc2d" Type="http://schemas.openxmlformats.org/officeDocument/2006/relationships/hyperlink" Id="rId173"/>
    <Relationship TargetMode="External" Target="https://m.edsoo.ru/de736398" Type="http://schemas.openxmlformats.org/officeDocument/2006/relationships/hyperlink" Id="rId174"/>
    <Relationship TargetMode="External" Target="https://m.edsoo.ru/16cdd2d8" Type="http://schemas.openxmlformats.org/officeDocument/2006/relationships/hyperlink" Id="rId175"/>
    <Relationship TargetMode="External" Target="https://m.edsoo.ru/9b81edd9" Type="http://schemas.openxmlformats.org/officeDocument/2006/relationships/hyperlink" Id="rId176"/>
    <Relationship TargetMode="External" Target="https://m.edsoo.ru/9cfed566" Type="http://schemas.openxmlformats.org/officeDocument/2006/relationships/hyperlink" Id="rId177"/>
    <Relationship TargetMode="External" Target="https://m.edsoo.ru/2a53a84b" Type="http://schemas.openxmlformats.org/officeDocument/2006/relationships/hyperlink" Id="rId178"/>
    <Relationship TargetMode="External" Target="https://m.edsoo.ru/9e5311dc" Type="http://schemas.openxmlformats.org/officeDocument/2006/relationships/hyperlink" Id="rId179"/>
    <Relationship TargetMode="External" Target="https://m.edsoo.ru/1b90355b" Type="http://schemas.openxmlformats.org/officeDocument/2006/relationships/hyperlink" Id="rId180"/>
    <Relationship TargetMode="External" Target="https://m.edsoo.ru/25fd3acb" Type="http://schemas.openxmlformats.org/officeDocument/2006/relationships/hyperlink" Id="rId181"/>
    <Relationship TargetMode="External" Target="https://m.edsoo.ru/f9cd89a1" Type="http://schemas.openxmlformats.org/officeDocument/2006/relationships/hyperlink" Id="rId182"/>
    <Relationship TargetMode="External" Target="https://m.edsoo.ru/1b1eb5c8" Type="http://schemas.openxmlformats.org/officeDocument/2006/relationships/hyperlink" Id="rId183"/>
    <Relationship TargetMode="External" Target="https://m.edsoo.ru/27cc06b5" Type="http://schemas.openxmlformats.org/officeDocument/2006/relationships/hyperlink" Id="rId184"/>
    <Relationship TargetMode="External" Target="https://m.edsoo.ru/2a2aa944" Type="http://schemas.openxmlformats.org/officeDocument/2006/relationships/hyperlink" Id="rId185"/>
    <Relationship TargetMode="External" Target="https://m.edsoo.ru/5aa2f566" Type="http://schemas.openxmlformats.org/officeDocument/2006/relationships/hyperlink" Id="rId186"/>
    <Relationship TargetMode="External" Target="https://m.edsoo.ru/f345d55b" Type="http://schemas.openxmlformats.org/officeDocument/2006/relationships/hyperlink" Id="rId187"/>
    <Relationship TargetMode="External" Target="https://m.edsoo.ru/c2119b0b" Type="http://schemas.openxmlformats.org/officeDocument/2006/relationships/hyperlink" Id="rId188"/>
    <Relationship TargetMode="External" Target="https://m.edsoo.ru/7f6a09d7" Type="http://schemas.openxmlformats.org/officeDocument/2006/relationships/hyperlink" Id="rId189"/>
    <Relationship TargetMode="External" Target="https://m.edsoo.ru/82ee45fd" Type="http://schemas.openxmlformats.org/officeDocument/2006/relationships/hyperlink" Id="rId190"/>
    <Relationship TargetMode="External" Target="https://m.edsoo.ru/d9e10a70" Type="http://schemas.openxmlformats.org/officeDocument/2006/relationships/hyperlink" Id="rId191"/>
    <Relationship TargetMode="External" Target="https://m.edsoo.ru/13c7453c" Type="http://schemas.openxmlformats.org/officeDocument/2006/relationships/hyperlink" Id="rId192"/>
    <Relationship TargetMode="External" Target="https://m.edsoo.ru/8e48f63d" Type="http://schemas.openxmlformats.org/officeDocument/2006/relationships/hyperlink" Id="rId193"/>
    <Relationship TargetMode="External" Target="https://m.edsoo.ru/193cbd13" Type="http://schemas.openxmlformats.org/officeDocument/2006/relationships/hyperlink" Id="rId194"/>
    <Relationship TargetMode="External" Target="https://m.edsoo.ru/9fb17b25" Type="http://schemas.openxmlformats.org/officeDocument/2006/relationships/hyperlink" Id="rId195"/>
    <Relationship TargetMode="External" Target="https://m.edsoo.ru/a2349f3c" Type="http://schemas.openxmlformats.org/officeDocument/2006/relationships/hyperlink" Id="rId196"/>
    <Relationship TargetMode="External" Target="https://m.edsoo.ru/6ddb9d13" Type="http://schemas.openxmlformats.org/officeDocument/2006/relationships/hyperlink" Id="rId197"/>
    <Relationship TargetMode="External" Target="https://m.edsoo.ru/3e9a1d4e" Type="http://schemas.openxmlformats.org/officeDocument/2006/relationships/hyperlink" Id="rId198"/>
    <Relationship TargetMode="External" Target="https://m.edsoo.ru/5c15368b" Type="http://schemas.openxmlformats.org/officeDocument/2006/relationships/hyperlink" Id="rId199"/>
    <Relationship TargetMode="External" Target="https://m.edsoo.ru/6a866f02" Type="http://schemas.openxmlformats.org/officeDocument/2006/relationships/hyperlink" Id="rId200"/>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