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F71" w:rsidRDefault="00963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График обработки апелляций о несогласии с выставленными баллами </w:t>
      </w:r>
    </w:p>
    <w:p w:rsidR="00970F71" w:rsidRDefault="00963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основного периода ГИА-9 в 2025 году</w:t>
      </w: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8"/>
        <w:gridCol w:w="1768"/>
        <w:gridCol w:w="2558"/>
        <w:gridCol w:w="2689"/>
        <w:gridCol w:w="2555"/>
        <w:gridCol w:w="2689"/>
      </w:tblGrid>
      <w:tr w:rsidR="00970F71">
        <w:trPr>
          <w:trHeight w:val="1866"/>
          <w:tblHeader/>
        </w:trPr>
        <w:tc>
          <w:tcPr>
            <w:tcW w:w="792" w:type="pct"/>
            <w:shd w:val="clear" w:color="auto" w:fill="auto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Экзамен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экзамена</w:t>
            </w:r>
          </w:p>
        </w:tc>
        <w:tc>
          <w:tcPr>
            <w:tcW w:w="878" w:type="pct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Официальный день  объявления результатов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ГИА-9 на региональном уровне                               (не позднее указанной даты)</w:t>
            </w:r>
          </w:p>
        </w:tc>
        <w:tc>
          <w:tcPr>
            <w:tcW w:w="923" w:type="pct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апелляций                            о несогласии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выставленными баллами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Рассмотрение апелляций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 выставленными баллами 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Утверждение ГЭК результатов апелляции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выстав</w:t>
            </w:r>
            <w:r>
              <w:rPr>
                <w:rFonts w:ascii="Times New Roman" w:hAnsi="Times New Roman" w:cs="Times New Roman"/>
                <w:b/>
              </w:rPr>
              <w:t>ленными баллами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</w:tr>
      <w:tr w:rsidR="00970F71">
        <w:trPr>
          <w:cantSplit/>
          <w:trHeight w:val="685"/>
        </w:trPr>
        <w:tc>
          <w:tcPr>
            <w:tcW w:w="792" w:type="pct"/>
            <w:shd w:val="clear" w:color="auto" w:fill="auto"/>
            <w:vAlign w:val="center"/>
          </w:tcPr>
          <w:p w:rsidR="00970F71" w:rsidRDefault="00963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Иностранные языки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Родной язык</w:t>
            </w:r>
          </w:p>
          <w:p w:rsidR="00970F71" w:rsidRDefault="0097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7" w:type="pct"/>
            <w:shd w:val="clear" w:color="auto" w:fill="auto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21.05. (ср)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04.06. (ср)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06.06.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18.06. (ср)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19.06.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70F71">
        <w:trPr>
          <w:cantSplit/>
          <w:trHeight w:val="709"/>
        </w:trPr>
        <w:tc>
          <w:tcPr>
            <w:tcW w:w="792" w:type="pct"/>
            <w:shd w:val="clear" w:color="auto" w:fill="auto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Обществознание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Информатика</w:t>
            </w:r>
          </w:p>
          <w:p w:rsidR="00970F71" w:rsidRDefault="0097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7" w:type="pct"/>
            <w:shd w:val="clear" w:color="auto" w:fill="auto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26.05.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 (</w:t>
            </w:r>
            <w:proofErr w:type="spellStart"/>
            <w:r>
              <w:rPr>
                <w:rFonts w:ascii="Times New Roman" w:hAnsi="Times New Roman" w:cs="Times New Roman"/>
              </w:rPr>
              <w:t>вт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16.06.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23.06.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24.06.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70F71">
        <w:trPr>
          <w:cantSplit/>
          <w:trHeight w:val="619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29.05.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11.06. (ср)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17.06. (</w:t>
            </w:r>
            <w:proofErr w:type="spellStart"/>
            <w:r>
              <w:rPr>
                <w:rFonts w:ascii="Times New Roman" w:hAnsi="Times New Roman" w:cs="Times New Roman"/>
              </w:rPr>
              <w:t>вт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24.06.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25.06. (ср)</w:t>
            </w:r>
          </w:p>
        </w:tc>
      </w:tr>
      <w:tr w:rsidR="00970F71">
        <w:trPr>
          <w:cantSplit/>
          <w:trHeight w:val="767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03.06.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18.06. (ср)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20.06.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27.06.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70F71">
        <w:trPr>
          <w:cantSplit/>
          <w:trHeight w:val="767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Обществознание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Информатика</w:t>
            </w:r>
          </w:p>
          <w:p w:rsidR="00970F71" w:rsidRDefault="0097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06.06.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19.06.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01.07.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70F71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09.06.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24.06.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04.07.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70F71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Литература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Информатика</w:t>
            </w:r>
          </w:p>
          <w:p w:rsidR="00970F71" w:rsidRDefault="0097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16.06.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11.07.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70F71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26.06.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 (</w:t>
            </w:r>
            <w:proofErr w:type="spellStart"/>
            <w:r>
              <w:rPr>
                <w:rFonts w:ascii="Times New Roman" w:hAnsi="Times New Roman" w:cs="Times New Roman"/>
              </w:rPr>
              <w:t>вт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 (</w:t>
            </w:r>
            <w:proofErr w:type="spellStart"/>
            <w:r>
              <w:rPr>
                <w:rFonts w:ascii="Times New Roman" w:hAnsi="Times New Roman" w:cs="Times New Roman"/>
              </w:rPr>
              <w:t>вт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16.07. (ср)</w:t>
            </w:r>
          </w:p>
        </w:tc>
      </w:tr>
      <w:tr w:rsidR="00970F71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Все предметы 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(кроме Русского языка и Математики)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27.06.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  <w:p w:rsidR="00970F71" w:rsidRDefault="00970F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 (ср)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16.07. (ср)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17.07.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70F71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Все предметы 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(кроме Русского языка и Математики)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28.06.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 (</w:t>
            </w:r>
            <w:proofErr w:type="spellStart"/>
            <w:r>
              <w:rPr>
                <w:rFonts w:ascii="Times New Roman" w:hAnsi="Times New Roman" w:cs="Times New Roman"/>
              </w:rPr>
              <w:t>вт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18.07.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70F71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30.06.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  <w:vMerge w:val="restar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 (ср)</w:t>
            </w:r>
          </w:p>
        </w:tc>
        <w:tc>
          <w:tcPr>
            <w:tcW w:w="923" w:type="pct"/>
            <w:vMerge w:val="restar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vMerge w:val="restar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18.07.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vMerge w:val="restar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21.07.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70F71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Все предметы </w:t>
            </w:r>
          </w:p>
          <w:p w:rsidR="00970F71" w:rsidRDefault="0097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01.07.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970F71" w:rsidRDefault="0097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8" w:type="pct"/>
            <w:vMerge/>
          </w:tcPr>
          <w:p w:rsidR="00970F71" w:rsidRDefault="00970F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pct"/>
            <w:vMerge/>
          </w:tcPr>
          <w:p w:rsidR="00970F71" w:rsidRDefault="00970F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7" w:type="pct"/>
            <w:vMerge/>
            <w:shd w:val="clear" w:color="auto" w:fill="auto"/>
          </w:tcPr>
          <w:p w:rsidR="00970F71" w:rsidRDefault="00970F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pct"/>
            <w:vMerge/>
            <w:shd w:val="clear" w:color="auto" w:fill="auto"/>
          </w:tcPr>
          <w:p w:rsidR="00970F71" w:rsidRDefault="00970F7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70F71">
        <w:trPr>
          <w:cantSplit/>
          <w:trHeight w:val="56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Все предметы </w:t>
            </w:r>
          </w:p>
          <w:p w:rsidR="00970F71" w:rsidRDefault="0097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02.07. (ср)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22.07.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</w:tbl>
    <w:p w:rsidR="00970F71" w:rsidRDefault="00970F71">
      <w:pPr>
        <w:rPr>
          <w:rFonts w:ascii="Times New Roman" w:hAnsi="Times New Roman" w:cs="Times New Roman"/>
          <w:sz w:val="28"/>
          <w:szCs w:val="28"/>
        </w:rPr>
      </w:pP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F71" w:rsidRDefault="00963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обработки апелляций о несогласии с выставленными баллами </w:t>
      </w:r>
    </w:p>
    <w:p w:rsidR="00970F71" w:rsidRDefault="00963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дополнительного периода ГИА-9 в 2025 году</w:t>
      </w:r>
    </w:p>
    <w:p w:rsidR="00970F71" w:rsidRDefault="00970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8"/>
        <w:gridCol w:w="1768"/>
        <w:gridCol w:w="2558"/>
        <w:gridCol w:w="2689"/>
        <w:gridCol w:w="2555"/>
        <w:gridCol w:w="2689"/>
      </w:tblGrid>
      <w:tr w:rsidR="00970F71">
        <w:trPr>
          <w:trHeight w:val="1866"/>
          <w:tblHeader/>
        </w:trPr>
        <w:tc>
          <w:tcPr>
            <w:tcW w:w="792" w:type="pct"/>
            <w:shd w:val="clear" w:color="auto" w:fill="auto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Экзамен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экзамена</w:t>
            </w:r>
          </w:p>
        </w:tc>
        <w:tc>
          <w:tcPr>
            <w:tcW w:w="878" w:type="pct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Официальный день  объявления результатов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ГИА-9 на региональном уровне                               (не позднее указанной даты)</w:t>
            </w:r>
          </w:p>
        </w:tc>
        <w:tc>
          <w:tcPr>
            <w:tcW w:w="923" w:type="pct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апелляций                            о несогласии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выставленными баллами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Рассмотрение апелляций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 выставленными баллами 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Утверждение ГЭК результатов апелляции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выставленными баллами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</w:tr>
      <w:tr w:rsidR="00970F71">
        <w:trPr>
          <w:cantSplit/>
          <w:trHeight w:val="685"/>
        </w:trPr>
        <w:tc>
          <w:tcPr>
            <w:tcW w:w="792" w:type="pct"/>
            <w:shd w:val="clear" w:color="auto" w:fill="auto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607" w:type="pct"/>
            <w:shd w:val="clear" w:color="auto" w:fill="auto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02.09.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 (ср)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70F71">
        <w:trPr>
          <w:cantSplit/>
          <w:trHeight w:val="709"/>
        </w:trPr>
        <w:tc>
          <w:tcPr>
            <w:tcW w:w="792" w:type="pct"/>
            <w:shd w:val="clear" w:color="auto" w:fill="auto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607" w:type="pct"/>
            <w:shd w:val="clear" w:color="auto" w:fill="auto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05.09.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 (ср)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>.09. (ср)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70F71">
        <w:trPr>
          <w:cantSplit/>
          <w:trHeight w:val="619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09.09.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 (ср)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70F71">
        <w:trPr>
          <w:cantSplit/>
          <w:trHeight w:val="767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Обществознание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Литература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Информатика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Иностранные языки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12.09.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24.09. (ср)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 (ср)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70F71">
        <w:trPr>
          <w:cantSplit/>
          <w:trHeight w:val="767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17.09. (ср)</w:t>
            </w:r>
          </w:p>
        </w:tc>
        <w:tc>
          <w:tcPr>
            <w:tcW w:w="878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 (</w:t>
            </w:r>
            <w:proofErr w:type="spellStart"/>
            <w:r>
              <w:rPr>
                <w:rFonts w:ascii="Times New Roman" w:hAnsi="Times New Roman" w:cs="Times New Roman"/>
              </w:rPr>
              <w:t>чт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07.10. (</w:t>
            </w:r>
            <w:proofErr w:type="spellStart"/>
            <w:r>
              <w:rPr>
                <w:rFonts w:ascii="Times New Roman" w:hAnsi="Times New Roman" w:cs="Times New Roman"/>
              </w:rPr>
              <w:t>вт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70F71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18.09.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26.09.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 (</w:t>
            </w:r>
            <w:proofErr w:type="spellStart"/>
            <w:r>
              <w:rPr>
                <w:rFonts w:ascii="Times New Roman" w:hAnsi="Times New Roman" w:cs="Times New Roman"/>
              </w:rPr>
              <w:t>вт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07.10. (</w:t>
            </w:r>
            <w:proofErr w:type="spellStart"/>
            <w:r>
              <w:rPr>
                <w:rFonts w:ascii="Times New Roman" w:hAnsi="Times New Roman" w:cs="Times New Roman"/>
              </w:rPr>
              <w:t>вт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 (ср)</w:t>
            </w:r>
          </w:p>
        </w:tc>
      </w:tr>
      <w:tr w:rsidR="00970F71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Все предметы 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(кроме Русского языка и Математики)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19.09.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29.09.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923" w:type="pc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 (ср)</w:t>
            </w:r>
          </w:p>
        </w:tc>
        <w:tc>
          <w:tcPr>
            <w:tcW w:w="877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>
              <w:rPr>
                <w:rFonts w:ascii="Times New Roman" w:hAnsi="Times New Roman" w:cs="Times New Roman"/>
              </w:rPr>
              <w:t>.10. (ср)</w:t>
            </w:r>
          </w:p>
        </w:tc>
        <w:tc>
          <w:tcPr>
            <w:tcW w:w="923" w:type="pc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09.10.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70F71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Все предметы 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(кроме Русского языка и Математики)</w:t>
            </w: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22.09.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  <w:vMerge w:val="restart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01.10. (ср)</w:t>
            </w:r>
          </w:p>
        </w:tc>
        <w:tc>
          <w:tcPr>
            <w:tcW w:w="923" w:type="pct"/>
            <w:vMerge w:val="restart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vMerge w:val="restar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 (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3" w:type="pct"/>
            <w:vMerge w:val="restart"/>
            <w:shd w:val="clear" w:color="auto" w:fill="auto"/>
          </w:tcPr>
          <w:p w:rsidR="00970F71" w:rsidRDefault="0096399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13.10.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70F71">
        <w:trPr>
          <w:cantSplit/>
          <w:trHeight w:val="934"/>
        </w:trPr>
        <w:tc>
          <w:tcPr>
            <w:tcW w:w="792" w:type="pct"/>
            <w:shd w:val="clear" w:color="000000" w:fill="FFFFFF"/>
            <w:vAlign w:val="center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Резерв</w:t>
            </w:r>
          </w:p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Все предметы </w:t>
            </w:r>
          </w:p>
          <w:p w:rsidR="00970F71" w:rsidRDefault="0097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7" w:type="pct"/>
            <w:shd w:val="clear" w:color="000000" w:fill="FFFFFF"/>
          </w:tcPr>
          <w:p w:rsidR="00970F71" w:rsidRDefault="0096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23.09.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78" w:type="pct"/>
            <w:vMerge/>
          </w:tcPr>
          <w:p w:rsidR="00970F71" w:rsidRDefault="0097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23" w:type="pct"/>
            <w:vMerge/>
          </w:tcPr>
          <w:p w:rsidR="00970F71" w:rsidRDefault="00970F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7" w:type="pct"/>
            <w:vMerge/>
            <w:shd w:val="clear" w:color="auto" w:fill="auto"/>
          </w:tcPr>
          <w:p w:rsidR="00970F71" w:rsidRDefault="00970F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pct"/>
            <w:vMerge/>
            <w:shd w:val="clear" w:color="auto" w:fill="auto"/>
          </w:tcPr>
          <w:p w:rsidR="00970F71" w:rsidRDefault="00970F7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970F71" w:rsidRDefault="00970F71">
      <w:pPr>
        <w:rPr>
          <w:rFonts w:ascii="Times New Roman" w:hAnsi="Times New Roman" w:cs="Times New Roman"/>
          <w:sz w:val="28"/>
          <w:szCs w:val="28"/>
        </w:rPr>
      </w:pPr>
    </w:p>
    <w:sectPr w:rsidR="00970F71">
      <w:headerReference w:type="default" r:id="rId8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993" w:rsidRDefault="00963993">
      <w:pPr>
        <w:spacing w:after="0" w:line="240" w:lineRule="auto"/>
      </w:pPr>
      <w:r>
        <w:separator/>
      </w:r>
    </w:p>
  </w:endnote>
  <w:endnote w:type="continuationSeparator" w:id="0">
    <w:p w:rsidR="00963993" w:rsidRDefault="00963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993" w:rsidRDefault="00963993">
      <w:pPr>
        <w:spacing w:after="0" w:line="240" w:lineRule="auto"/>
      </w:pPr>
      <w:r>
        <w:separator/>
      </w:r>
    </w:p>
  </w:footnote>
  <w:footnote w:type="continuationSeparator" w:id="0">
    <w:p w:rsidR="00963993" w:rsidRDefault="00963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365174"/>
      <w:docPartObj>
        <w:docPartGallery w:val="Page Numbers (Top of Page)"/>
        <w:docPartUnique/>
      </w:docPartObj>
    </w:sdtPr>
    <w:sdtEndPr/>
    <w:sdtContent>
      <w:p w:rsidR="00970F71" w:rsidRDefault="0096399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544">
          <w:rPr>
            <w:noProof/>
          </w:rPr>
          <w:t>4</w:t>
        </w:r>
        <w:r>
          <w:fldChar w:fldCharType="end"/>
        </w:r>
      </w:p>
    </w:sdtContent>
  </w:sdt>
  <w:p w:rsidR="00970F71" w:rsidRDefault="00970F71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71"/>
    <w:rsid w:val="00963993"/>
    <w:rsid w:val="00970F71"/>
    <w:rsid w:val="00B9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49B13-0C7C-4123-91E6-6632469A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Репина Светлана Анатольевна</dc:creator>
  <cp:lastModifiedBy>555</cp:lastModifiedBy>
  <cp:revision>2</cp:revision>
  <cp:lastPrinted>2025-05-19T12:39:00Z</cp:lastPrinted>
  <dcterms:created xsi:type="dcterms:W3CDTF">2025-05-19T12:39:00Z</dcterms:created>
  <dcterms:modified xsi:type="dcterms:W3CDTF">2025-05-19T12:39:00Z</dcterms:modified>
</cp:coreProperties>
</file>