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157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МБОУ «Александровская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</w:rPr>
        <w:t>ОШ» Комсомольского муниципального округа Чувашской Республики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3"/>
        <w:gridCol w:w="3269"/>
      </w:tblGrid>
      <w:tr>
        <w:trPr/>
        <w:tc>
          <w:tcPr>
            <w:tcW w:w="73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  <w:r>
              <w:rPr>
                <w:rFonts w:ascii="Times New Roman" w:cs="Times New Roman" w:hAnsi="Times New Roman"/>
                <w:sz w:val="28"/>
                <w:szCs w:val="28"/>
              </w:rPr>
            </w:r>
            <w:r>
              <w:rPr>
                <w:rFonts w:ascii="Times New Roman" w:cs="Times New Roman" w:hAnsi="Times New Roman"/>
                <w:sz w:val="28"/>
                <w:szCs w:val="28"/>
              </w:rPr>
            </w:r>
            <w:r>
              <w:rPr>
                <w:rFonts w:ascii="Times New Roman" w:cs="Times New Roman" w:hAnsi="Times New Roman"/>
                <w:sz w:val="28"/>
                <w:szCs w:val="28"/>
              </w:rPr>
              <w:pict>
                <v:shape id="1026" type="#_x0000_t75" filled="f" stroked="f" style="margin-left:0.0pt;margin-top:0.0pt;width:24.0pt;height:24.0pt;mso-wrap-distance-left:0.0pt;mso-wrap-distance-right:0.0pt;visibility:visible;">
                  <w10:anchorlock/>
                  <v:stroke on="f" joinstyle="miter"/>
                  <v:fill rotate="true"/>
                </v:shape>
              </w:pict>
            </w:r>
            <w:r>
              <w:rPr>
                <w:rFonts w:ascii="Times New Roman" w:cs="Times New Roman" w:hAnsi="Times New Roman"/>
                <w:sz w:val="28"/>
                <w:szCs w:val="28"/>
              </w:rPr>
            </w:r>
            <w:r>
              <w:rPr>
                <w:rFonts w:ascii="Times New Roman" w:cs="Times New Roman" w:hAnsi="Times New Roman"/>
                <w:sz w:val="28"/>
                <w:szCs w:val="28"/>
              </w:rPr>
            </w:r>
            <w:r>
              <w:rPr>
                <w:rFonts w:ascii="Times New Roman" w:cs="Times New Roman" w:hAnsi="Times New Roman"/>
                <w:sz w:val="28"/>
                <w:szCs w:val="28"/>
              </w:rPr>
              <w:drawing>
                <wp:inline distL="0" distT="0" distB="0" distR="0">
                  <wp:extent cx="3629025" cy="1466850"/>
                  <wp:effectExtent l="19050" t="0" r="9525" b="0"/>
                  <wp:docPr id="1028" name="Рисунок 7" descr="https://platonsk.68edu.ru/wp-content/uploads/2021/08/Banner-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/>
                        </pic:nvPicPr>
                        <pic:blipFill>
                          <a:blip r:embed="rId2" cstate="print">
                            <a:lum contrast="20000"/>
                          </a:blip>
                          <a:srcRect l="0" t="7044" r="1520" b="9515"/>
                          <a:stretch/>
                        </pic:blipFill>
                        <pic:spPr>
                          <a:xfrm rot="0">
                            <a:off x="0" y="0"/>
                            <a:ext cx="3629025" cy="14668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            УТВЕРЖДЕН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Приказом  №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113-К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от </w:t>
            </w:r>
            <w:r>
              <w:rPr>
                <w:rFonts w:ascii="Times New Roman" w:cs="Times New Roman" w:hAnsi="Times New Roman" w:hint="default"/>
                <w:sz w:val="28"/>
                <w:szCs w:val="28"/>
                <w:lang w:val="ru-RU"/>
              </w:rPr>
              <w:t>12.09.2024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ПЛАН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Центре образования естественно-научной и технологической направленностей «Точка роста»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 202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>/202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 xml:space="preserve"> учебный год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323"/>
        <w:gridCol w:w="2230"/>
        <w:gridCol w:w="1560"/>
        <w:gridCol w:w="1035"/>
        <w:gridCol w:w="1829"/>
      </w:tblGrid>
      <w:tr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 реализацию мероприятия</w:t>
            </w:r>
          </w:p>
        </w:tc>
      </w:tr>
      <w:tr>
        <w:tblPrEx/>
        <w:trPr/>
        <w:tc>
          <w:tcPr>
            <w:tcW w:w="9571" w:type="dxa"/>
            <w:gridSpan w:val="6"/>
            <w:tcBorders/>
          </w:tcPr>
          <w:p>
            <w:pPr>
              <w:pStyle w:val="style157"/>
              <w:numPr>
                <w:ilvl w:val="0"/>
                <w:numId w:val="1"/>
              </w:num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Зам. дир. по УВР , методический совет 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Планирование работы  центра на 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 и утверждение плана на 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cs="Times New Roman" w:hAnsi="Times New Roman"/>
              </w:rPr>
              <w:t>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cs="Times New Roman" w:hAnsi="Times New Roman"/>
              </w:rPr>
              <w:t>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Презентация кружков и  объединений, список обучающихся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дополнительного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 w:hint="default"/>
                <w:sz w:val="20"/>
                <w:szCs w:val="20"/>
                <w:lang w:val="ru-RU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Сентябрь 20</w:t>
            </w:r>
            <w:r>
              <w:rPr>
                <w:rFonts w:ascii="Times New Roman" w:cs="Times New Roman" w:hAnsi="Times New Roman" w:hint="default"/>
                <w:sz w:val="20"/>
                <w:szCs w:val="20"/>
                <w:lang w:val="ru-RU"/>
              </w:rPr>
              <w:t>24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заместитель директора по ВР, родители (</w:t>
            </w:r>
            <w:r>
              <w:rPr>
                <w:rFonts w:ascii="Times New Roman" w:cs="Times New Roman" w:hAnsi="Times New Roman"/>
              </w:rPr>
              <w:t>законные представители)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cs="Times New Roman" w:hAnsi="Times New Roman"/>
              </w:rPr>
              <w:t>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cs="Times New Roman" w:hAnsi="Times New Roman"/>
              </w:rPr>
              <w:t>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Круглый стол «Формула успеха».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Практика использования оборудования центра Семинар-практикум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Евграфова И.И.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Шишкина М.Н</w:t>
            </w:r>
          </w:p>
          <w:p>
            <w:pPr>
              <w:pStyle w:val="style15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Петров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 xml:space="preserve"> В.Н.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cs="Times New Roman" w:hAnsi="Times New Roman"/>
              </w:rPr>
              <w:t>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 202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Евграфова И.И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Шишкина М.Н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Петров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 xml:space="preserve"> В.Н</w:t>
            </w:r>
          </w:p>
        </w:tc>
      </w:tr>
      <w:tr>
        <w:tblPrEx/>
        <w:trPr/>
        <w:tc>
          <w:tcPr>
            <w:tcW w:w="9571" w:type="dxa"/>
            <w:gridSpan w:val="6"/>
            <w:tcBorders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работы с мотивированными обучающимися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сентябрь - октябрь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Учителя-предметники, 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hAnsi="Times New Roman"/>
              </w:rPr>
              <w:t>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Учителя-предметники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</w:rPr>
              <w:t>В течение учебного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Неделя естественно-математического цикла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ЕМЦ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Реализация сетевых проектов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Участие в проекте «Урок цифры» 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9571" w:type="dxa"/>
            <w:gridSpan w:val="6"/>
            <w:tcBorders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 Воспитательная работа</w:t>
            </w: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День открытых дверей»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сентябрь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3.2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Октябрь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 центра, обучающиеся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«Топ-10 профессий будущего»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Профориентационная направленность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 центра, обучающиеся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Февраль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Демонстрация обучающимся навыков работы с современным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оборудованием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обучающиеся 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Февраль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Гагаринский урок «Космолаб»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>
          <w:trHeight w:val="300" w:hRule="atLeast"/>
        </w:trPr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Вовлечение учащихся в совместные проекты 1-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>
          <w:trHeight w:val="300" w:hRule="atLeast"/>
        </w:trPr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Вовлечение учащихся в совместные проекты 1-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Осенние зимние</w:t>
            </w:r>
          </w:p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весенние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>
          <w:trHeight w:val="300" w:hRule="atLeast"/>
        </w:trPr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Всероссийские акции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Единые тематические занятия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 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 центра, обучающиеся</w:t>
            </w:r>
          </w:p>
        </w:tc>
      </w:tr>
      <w:tr>
        <w:tblPrEx/>
        <w:trPr/>
        <w:tc>
          <w:tcPr>
            <w:tcW w:w="9571" w:type="dxa"/>
            <w:gridSpan w:val="6"/>
            <w:tcBorders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 Социокультурные мероприятия</w:t>
            </w:r>
          </w:p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Презентация  Центра для  родителей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Знакомство с Центром «Точка роста» 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  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Проект «Новогодняя фотозона»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Реализация обучающимися Центра, посещающими занятия «Проектная деятельность» творческого проекта по оформлению Новогодних фотозон.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Акция «Доброты много не бывает» 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Акция проходит в рамках реализации программы «It-волонтер», реализация модуля социальное волонтёрство.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Педагогический коллектив центра и волонтеры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Соц.сети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Сотрудники Центра</w:t>
            </w:r>
          </w:p>
        </w:tc>
      </w:tr>
      <w:tr>
        <w:tblPrEx/>
        <w:trPr/>
        <w:tc>
          <w:tcPr>
            <w:tcW w:w="9571" w:type="dxa"/>
            <w:gridSpan w:val="6"/>
            <w:tcBorders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 во Всероссийской образовательной акции «ПроеКТОриЯ»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обучающиеся 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5-9 классов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Руководитель и педагоги центра</w:t>
            </w:r>
          </w:p>
        </w:tc>
      </w:tr>
      <w:tr>
        <w:tblPrEx/>
        <w:trPr/>
        <w:tc>
          <w:tcPr>
            <w:tcW w:w="59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275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2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4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обучающиеся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7-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14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13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FC34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宋体" w:hAnsi="Calibri"/>
      <w:sz w:val="22"/>
      <w:szCs w:val="22"/>
      <w:lang w:val="ru-RU" w:bidi="ar-SA" w:eastAsia="ru-RU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宋体" w:eastAsia="宋体" w:hAnsi="Calibri"/>
      <w:sz w:val="22"/>
      <w:szCs w:val="22"/>
      <w:lang w:val="ru-RU" w:bidi="ar-SA" w:eastAsia="ru-RU"/>
    </w:rPr>
  </w:style>
  <w:style w:type="character" w:customStyle="1" w:styleId="style4097">
    <w:name w:val="Без интервала Знак"/>
    <w:basedOn w:val="style65"/>
    <w:next w:val="style4097"/>
    <w:link w:val="style157"/>
    <w:uiPriority w:val="1"/>
  </w:style>
  <w:style w:type="character" w:customStyle="1" w:styleId="style4098">
    <w:name w:val="Текст выноски Знак"/>
    <w:basedOn w:val="style65"/>
    <w:next w:val="style4098"/>
    <w:link w:val="style153"/>
    <w:qFormat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684</Words>
  <Pages>5</Pages>
  <Characters>5121</Characters>
  <Application>WPS Office</Application>
  <DocSecurity>0</DocSecurity>
  <Paragraphs>261</Paragraphs>
  <ScaleCrop>false</ScaleCrop>
  <LinksUpToDate>false</LinksUpToDate>
  <CharactersWithSpaces>5796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2022-09-11T08:22:00Z</dcterms:created>
  <dc:creator>Елена</dc:creator>
  <lastModifiedBy>Redmi Note 9 Pro</lastModifiedBy>
  <lastPrinted>2025-01-08T01:22:36Z</lastPrinted>
  <dcterms:modified xsi:type="dcterms:W3CDTF">2025-01-08T01:50:20Z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e1ba7b94c1d1487fb14caf05b772d245</vt:lpwstr>
  </property>
</Properties>
</file>