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6"/>
        <w:tblW w:w="0" w:type="auto"/>
        <w:tblLook w:val="01E0" w:firstRow="1" w:lastRow="1" w:firstColumn="1" w:lastColumn="1" w:noHBand="0" w:noVBand="0"/>
      </w:tblPr>
      <w:tblGrid>
        <w:gridCol w:w="10104"/>
        <w:gridCol w:w="453"/>
        <w:gridCol w:w="439"/>
      </w:tblGrid>
      <w:tr w:rsidR="00090505" w:rsidRPr="00EF615E" w:rsidTr="007F1DBF">
        <w:trPr>
          <w:trHeight w:val="195"/>
        </w:trPr>
        <w:tc>
          <w:tcPr>
            <w:tcW w:w="3695" w:type="dxa"/>
            <w:tcBorders>
              <w:top w:val="nil"/>
              <w:left w:val="nil"/>
              <w:bottom w:val="nil"/>
              <w:right w:val="nil"/>
            </w:tcBorders>
          </w:tcPr>
          <w:p w:rsidR="00090505" w:rsidRPr="00EF615E" w:rsidRDefault="00090505" w:rsidP="007F1DBF">
            <w:pPr>
              <w:spacing w:line="408" w:lineRule="auto"/>
              <w:ind w:left="120"/>
              <w:jc w:val="center"/>
              <w:rPr>
                <w:sz w:val="24"/>
                <w:szCs w:val="24"/>
              </w:rPr>
            </w:pPr>
            <w:bookmarkStart w:id="0" w:name="_GoBack"/>
            <w:bookmarkEnd w:id="0"/>
            <w:r w:rsidRPr="00EF615E">
              <w:rPr>
                <w:b/>
                <w:color w:val="000000"/>
                <w:sz w:val="24"/>
                <w:szCs w:val="24"/>
              </w:rPr>
              <w:t>МИНИСТЕРСТВО ПРОСВЕЩЕНИЯ РОССИЙСКОЙ ФЕДЕРАЦИИ</w:t>
            </w:r>
          </w:p>
          <w:p w:rsidR="00090505" w:rsidRPr="00EF615E" w:rsidRDefault="00090505" w:rsidP="007F1DBF">
            <w:pPr>
              <w:spacing w:line="408" w:lineRule="auto"/>
              <w:ind w:left="120"/>
              <w:jc w:val="center"/>
              <w:rPr>
                <w:sz w:val="24"/>
                <w:szCs w:val="24"/>
              </w:rPr>
            </w:pPr>
            <w:bookmarkStart w:id="1" w:name="860646c2-889a-4569-8575-2a8bf8f7bf01"/>
            <w:r w:rsidRPr="00EF615E">
              <w:rPr>
                <w:b/>
                <w:color w:val="000000"/>
                <w:sz w:val="24"/>
                <w:szCs w:val="24"/>
              </w:rPr>
              <w:t>Министерство образования Чувашской Республики</w:t>
            </w:r>
            <w:bookmarkEnd w:id="1"/>
          </w:p>
          <w:p w:rsidR="00090505" w:rsidRPr="00EF615E" w:rsidRDefault="00090505" w:rsidP="007F1DBF">
            <w:pPr>
              <w:spacing w:line="408" w:lineRule="auto"/>
              <w:ind w:left="120"/>
              <w:jc w:val="center"/>
              <w:rPr>
                <w:sz w:val="24"/>
                <w:szCs w:val="24"/>
              </w:rPr>
            </w:pPr>
            <w:bookmarkStart w:id="2" w:name="14fc4b3a-950c-4903-a83a-e28a6ceb6a1b"/>
            <w:r w:rsidRPr="00EF615E">
              <w:rPr>
                <w:b/>
                <w:color w:val="000000"/>
                <w:sz w:val="24"/>
                <w:szCs w:val="24"/>
              </w:rPr>
              <w:t>Ядринский муниципальный округ</w:t>
            </w:r>
            <w:bookmarkEnd w:id="2"/>
          </w:p>
          <w:p w:rsidR="00090505" w:rsidRPr="00EF615E" w:rsidRDefault="00090505" w:rsidP="007F1DBF">
            <w:pPr>
              <w:spacing w:line="408" w:lineRule="auto"/>
              <w:ind w:left="120"/>
              <w:jc w:val="center"/>
              <w:rPr>
                <w:sz w:val="24"/>
                <w:szCs w:val="24"/>
              </w:rPr>
            </w:pPr>
            <w:r w:rsidRPr="00EF615E">
              <w:rPr>
                <w:b/>
                <w:color w:val="000000"/>
                <w:sz w:val="24"/>
                <w:szCs w:val="24"/>
              </w:rPr>
              <w:t>МБОУ "СОШ №2" г. Ядрин"</w:t>
            </w:r>
          </w:p>
          <w:p w:rsidR="00090505" w:rsidRPr="00EF615E" w:rsidRDefault="00090505" w:rsidP="007F1DBF">
            <w:pPr>
              <w:ind w:left="120"/>
              <w:jc w:val="center"/>
              <w:rPr>
                <w:sz w:val="24"/>
                <w:szCs w:val="24"/>
              </w:rPr>
            </w:pPr>
          </w:p>
          <w:p w:rsidR="00090505" w:rsidRPr="00EF615E" w:rsidRDefault="00090505" w:rsidP="007F1DBF">
            <w:pPr>
              <w:ind w:left="120"/>
              <w:jc w:val="center"/>
              <w:rPr>
                <w:sz w:val="24"/>
                <w:szCs w:val="24"/>
              </w:rPr>
            </w:pPr>
          </w:p>
          <w:p w:rsidR="00090505" w:rsidRPr="00EF615E" w:rsidRDefault="00090505" w:rsidP="007F1DBF">
            <w:pPr>
              <w:ind w:left="120"/>
              <w:jc w:val="center"/>
              <w:rPr>
                <w:sz w:val="24"/>
                <w:szCs w:val="24"/>
              </w:rPr>
            </w:pPr>
          </w:p>
          <w:p w:rsidR="00090505" w:rsidRPr="00EF615E" w:rsidRDefault="00090505" w:rsidP="007F1DBF">
            <w:pPr>
              <w:ind w:left="120"/>
              <w:jc w:val="center"/>
              <w:rPr>
                <w:sz w:val="24"/>
                <w:szCs w:val="24"/>
              </w:rPr>
            </w:pPr>
          </w:p>
          <w:tbl>
            <w:tblPr>
              <w:tblW w:w="9258" w:type="dxa"/>
              <w:tblInd w:w="600" w:type="dxa"/>
              <w:tblLook w:val="04A0" w:firstRow="1" w:lastRow="0" w:firstColumn="1" w:lastColumn="0" w:noHBand="0" w:noVBand="1"/>
            </w:tblPr>
            <w:tblGrid>
              <w:gridCol w:w="3096"/>
              <w:gridCol w:w="3096"/>
              <w:gridCol w:w="3096"/>
            </w:tblGrid>
            <w:tr w:rsidR="00090505" w:rsidRPr="00EF615E" w:rsidTr="007F1DBF">
              <w:tc>
                <w:tcPr>
                  <w:tcW w:w="3086" w:type="dxa"/>
                </w:tcPr>
                <w:p w:rsidR="00090505" w:rsidRPr="00EF615E" w:rsidRDefault="00090505" w:rsidP="007F1DBF">
                  <w:pPr>
                    <w:spacing w:after="120"/>
                    <w:jc w:val="both"/>
                    <w:rPr>
                      <w:color w:val="000000"/>
                      <w:sz w:val="24"/>
                      <w:szCs w:val="24"/>
                    </w:rPr>
                  </w:pPr>
                  <w:r w:rsidRPr="00EF615E">
                    <w:rPr>
                      <w:color w:val="000000"/>
                      <w:sz w:val="24"/>
                      <w:szCs w:val="24"/>
                    </w:rPr>
                    <w:t>РАССМОТРЕНО</w:t>
                  </w:r>
                </w:p>
                <w:p w:rsidR="00090505" w:rsidRPr="00EF615E" w:rsidRDefault="00090505" w:rsidP="007F1DBF">
                  <w:pPr>
                    <w:spacing w:after="120"/>
                    <w:jc w:val="both"/>
                    <w:rPr>
                      <w:color w:val="000000"/>
                      <w:sz w:val="24"/>
                      <w:szCs w:val="24"/>
                    </w:rPr>
                  </w:pPr>
                  <w:r w:rsidRPr="00EF615E">
                    <w:rPr>
                      <w:color w:val="000000"/>
                      <w:sz w:val="24"/>
                      <w:szCs w:val="24"/>
                    </w:rPr>
                    <w:t>Руководитель МО</w:t>
                  </w:r>
                </w:p>
                <w:p w:rsidR="00090505" w:rsidRPr="00EF615E" w:rsidRDefault="00090505" w:rsidP="007F1DBF">
                  <w:pPr>
                    <w:spacing w:after="120"/>
                    <w:jc w:val="both"/>
                    <w:rPr>
                      <w:color w:val="000000"/>
                      <w:sz w:val="24"/>
                      <w:szCs w:val="24"/>
                    </w:rPr>
                  </w:pPr>
                  <w:r w:rsidRPr="00EF615E">
                    <w:rPr>
                      <w:color w:val="000000"/>
                      <w:sz w:val="24"/>
                      <w:szCs w:val="24"/>
                    </w:rPr>
                    <w:t>________________________</w:t>
                  </w:r>
                </w:p>
                <w:p w:rsidR="00090505" w:rsidRPr="00053FBF" w:rsidRDefault="00090505" w:rsidP="007F1DBF">
                  <w:pPr>
                    <w:rPr>
                      <w:color w:val="000000"/>
                      <w:sz w:val="24"/>
                      <w:szCs w:val="24"/>
                    </w:rPr>
                  </w:pPr>
                  <w:r w:rsidRPr="00053FBF">
                    <w:rPr>
                      <w:color w:val="000000"/>
                      <w:sz w:val="24"/>
                      <w:szCs w:val="24"/>
                    </w:rPr>
                    <w:t>Васильева В. И.</w:t>
                  </w:r>
                </w:p>
                <w:p w:rsidR="00090505" w:rsidRPr="00053FBF" w:rsidRDefault="00090505" w:rsidP="007F1DBF">
                  <w:pPr>
                    <w:widowControl/>
                    <w:rPr>
                      <w:color w:val="000000"/>
                    </w:rPr>
                  </w:pPr>
                  <w:r w:rsidRPr="00053FBF">
                    <w:rPr>
                      <w:color w:val="000000"/>
                    </w:rPr>
                    <w:t>Протокол № 1</w:t>
                  </w:r>
                </w:p>
                <w:p w:rsidR="00090505" w:rsidRPr="00053FBF" w:rsidRDefault="00090505" w:rsidP="007F1DBF">
                  <w:pPr>
                    <w:rPr>
                      <w:color w:val="000000"/>
                      <w:sz w:val="24"/>
                      <w:szCs w:val="24"/>
                    </w:rPr>
                  </w:pPr>
                  <w:r w:rsidRPr="00053FBF">
                    <w:rPr>
                      <w:color w:val="000000"/>
                      <w:sz w:val="24"/>
                      <w:szCs w:val="24"/>
                    </w:rPr>
                    <w:t>«30» августа   2024 г.</w:t>
                  </w:r>
                </w:p>
                <w:p w:rsidR="00090505" w:rsidRPr="00EF615E" w:rsidRDefault="00090505" w:rsidP="007F1DBF">
                  <w:pPr>
                    <w:jc w:val="both"/>
                    <w:rPr>
                      <w:color w:val="000000"/>
                      <w:sz w:val="24"/>
                      <w:szCs w:val="24"/>
                    </w:rPr>
                  </w:pPr>
                </w:p>
              </w:tc>
              <w:tc>
                <w:tcPr>
                  <w:tcW w:w="3086" w:type="dxa"/>
                </w:tcPr>
                <w:p w:rsidR="00090505" w:rsidRPr="00EF615E" w:rsidRDefault="00090505" w:rsidP="007F1DBF">
                  <w:pPr>
                    <w:spacing w:after="120"/>
                    <w:jc w:val="both"/>
                    <w:rPr>
                      <w:color w:val="000000"/>
                      <w:sz w:val="24"/>
                      <w:szCs w:val="24"/>
                    </w:rPr>
                  </w:pPr>
                  <w:r w:rsidRPr="00EF615E">
                    <w:rPr>
                      <w:color w:val="000000"/>
                      <w:sz w:val="24"/>
                      <w:szCs w:val="24"/>
                    </w:rPr>
                    <w:t>СОГЛАСОВАНО</w:t>
                  </w:r>
                </w:p>
                <w:p w:rsidR="00090505" w:rsidRPr="00EF615E" w:rsidRDefault="00090505" w:rsidP="007F1DBF">
                  <w:pPr>
                    <w:spacing w:after="120"/>
                    <w:jc w:val="both"/>
                    <w:rPr>
                      <w:color w:val="000000"/>
                      <w:sz w:val="24"/>
                      <w:szCs w:val="24"/>
                    </w:rPr>
                  </w:pPr>
                  <w:r w:rsidRPr="00EF615E">
                    <w:rPr>
                      <w:color w:val="000000"/>
                      <w:sz w:val="24"/>
                      <w:szCs w:val="24"/>
                    </w:rPr>
                    <w:t>Зам. директора по УВР</w:t>
                  </w:r>
                </w:p>
                <w:p w:rsidR="00090505" w:rsidRPr="00EF615E" w:rsidRDefault="00090505" w:rsidP="007F1DBF">
                  <w:pPr>
                    <w:spacing w:after="120"/>
                    <w:jc w:val="both"/>
                    <w:rPr>
                      <w:color w:val="000000"/>
                      <w:sz w:val="24"/>
                      <w:szCs w:val="24"/>
                    </w:rPr>
                  </w:pPr>
                  <w:r w:rsidRPr="00EF615E">
                    <w:rPr>
                      <w:color w:val="000000"/>
                      <w:sz w:val="24"/>
                      <w:szCs w:val="24"/>
                    </w:rPr>
                    <w:t>________________________</w:t>
                  </w:r>
                </w:p>
                <w:p w:rsidR="00090505" w:rsidRPr="00EF615E" w:rsidRDefault="00090505" w:rsidP="007F1DBF">
                  <w:pPr>
                    <w:jc w:val="both"/>
                    <w:rPr>
                      <w:color w:val="000000"/>
                      <w:sz w:val="24"/>
                      <w:szCs w:val="24"/>
                    </w:rPr>
                  </w:pPr>
                  <w:r w:rsidRPr="00EF615E">
                    <w:rPr>
                      <w:color w:val="000000"/>
                      <w:sz w:val="24"/>
                      <w:szCs w:val="24"/>
                    </w:rPr>
                    <w:t>Воронкова Н.В.</w:t>
                  </w:r>
                </w:p>
                <w:p w:rsidR="00090505" w:rsidRPr="00EF615E" w:rsidRDefault="00090505" w:rsidP="007F1DBF">
                  <w:pPr>
                    <w:jc w:val="both"/>
                    <w:rPr>
                      <w:color w:val="000000"/>
                      <w:sz w:val="24"/>
                      <w:szCs w:val="24"/>
                    </w:rPr>
                  </w:pPr>
                  <w:r>
                    <w:rPr>
                      <w:color w:val="000000"/>
                      <w:sz w:val="24"/>
                      <w:szCs w:val="24"/>
                    </w:rPr>
                    <w:t>«3</w:t>
                  </w:r>
                  <w:r w:rsidRPr="00EF615E">
                    <w:rPr>
                      <w:color w:val="000000"/>
                      <w:sz w:val="24"/>
                      <w:szCs w:val="24"/>
                    </w:rPr>
                    <w:t>0» августа   2024 г.</w:t>
                  </w:r>
                </w:p>
                <w:p w:rsidR="00090505" w:rsidRPr="00EF615E" w:rsidRDefault="00090505" w:rsidP="007F1DBF">
                  <w:pPr>
                    <w:spacing w:after="120"/>
                    <w:jc w:val="both"/>
                    <w:rPr>
                      <w:color w:val="000000"/>
                      <w:sz w:val="24"/>
                      <w:szCs w:val="24"/>
                    </w:rPr>
                  </w:pPr>
                </w:p>
              </w:tc>
              <w:tc>
                <w:tcPr>
                  <w:tcW w:w="3086" w:type="dxa"/>
                </w:tcPr>
                <w:p w:rsidR="00090505" w:rsidRPr="00EF615E" w:rsidRDefault="00090505" w:rsidP="007F1DBF">
                  <w:pPr>
                    <w:spacing w:after="120"/>
                    <w:jc w:val="both"/>
                    <w:rPr>
                      <w:color w:val="000000"/>
                      <w:sz w:val="24"/>
                      <w:szCs w:val="24"/>
                    </w:rPr>
                  </w:pPr>
                  <w:r w:rsidRPr="00EF615E">
                    <w:rPr>
                      <w:color w:val="000000"/>
                      <w:sz w:val="24"/>
                      <w:szCs w:val="24"/>
                    </w:rPr>
                    <w:t>УТВЕРЖДЕНО</w:t>
                  </w:r>
                </w:p>
                <w:p w:rsidR="00090505" w:rsidRPr="00EF615E" w:rsidRDefault="00090505" w:rsidP="007F1DBF">
                  <w:pPr>
                    <w:spacing w:after="120"/>
                    <w:jc w:val="both"/>
                    <w:rPr>
                      <w:color w:val="000000"/>
                      <w:sz w:val="24"/>
                      <w:szCs w:val="24"/>
                    </w:rPr>
                  </w:pPr>
                  <w:r w:rsidRPr="00EF615E">
                    <w:rPr>
                      <w:color w:val="000000"/>
                      <w:sz w:val="24"/>
                      <w:szCs w:val="24"/>
                    </w:rPr>
                    <w:t>Директор школы</w:t>
                  </w:r>
                </w:p>
                <w:p w:rsidR="00090505" w:rsidRPr="00EF615E" w:rsidRDefault="00090505" w:rsidP="007F1DBF">
                  <w:pPr>
                    <w:spacing w:after="120"/>
                    <w:jc w:val="both"/>
                    <w:rPr>
                      <w:color w:val="000000"/>
                      <w:sz w:val="24"/>
                      <w:szCs w:val="24"/>
                    </w:rPr>
                  </w:pPr>
                  <w:r w:rsidRPr="00EF615E">
                    <w:rPr>
                      <w:color w:val="000000"/>
                      <w:sz w:val="24"/>
                      <w:szCs w:val="24"/>
                    </w:rPr>
                    <w:t>________________________</w:t>
                  </w:r>
                </w:p>
                <w:p w:rsidR="00090505" w:rsidRPr="00EF615E" w:rsidRDefault="00090505" w:rsidP="007F1DBF">
                  <w:pPr>
                    <w:jc w:val="both"/>
                    <w:rPr>
                      <w:color w:val="000000"/>
                      <w:sz w:val="24"/>
                      <w:szCs w:val="24"/>
                    </w:rPr>
                  </w:pPr>
                  <w:r w:rsidRPr="00EF615E">
                    <w:rPr>
                      <w:color w:val="000000"/>
                      <w:sz w:val="24"/>
                      <w:szCs w:val="24"/>
                    </w:rPr>
                    <w:t>Плеханов В.Н.</w:t>
                  </w:r>
                </w:p>
                <w:p w:rsidR="00090505" w:rsidRDefault="00090505" w:rsidP="007F1DBF">
                  <w:pPr>
                    <w:jc w:val="both"/>
                    <w:rPr>
                      <w:color w:val="000000"/>
                      <w:sz w:val="24"/>
                      <w:szCs w:val="24"/>
                    </w:rPr>
                  </w:pPr>
                  <w:r>
                    <w:rPr>
                      <w:color w:val="000000"/>
                      <w:sz w:val="24"/>
                      <w:szCs w:val="24"/>
                    </w:rPr>
                    <w:t>Приказ №90</w:t>
                  </w:r>
                </w:p>
                <w:p w:rsidR="00090505" w:rsidRPr="00EF615E" w:rsidRDefault="00090505" w:rsidP="007F1DBF">
                  <w:pPr>
                    <w:jc w:val="both"/>
                    <w:rPr>
                      <w:color w:val="000000"/>
                      <w:sz w:val="24"/>
                      <w:szCs w:val="24"/>
                    </w:rPr>
                  </w:pPr>
                  <w:r w:rsidRPr="00EF615E">
                    <w:rPr>
                      <w:color w:val="000000"/>
                      <w:sz w:val="24"/>
                      <w:szCs w:val="24"/>
                    </w:rPr>
                    <w:t>от «30» августа   2024 г.</w:t>
                  </w:r>
                </w:p>
                <w:p w:rsidR="00090505" w:rsidRPr="00EF615E" w:rsidRDefault="00090505" w:rsidP="007F1DBF">
                  <w:pPr>
                    <w:spacing w:after="120"/>
                    <w:jc w:val="both"/>
                    <w:rPr>
                      <w:color w:val="000000"/>
                      <w:sz w:val="24"/>
                      <w:szCs w:val="24"/>
                    </w:rPr>
                  </w:pPr>
                </w:p>
              </w:tc>
            </w:tr>
          </w:tbl>
          <w:p w:rsidR="00090505" w:rsidRPr="00EF615E" w:rsidRDefault="00090505" w:rsidP="007F1DBF">
            <w:pPr>
              <w:spacing w:after="160" w:line="259" w:lineRule="auto"/>
              <w:jc w:val="center"/>
              <w:rPr>
                <w:sz w:val="24"/>
                <w:szCs w:val="24"/>
              </w:rPr>
            </w:pPr>
          </w:p>
        </w:tc>
        <w:tc>
          <w:tcPr>
            <w:tcW w:w="3869" w:type="dxa"/>
            <w:tcBorders>
              <w:top w:val="nil"/>
              <w:left w:val="nil"/>
              <w:bottom w:val="nil"/>
              <w:right w:val="nil"/>
            </w:tcBorders>
          </w:tcPr>
          <w:p w:rsidR="00090505" w:rsidRPr="00EF615E" w:rsidRDefault="00090505" w:rsidP="007F1DBF">
            <w:pPr>
              <w:jc w:val="center"/>
              <w:rPr>
                <w:sz w:val="24"/>
                <w:szCs w:val="24"/>
              </w:rPr>
            </w:pPr>
          </w:p>
        </w:tc>
        <w:tc>
          <w:tcPr>
            <w:tcW w:w="3662" w:type="dxa"/>
            <w:tcBorders>
              <w:top w:val="nil"/>
              <w:left w:val="nil"/>
              <w:bottom w:val="nil"/>
              <w:right w:val="nil"/>
            </w:tcBorders>
          </w:tcPr>
          <w:p w:rsidR="00090505" w:rsidRPr="00EF615E" w:rsidRDefault="00090505" w:rsidP="007F1DBF">
            <w:pPr>
              <w:jc w:val="center"/>
              <w:rPr>
                <w:sz w:val="24"/>
                <w:szCs w:val="24"/>
              </w:rPr>
            </w:pPr>
          </w:p>
        </w:tc>
      </w:tr>
      <w:tr w:rsidR="00090505" w:rsidRPr="00EF615E" w:rsidTr="007F1DBF">
        <w:trPr>
          <w:trHeight w:val="216"/>
        </w:trPr>
        <w:tc>
          <w:tcPr>
            <w:tcW w:w="3695" w:type="dxa"/>
            <w:tcBorders>
              <w:top w:val="nil"/>
              <w:left w:val="nil"/>
              <w:bottom w:val="nil"/>
              <w:right w:val="nil"/>
            </w:tcBorders>
          </w:tcPr>
          <w:p w:rsidR="00090505" w:rsidRPr="00EF615E" w:rsidRDefault="00090505" w:rsidP="007F1DBF">
            <w:pPr>
              <w:jc w:val="center"/>
              <w:rPr>
                <w:sz w:val="24"/>
                <w:szCs w:val="24"/>
              </w:rPr>
            </w:pPr>
          </w:p>
        </w:tc>
        <w:tc>
          <w:tcPr>
            <w:tcW w:w="3869" w:type="dxa"/>
            <w:tcBorders>
              <w:top w:val="nil"/>
              <w:left w:val="nil"/>
              <w:bottom w:val="nil"/>
              <w:right w:val="nil"/>
            </w:tcBorders>
          </w:tcPr>
          <w:p w:rsidR="00090505" w:rsidRPr="00EF615E" w:rsidRDefault="00090505" w:rsidP="007F1DBF">
            <w:pPr>
              <w:rPr>
                <w:sz w:val="24"/>
                <w:szCs w:val="24"/>
              </w:rPr>
            </w:pPr>
          </w:p>
        </w:tc>
        <w:tc>
          <w:tcPr>
            <w:tcW w:w="3662" w:type="dxa"/>
            <w:tcBorders>
              <w:top w:val="nil"/>
              <w:left w:val="nil"/>
              <w:bottom w:val="nil"/>
              <w:right w:val="nil"/>
            </w:tcBorders>
          </w:tcPr>
          <w:p w:rsidR="00090505" w:rsidRPr="00EF615E" w:rsidRDefault="00090505" w:rsidP="007F1DBF">
            <w:pPr>
              <w:jc w:val="center"/>
              <w:rPr>
                <w:sz w:val="24"/>
                <w:szCs w:val="24"/>
              </w:rPr>
            </w:pPr>
          </w:p>
        </w:tc>
      </w:tr>
      <w:tr w:rsidR="00090505" w:rsidRPr="00EF615E" w:rsidTr="007F1DBF">
        <w:trPr>
          <w:trHeight w:val="216"/>
        </w:trPr>
        <w:tc>
          <w:tcPr>
            <w:tcW w:w="3695" w:type="dxa"/>
            <w:tcBorders>
              <w:top w:val="nil"/>
              <w:left w:val="nil"/>
              <w:bottom w:val="nil"/>
              <w:right w:val="nil"/>
            </w:tcBorders>
          </w:tcPr>
          <w:p w:rsidR="00090505" w:rsidRPr="00EF615E" w:rsidRDefault="00090505" w:rsidP="007F1DBF">
            <w:pPr>
              <w:jc w:val="center"/>
              <w:rPr>
                <w:sz w:val="24"/>
                <w:szCs w:val="24"/>
                <w:u w:val="single"/>
              </w:rPr>
            </w:pPr>
          </w:p>
        </w:tc>
        <w:tc>
          <w:tcPr>
            <w:tcW w:w="3869" w:type="dxa"/>
            <w:tcBorders>
              <w:top w:val="nil"/>
              <w:left w:val="nil"/>
              <w:bottom w:val="nil"/>
              <w:right w:val="nil"/>
            </w:tcBorders>
          </w:tcPr>
          <w:p w:rsidR="00090505" w:rsidRPr="00EF615E" w:rsidRDefault="00090505" w:rsidP="007F1DBF">
            <w:pPr>
              <w:jc w:val="center"/>
              <w:rPr>
                <w:sz w:val="24"/>
                <w:szCs w:val="24"/>
                <w:u w:val="single"/>
              </w:rPr>
            </w:pPr>
          </w:p>
        </w:tc>
        <w:tc>
          <w:tcPr>
            <w:tcW w:w="3662" w:type="dxa"/>
            <w:tcBorders>
              <w:top w:val="nil"/>
              <w:left w:val="nil"/>
              <w:bottom w:val="nil"/>
              <w:right w:val="nil"/>
            </w:tcBorders>
          </w:tcPr>
          <w:p w:rsidR="00090505" w:rsidRPr="00EF615E" w:rsidRDefault="00090505" w:rsidP="007F1DBF">
            <w:pPr>
              <w:jc w:val="center"/>
              <w:rPr>
                <w:sz w:val="24"/>
                <w:szCs w:val="24"/>
                <w:u w:val="single"/>
              </w:rPr>
            </w:pPr>
          </w:p>
        </w:tc>
      </w:tr>
    </w:tbl>
    <w:p w:rsidR="00090505" w:rsidRPr="00EF615E" w:rsidRDefault="00090505" w:rsidP="00090505">
      <w:pPr>
        <w:jc w:val="center"/>
        <w:rPr>
          <w:sz w:val="24"/>
          <w:szCs w:val="24"/>
        </w:rPr>
      </w:pPr>
    </w:p>
    <w:p w:rsidR="00090505" w:rsidRPr="00EF615E" w:rsidRDefault="00090505" w:rsidP="00090505">
      <w:pPr>
        <w:jc w:val="center"/>
        <w:rPr>
          <w:sz w:val="24"/>
          <w:szCs w:val="24"/>
        </w:rPr>
      </w:pPr>
    </w:p>
    <w:p w:rsidR="00090505" w:rsidRPr="00EF615E" w:rsidRDefault="00090505" w:rsidP="00090505">
      <w:pPr>
        <w:jc w:val="center"/>
        <w:rPr>
          <w:sz w:val="24"/>
          <w:szCs w:val="24"/>
        </w:rPr>
      </w:pPr>
    </w:p>
    <w:p w:rsidR="00090505" w:rsidRPr="00EF615E" w:rsidRDefault="00090505" w:rsidP="00090505">
      <w:pPr>
        <w:jc w:val="center"/>
        <w:rPr>
          <w:sz w:val="24"/>
          <w:szCs w:val="24"/>
        </w:rPr>
      </w:pPr>
    </w:p>
    <w:p w:rsidR="00090505" w:rsidRPr="00EF615E" w:rsidRDefault="00090505" w:rsidP="00090505">
      <w:pPr>
        <w:jc w:val="center"/>
        <w:rPr>
          <w:sz w:val="24"/>
          <w:szCs w:val="24"/>
        </w:rPr>
      </w:pPr>
    </w:p>
    <w:p w:rsidR="00090505" w:rsidRPr="00EF615E" w:rsidRDefault="00090505" w:rsidP="00090505">
      <w:pPr>
        <w:jc w:val="center"/>
        <w:rPr>
          <w:sz w:val="24"/>
          <w:szCs w:val="24"/>
        </w:rPr>
      </w:pPr>
    </w:p>
    <w:p w:rsidR="00EB7969" w:rsidRDefault="00EB7969">
      <w:pPr>
        <w:pStyle w:val="a3"/>
        <w:spacing w:before="7"/>
        <w:ind w:left="0" w:firstLine="0"/>
        <w:rPr>
          <w:sz w:val="21"/>
        </w:rPr>
      </w:pPr>
    </w:p>
    <w:p w:rsidR="002B72B9" w:rsidRDefault="00661E20">
      <w:pPr>
        <w:pStyle w:val="1"/>
        <w:spacing w:before="90" w:line="292" w:lineRule="auto"/>
        <w:ind w:left="3953" w:right="3958"/>
        <w:jc w:val="center"/>
      </w:pPr>
      <w:r>
        <w:t>РАБОЧАЯ ПРОГРАММА</w:t>
      </w:r>
      <w:r>
        <w:rPr>
          <w:spacing w:val="-58"/>
        </w:rPr>
        <w:t xml:space="preserve"> </w:t>
      </w:r>
    </w:p>
    <w:p w:rsidR="002B72B9" w:rsidRDefault="00661E20">
      <w:pPr>
        <w:pStyle w:val="a3"/>
        <w:spacing w:before="95"/>
        <w:ind w:left="1661" w:right="1488" w:firstLine="0"/>
        <w:jc w:val="center"/>
      </w:pPr>
      <w:r>
        <w:t>учебного</w:t>
      </w:r>
      <w:r>
        <w:rPr>
          <w:spacing w:val="-3"/>
        </w:rPr>
        <w:t xml:space="preserve"> </w:t>
      </w:r>
      <w:r>
        <w:t>предмета</w:t>
      </w:r>
    </w:p>
    <w:p w:rsidR="002B72B9" w:rsidRDefault="00661E20">
      <w:pPr>
        <w:pStyle w:val="a3"/>
        <w:spacing w:before="60"/>
        <w:ind w:left="1666" w:right="1486" w:firstLine="0"/>
        <w:jc w:val="center"/>
      </w:pPr>
      <w:r>
        <w:t>«</w:t>
      </w:r>
      <w:r w:rsidR="005F6AEA">
        <w:t>Родной</w:t>
      </w:r>
      <w:r w:rsidR="008B1162">
        <w:t xml:space="preserve"> (чувашский)</w:t>
      </w:r>
      <w:r w:rsidR="005F6AEA">
        <w:t xml:space="preserve"> язык</w:t>
      </w:r>
      <w:r>
        <w:t>»</w:t>
      </w:r>
    </w:p>
    <w:p w:rsidR="002B72B9" w:rsidRDefault="002B72B9">
      <w:pPr>
        <w:pStyle w:val="a3"/>
        <w:spacing w:before="5"/>
        <w:ind w:left="0" w:firstLine="0"/>
        <w:rPr>
          <w:sz w:val="31"/>
        </w:rPr>
      </w:pPr>
    </w:p>
    <w:p w:rsidR="002B72B9" w:rsidRDefault="00661E20">
      <w:pPr>
        <w:pStyle w:val="a3"/>
        <w:spacing w:line="292" w:lineRule="auto"/>
        <w:ind w:left="3172" w:right="2990" w:firstLine="0"/>
        <w:jc w:val="center"/>
      </w:pPr>
      <w:r>
        <w:t xml:space="preserve">для </w:t>
      </w:r>
      <w:r w:rsidR="005F6AEA">
        <w:t>5</w:t>
      </w:r>
      <w:r>
        <w:t xml:space="preserve"> класса </w:t>
      </w:r>
      <w:r w:rsidR="005F6AEA">
        <w:t>среднего</w:t>
      </w:r>
      <w:r>
        <w:t xml:space="preserve"> общего образования</w:t>
      </w:r>
      <w:r>
        <w:rPr>
          <w:spacing w:val="-58"/>
        </w:rPr>
        <w:t xml:space="preserve"> </w:t>
      </w:r>
      <w:r>
        <w:t>на</w:t>
      </w:r>
      <w:r>
        <w:rPr>
          <w:spacing w:val="4"/>
        </w:rPr>
        <w:t xml:space="preserve"> </w:t>
      </w:r>
      <w:r>
        <w:t>202</w:t>
      </w:r>
      <w:r w:rsidR="00090505">
        <w:t>4</w:t>
      </w:r>
      <w:r>
        <w:t>-202</w:t>
      </w:r>
      <w:r w:rsidR="00090505">
        <w:t>5</w:t>
      </w:r>
      <w:r>
        <w:rPr>
          <w:spacing w:val="52"/>
        </w:rPr>
        <w:t xml:space="preserve"> </w:t>
      </w:r>
      <w:r>
        <w:t>учебный год</w:t>
      </w:r>
    </w:p>
    <w:p w:rsidR="002B72B9" w:rsidRDefault="002B72B9">
      <w:pPr>
        <w:pStyle w:val="a3"/>
        <w:ind w:left="0" w:firstLine="0"/>
        <w:rPr>
          <w:sz w:val="26"/>
        </w:rPr>
      </w:pPr>
    </w:p>
    <w:p w:rsidR="002B72B9" w:rsidRDefault="002B72B9">
      <w:pPr>
        <w:pStyle w:val="a3"/>
        <w:ind w:left="0" w:firstLine="0"/>
        <w:rPr>
          <w:sz w:val="26"/>
        </w:rPr>
      </w:pPr>
    </w:p>
    <w:p w:rsidR="002B72B9" w:rsidRDefault="002B72B9">
      <w:pPr>
        <w:pStyle w:val="a3"/>
        <w:ind w:left="0" w:firstLine="0"/>
        <w:rPr>
          <w:sz w:val="26"/>
        </w:rPr>
      </w:pPr>
    </w:p>
    <w:p w:rsidR="002B72B9" w:rsidRDefault="002B72B9">
      <w:pPr>
        <w:pStyle w:val="a3"/>
        <w:ind w:left="0" w:firstLine="0"/>
        <w:rPr>
          <w:sz w:val="26"/>
        </w:rPr>
      </w:pPr>
    </w:p>
    <w:p w:rsidR="005F6AEA" w:rsidRDefault="005F6AEA">
      <w:pPr>
        <w:pStyle w:val="a3"/>
        <w:ind w:left="0" w:firstLine="0"/>
        <w:rPr>
          <w:sz w:val="26"/>
        </w:rPr>
      </w:pPr>
    </w:p>
    <w:p w:rsidR="005F6AEA" w:rsidRDefault="005F6AEA">
      <w:pPr>
        <w:pStyle w:val="a3"/>
        <w:ind w:left="0" w:firstLine="0"/>
        <w:rPr>
          <w:sz w:val="26"/>
        </w:rPr>
      </w:pPr>
    </w:p>
    <w:p w:rsidR="005F6AEA" w:rsidRDefault="005F6AEA">
      <w:pPr>
        <w:pStyle w:val="a3"/>
        <w:ind w:left="0" w:firstLine="0"/>
        <w:rPr>
          <w:sz w:val="26"/>
        </w:rPr>
      </w:pPr>
    </w:p>
    <w:p w:rsidR="005F6AEA" w:rsidRDefault="005F6AEA">
      <w:pPr>
        <w:pStyle w:val="a3"/>
        <w:ind w:left="0" w:firstLine="0"/>
        <w:rPr>
          <w:sz w:val="26"/>
        </w:rPr>
      </w:pPr>
    </w:p>
    <w:p w:rsidR="002B72B9" w:rsidRDefault="002B72B9">
      <w:pPr>
        <w:pStyle w:val="a3"/>
        <w:spacing w:before="4"/>
        <w:ind w:left="0" w:firstLine="0"/>
        <w:rPr>
          <w:sz w:val="21"/>
        </w:rPr>
      </w:pPr>
    </w:p>
    <w:p w:rsidR="002B72B9" w:rsidRDefault="00661E20" w:rsidP="00090505">
      <w:pPr>
        <w:pStyle w:val="a3"/>
        <w:ind w:left="0" w:right="329" w:firstLine="0"/>
        <w:jc w:val="right"/>
      </w:pPr>
      <w:r>
        <w:t>Составитель:</w:t>
      </w:r>
      <w:r>
        <w:rPr>
          <w:spacing w:val="-11"/>
        </w:rPr>
        <w:t xml:space="preserve"> </w:t>
      </w:r>
      <w:r w:rsidR="00090505">
        <w:t>Максимова Т.О.</w:t>
      </w:r>
    </w:p>
    <w:p w:rsidR="002B72B9" w:rsidRDefault="002B72B9">
      <w:pPr>
        <w:jc w:val="right"/>
      </w:pPr>
    </w:p>
    <w:p w:rsidR="00DA14BB" w:rsidRDefault="00DA14BB">
      <w:pPr>
        <w:jc w:val="right"/>
      </w:pPr>
    </w:p>
    <w:p w:rsidR="00DA14BB" w:rsidRDefault="00DA14BB">
      <w:pPr>
        <w:jc w:val="right"/>
      </w:pPr>
    </w:p>
    <w:p w:rsidR="00DA14BB" w:rsidRDefault="00DA14BB">
      <w:pPr>
        <w:jc w:val="right"/>
      </w:pPr>
    </w:p>
    <w:p w:rsidR="00DA14BB" w:rsidRDefault="00DA14BB">
      <w:pPr>
        <w:jc w:val="right"/>
      </w:pPr>
    </w:p>
    <w:p w:rsidR="00DA14BB" w:rsidRDefault="00DA14BB">
      <w:pPr>
        <w:jc w:val="right"/>
      </w:pPr>
    </w:p>
    <w:p w:rsidR="00DA14BB" w:rsidRDefault="00DA14BB">
      <w:pPr>
        <w:jc w:val="right"/>
      </w:pPr>
    </w:p>
    <w:p w:rsidR="00DA14BB" w:rsidRDefault="00DA14BB">
      <w:pPr>
        <w:jc w:val="right"/>
      </w:pPr>
    </w:p>
    <w:p w:rsidR="00661E20" w:rsidRDefault="00661E20">
      <w:pPr>
        <w:jc w:val="right"/>
      </w:pPr>
    </w:p>
    <w:p w:rsidR="00661E20" w:rsidRDefault="00DA14BB" w:rsidP="00661E20">
      <w:pPr>
        <w:pStyle w:val="a3"/>
        <w:spacing w:before="66"/>
        <w:ind w:left="1615" w:right="1488" w:firstLine="0"/>
        <w:jc w:val="center"/>
      </w:pPr>
      <w:r>
        <w:t>Ядрин</w:t>
      </w:r>
      <w:r w:rsidR="00661E20">
        <w:rPr>
          <w:spacing w:val="-11"/>
        </w:rPr>
        <w:t xml:space="preserve"> </w:t>
      </w:r>
      <w:r w:rsidR="00661E20">
        <w:t>202</w:t>
      </w:r>
      <w:r w:rsidR="00090505">
        <w:t>4</w:t>
      </w:r>
    </w:p>
    <w:p w:rsidR="00661E20" w:rsidRDefault="00661E20" w:rsidP="00661E20">
      <w:pPr>
        <w:jc w:val="center"/>
        <w:sectPr w:rsidR="00661E20" w:rsidSect="00661E20">
          <w:type w:val="continuous"/>
          <w:pgSz w:w="11900" w:h="16840"/>
          <w:pgMar w:top="820" w:right="560" w:bottom="280" w:left="560" w:header="720" w:footer="720" w:gutter="0"/>
          <w:cols w:space="720"/>
        </w:sectPr>
      </w:pPr>
    </w:p>
    <w:p w:rsidR="007F1061" w:rsidRPr="00BD2BA4" w:rsidRDefault="007F1061" w:rsidP="007F1061">
      <w:pPr>
        <w:pStyle w:val="afff"/>
        <w:spacing w:before="360" w:after="240"/>
        <w:rPr>
          <w:rFonts w:ascii="Times New Roman" w:hAnsi="Times New Roman"/>
          <w:sz w:val="20"/>
          <w:szCs w:val="20"/>
        </w:rPr>
      </w:pPr>
      <w:bookmarkStart w:id="3" w:name="_Toc46746254"/>
      <w:r w:rsidRPr="00BD2BA4">
        <w:rPr>
          <w:rFonts w:ascii="Times New Roman" w:hAnsi="Times New Roman"/>
          <w:sz w:val="20"/>
          <w:szCs w:val="20"/>
        </w:rPr>
        <w:lastRenderedPageBreak/>
        <w:t>1. ПОЯСНИТЕЛЬНАЯ ЗАПИСКА</w:t>
      </w:r>
      <w:bookmarkEnd w:id="3"/>
    </w:p>
    <w:p w:rsidR="007F1061" w:rsidRPr="00BD2BA4" w:rsidRDefault="007F1061" w:rsidP="007F1061">
      <w:pPr>
        <w:pStyle w:val="aff1"/>
        <w:rPr>
          <w:rFonts w:cs="Times New Roman"/>
          <w:sz w:val="20"/>
        </w:rPr>
      </w:pPr>
      <w:r w:rsidRPr="00BD2BA4">
        <w:rPr>
          <w:rFonts w:cs="Times New Roman"/>
          <w:sz w:val="20"/>
        </w:rPr>
        <w:t>Рабочая программа учебного предмета «Родной (чувашский) язык» для 5 основного общего образования разработана в соответствии с требованиями Федерального государственного образовательного стандарта основного общего образования (далее – ФГОС ООО) к результатам освоения учебных предметов, входящих в образовательную область «Родной язык и родная литература</w:t>
      </w:r>
      <w:r>
        <w:rPr>
          <w:rFonts w:cs="Times New Roman"/>
          <w:sz w:val="20"/>
        </w:rPr>
        <w:t xml:space="preserve">». </w:t>
      </w:r>
      <w:r w:rsidRPr="00BD2BA4">
        <w:rPr>
          <w:rFonts w:cs="Times New Roman"/>
          <w:sz w:val="20"/>
        </w:rPr>
        <w:t xml:space="preserve">Чувашский язык – национальный язык чувашского народа. В соответствии с действующими нормативными правовыми актами чувашский язык в Чувашской Республике, наравне с русским языком, является государственным языком Чувашской Республики и изучается во всех образовательных организациях Чувашской Республики. </w:t>
      </w:r>
    </w:p>
    <w:p w:rsidR="007F1061" w:rsidRPr="00BD2BA4" w:rsidRDefault="007F1061" w:rsidP="007F1061">
      <w:pPr>
        <w:pStyle w:val="aff1"/>
        <w:rPr>
          <w:rFonts w:cs="Times New Roman"/>
          <w:sz w:val="20"/>
        </w:rPr>
      </w:pPr>
      <w:r w:rsidRPr="00BD2BA4">
        <w:rPr>
          <w:rFonts w:cs="Times New Roman"/>
          <w:sz w:val="20"/>
        </w:rPr>
        <w:t xml:space="preserve">Преподавание чувашского языка в общеобразовательных организациях на уровне основного общего образования направлено на достижение двуединой </w:t>
      </w:r>
      <w:r w:rsidRPr="00BD2BA4">
        <w:rPr>
          <w:rFonts w:cs="Times New Roman"/>
          <w:b/>
          <w:sz w:val="20"/>
        </w:rPr>
        <w:t>цели</w:t>
      </w:r>
      <w:r w:rsidRPr="00BD2BA4">
        <w:rPr>
          <w:rFonts w:cs="Times New Roman"/>
          <w:sz w:val="20"/>
        </w:rPr>
        <w:t>:</w:t>
      </w:r>
    </w:p>
    <w:p w:rsidR="007F1061" w:rsidRPr="00BD2BA4" w:rsidRDefault="007F1061" w:rsidP="007F1061">
      <w:pPr>
        <w:pStyle w:val="aff1"/>
        <w:numPr>
          <w:ilvl w:val="0"/>
          <w:numId w:val="18"/>
        </w:numPr>
        <w:tabs>
          <w:tab w:val="left" w:pos="1134"/>
        </w:tabs>
        <w:ind w:left="0" w:firstLine="709"/>
        <w:rPr>
          <w:rFonts w:cs="Times New Roman"/>
          <w:sz w:val="20"/>
        </w:rPr>
      </w:pPr>
      <w:r w:rsidRPr="00BD2BA4">
        <w:rPr>
          <w:rFonts w:cs="Times New Roman"/>
          <w:sz w:val="20"/>
        </w:rPr>
        <w:t>развитие коммуникативной, лингвистической и культуроведческой компетенций обучающихся;</w:t>
      </w:r>
    </w:p>
    <w:p w:rsidR="007F1061" w:rsidRPr="00BD2BA4" w:rsidRDefault="007F1061" w:rsidP="007F1061">
      <w:pPr>
        <w:pStyle w:val="aff1"/>
        <w:numPr>
          <w:ilvl w:val="0"/>
          <w:numId w:val="18"/>
        </w:numPr>
        <w:tabs>
          <w:tab w:val="left" w:pos="1134"/>
        </w:tabs>
        <w:ind w:left="0" w:firstLine="709"/>
        <w:rPr>
          <w:rFonts w:cs="Times New Roman"/>
          <w:sz w:val="20"/>
        </w:rPr>
      </w:pPr>
      <w:r w:rsidRPr="00BD2BA4">
        <w:rPr>
          <w:rFonts w:cs="Times New Roman"/>
          <w:sz w:val="20"/>
        </w:rPr>
        <w:t>развитие личности обучающихся посредством реализации воспитательного потенциала чувашского языка.</w:t>
      </w:r>
    </w:p>
    <w:p w:rsidR="007F1061" w:rsidRPr="00BD2BA4" w:rsidRDefault="007F1061" w:rsidP="007F1061">
      <w:pPr>
        <w:pStyle w:val="aff1"/>
        <w:rPr>
          <w:rFonts w:cs="Times New Roman"/>
          <w:sz w:val="20"/>
        </w:rPr>
      </w:pPr>
      <w:r w:rsidRPr="00BD2BA4">
        <w:rPr>
          <w:rFonts w:cs="Times New Roman"/>
          <w:sz w:val="20"/>
        </w:rPr>
        <w:t xml:space="preserve">Достижение поставленной цели осуществляется через решение следующих практических </w:t>
      </w:r>
      <w:r w:rsidRPr="00BD2BA4">
        <w:rPr>
          <w:rFonts w:cs="Times New Roman"/>
          <w:b/>
          <w:sz w:val="20"/>
        </w:rPr>
        <w:t>задач</w:t>
      </w:r>
      <w:r w:rsidRPr="00BD2BA4">
        <w:rPr>
          <w:rFonts w:cs="Times New Roman"/>
          <w:sz w:val="20"/>
        </w:rPr>
        <w:t>:</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развитие у обучающихся коммуникативных умений на чувашском языке в основных видах речевой деятельности – говорение, аудирование, чтение, письмо;</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формирование умений опознавать,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формирование системы знаний о структуре чувашского языка;</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выработка навыков использования языковых средств (фонетических, графических, лексических, грамматических) в устном и письменном общении;</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приобщение обучающихся к культуре, традициям и реалиям чувашского края в рамках тем, сфер и ситуаций общения;</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формирование умения представлять свою республику, ее культуру в условиях межкультурного общения;</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развитие национального самосознания, стремления к взаимопониманию, толерантного отношения к проявлениям иной культуры;</w:t>
      </w:r>
    </w:p>
    <w:p w:rsidR="007F1061" w:rsidRPr="00BD2BA4" w:rsidRDefault="007F1061" w:rsidP="007F1061">
      <w:pPr>
        <w:pStyle w:val="aff1"/>
        <w:numPr>
          <w:ilvl w:val="0"/>
          <w:numId w:val="17"/>
        </w:numPr>
        <w:tabs>
          <w:tab w:val="left" w:pos="1134"/>
        </w:tabs>
        <w:ind w:left="0" w:firstLine="709"/>
        <w:rPr>
          <w:rFonts w:cs="Times New Roman"/>
          <w:sz w:val="20"/>
        </w:rPr>
      </w:pPr>
      <w:r w:rsidRPr="00BD2BA4">
        <w:rPr>
          <w:rFonts w:cs="Times New Roman"/>
          <w:sz w:val="20"/>
        </w:rPr>
        <w:t>воспитание любви и уважения к родному краю, чувашскому языку как духовной ценности чувашского народа.</w:t>
      </w:r>
    </w:p>
    <w:p w:rsidR="007F1061" w:rsidRPr="00BD2BA4" w:rsidRDefault="007F1061" w:rsidP="007F1061">
      <w:pPr>
        <w:pStyle w:val="aff1"/>
        <w:rPr>
          <w:rFonts w:cs="Times New Roman"/>
          <w:sz w:val="20"/>
        </w:rPr>
      </w:pPr>
      <w:r w:rsidRPr="00BD2BA4">
        <w:rPr>
          <w:rFonts w:cs="Times New Roman"/>
          <w:sz w:val="20"/>
        </w:rPr>
        <w:t xml:space="preserve">Успешное решение поставленной цели и задач достигается за счет использования методически целесообразных средств и методов обучения, современных педагогических технологий деятельностного типа, использования информационно-коммуникационных технологий и электронных образовательных ресурсов. </w:t>
      </w:r>
    </w:p>
    <w:p w:rsidR="007F1061" w:rsidRPr="00BD2BA4" w:rsidRDefault="007F1061" w:rsidP="007F1061">
      <w:pPr>
        <w:pStyle w:val="aff1"/>
        <w:jc w:val="center"/>
        <w:rPr>
          <w:rFonts w:cs="Times New Roman"/>
          <w:b/>
          <w:sz w:val="20"/>
        </w:rPr>
      </w:pPr>
      <w:r w:rsidRPr="00BD2BA4">
        <w:rPr>
          <w:rFonts w:cs="Times New Roman"/>
          <w:b/>
          <w:sz w:val="20"/>
        </w:rPr>
        <w:t>Общая характеристика учебного предмета</w:t>
      </w:r>
    </w:p>
    <w:p w:rsidR="007F1061" w:rsidRPr="00BD2BA4" w:rsidRDefault="007F1061" w:rsidP="007F1061">
      <w:pPr>
        <w:pStyle w:val="aff1"/>
        <w:rPr>
          <w:rFonts w:cs="Times New Roman"/>
          <w:sz w:val="20"/>
        </w:rPr>
      </w:pPr>
      <w:r w:rsidRPr="00BD2BA4">
        <w:rPr>
          <w:rFonts w:cs="Times New Roman"/>
          <w:sz w:val="20"/>
        </w:rPr>
        <w:t xml:space="preserve">К моменту начала изучения чувашского языка в 5 классах у обучающихся сформировались элементарные коммуникативные умения на чувашском языке во всех видах речевой деятельности, а также общеучебные умения, необходимые для изучения чувашского языка как учебного предмета. </w:t>
      </w:r>
    </w:p>
    <w:p w:rsidR="007F1061" w:rsidRPr="00BD2BA4" w:rsidRDefault="007F1061" w:rsidP="007F1061">
      <w:pPr>
        <w:pStyle w:val="aff1"/>
        <w:rPr>
          <w:rFonts w:cs="Times New Roman"/>
          <w:sz w:val="20"/>
        </w:rPr>
      </w:pPr>
      <w:r w:rsidRPr="00BD2BA4">
        <w:rPr>
          <w:rFonts w:cs="Times New Roman"/>
          <w:sz w:val="20"/>
        </w:rPr>
        <w:t xml:space="preserve">На основной ступени образования совершенствуются приобретенные ранее знания, навыки и умения, увеличивается объем используемых обучающимися языковых и речевых средств, улучшается качество практического владения чувашским языком, возрастает степень самостоятельности школьников и их творческой активности. Продолжается развитие коммуникативной компетенции, что придает обучению ярко выраженный практико-ориентированный характер, проявляющийся в готовности обучающихся использовать усвоенные знания, умения и способы деятельности в реальной жизни для решения практических задач и развития творческого потенциала. </w:t>
      </w:r>
    </w:p>
    <w:p w:rsidR="007F1061" w:rsidRPr="00BD2BA4" w:rsidRDefault="007F1061" w:rsidP="007F1061">
      <w:pPr>
        <w:pStyle w:val="aff1"/>
        <w:rPr>
          <w:rFonts w:cs="Times New Roman"/>
          <w:sz w:val="20"/>
        </w:rPr>
      </w:pPr>
      <w:r w:rsidRPr="00BD2BA4">
        <w:rPr>
          <w:rFonts w:cs="Times New Roman"/>
          <w:sz w:val="20"/>
        </w:rPr>
        <w:t xml:space="preserve">Учебный предмет «Родной (чувашский) язык» расширяет лингвистический кругозор обучающихся, </w:t>
      </w:r>
      <w:r w:rsidRPr="00BD2BA4">
        <w:rPr>
          <w:rFonts w:cs="Times New Roman"/>
          <w:sz w:val="20"/>
        </w:rPr>
        <w:lastRenderedPageBreak/>
        <w:t xml:space="preserve">развивает логическое мышление, способность анализировать, сравнивать, классифицировать языковые единицы, делать выводы. Также предмет обладает огромным воспитательным потенциалом, формирует у обучающихся чувство патриотизма, любовь к родному краю. В процессе изучения чувашского языка у обучающихся вырабатываются уважительное отношение к чувашскому языку, к культуре чувашского народа, толерантность к представителям других наций и их культуре. </w:t>
      </w:r>
    </w:p>
    <w:p w:rsidR="007F1061" w:rsidRPr="00BD2BA4" w:rsidRDefault="007F1061" w:rsidP="007F1061">
      <w:pPr>
        <w:spacing w:line="360" w:lineRule="auto"/>
        <w:ind w:firstLine="709"/>
        <w:contextualSpacing/>
        <w:jc w:val="both"/>
        <w:rPr>
          <w:rFonts w:eastAsia="NSimSun"/>
          <w:sz w:val="20"/>
          <w:szCs w:val="20"/>
          <w:lang w:eastAsia="zh-CN" w:bidi="hi-IN"/>
        </w:rPr>
      </w:pPr>
      <w:r w:rsidRPr="00BD2BA4">
        <w:rPr>
          <w:rFonts w:eastAsia="NSimSun"/>
          <w:sz w:val="20"/>
          <w:szCs w:val="20"/>
          <w:lang w:eastAsia="zh-CN" w:bidi="hi-IN"/>
        </w:rPr>
        <w:t>В результате изучения родного (чувашского) языка на уровне основного общего образования у обучающихся будут сформированы коммуникативная, лингвистическая и социокультурная компетенции.</w:t>
      </w:r>
    </w:p>
    <w:p w:rsidR="007F1061" w:rsidRPr="00BD2BA4" w:rsidRDefault="007F1061" w:rsidP="007F1061">
      <w:pPr>
        <w:pStyle w:val="aff1"/>
        <w:rPr>
          <w:rFonts w:cs="Times New Roman"/>
          <w:sz w:val="20"/>
        </w:rPr>
      </w:pPr>
      <w:r w:rsidRPr="00BD2BA4">
        <w:rPr>
          <w:rFonts w:cs="Times New Roman"/>
          <w:b/>
          <w:sz w:val="20"/>
        </w:rPr>
        <w:t>Коммуникативная компетенция</w:t>
      </w:r>
      <w:r w:rsidRPr="00BD2BA4">
        <w:rPr>
          <w:rFonts w:cs="Times New Roman"/>
          <w:sz w:val="20"/>
        </w:rPr>
        <w:t xml:space="preserve"> предполагает овладение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 и ситуациях общения. </w:t>
      </w:r>
    </w:p>
    <w:p w:rsidR="007F1061" w:rsidRPr="00BD2BA4" w:rsidRDefault="007F1061" w:rsidP="007F1061">
      <w:pPr>
        <w:pStyle w:val="aff1"/>
        <w:rPr>
          <w:rFonts w:cs="Times New Roman"/>
          <w:sz w:val="20"/>
        </w:rPr>
      </w:pPr>
      <w:r w:rsidRPr="00BD2BA4">
        <w:rPr>
          <w:rFonts w:cs="Times New Roman"/>
          <w:b/>
          <w:sz w:val="20"/>
        </w:rPr>
        <w:t>Лингвистическая компетенция</w:t>
      </w:r>
      <w:r w:rsidRPr="00BD2BA4">
        <w:rPr>
          <w:rFonts w:cs="Times New Roman"/>
          <w:sz w:val="20"/>
        </w:rPr>
        <w:t xml:space="preserve"> формируется на основе знания системы языка и правил оперирования языковыми средствами в процессе речевой деятельности. </w:t>
      </w:r>
    </w:p>
    <w:p w:rsidR="007F1061" w:rsidRPr="00BD2BA4" w:rsidRDefault="007F1061" w:rsidP="007F1061">
      <w:pPr>
        <w:pStyle w:val="aff1"/>
        <w:rPr>
          <w:rFonts w:cs="Times New Roman"/>
          <w:sz w:val="20"/>
        </w:rPr>
      </w:pPr>
      <w:r w:rsidRPr="00BD2BA4">
        <w:rPr>
          <w:rFonts w:cs="Times New Roman"/>
          <w:b/>
          <w:sz w:val="20"/>
        </w:rPr>
        <w:t>Культуроведческая компетенция</w:t>
      </w:r>
      <w:r w:rsidRPr="00BD2BA4">
        <w:rPr>
          <w:rFonts w:cs="Times New Roman"/>
          <w:sz w:val="20"/>
        </w:rPr>
        <w:t xml:space="preserve"> предполагает осознание родного (чувашского) языка как формы выражения национальной культуры, понимание взаимосвязи языка и истории народа, национально-культурной специфики чувашского языка, освоение норм чувашского речевого этикета, культуры межнационального общения. </w:t>
      </w:r>
    </w:p>
    <w:p w:rsidR="007F1061" w:rsidRPr="00BD2BA4" w:rsidRDefault="007F1061" w:rsidP="007F1061">
      <w:pPr>
        <w:pStyle w:val="aff1"/>
        <w:jc w:val="center"/>
        <w:rPr>
          <w:rFonts w:cs="Times New Roman"/>
          <w:b/>
          <w:sz w:val="20"/>
        </w:rPr>
      </w:pPr>
      <w:r w:rsidRPr="00BD2BA4">
        <w:rPr>
          <w:rFonts w:cs="Times New Roman"/>
          <w:b/>
          <w:sz w:val="20"/>
        </w:rPr>
        <w:t>Основные содержательные линии учебного предмета</w:t>
      </w:r>
    </w:p>
    <w:p w:rsidR="007F1061" w:rsidRPr="00BD2BA4" w:rsidRDefault="007F1061" w:rsidP="007F1061">
      <w:pPr>
        <w:pStyle w:val="aff1"/>
        <w:rPr>
          <w:rFonts w:cs="Times New Roman"/>
          <w:sz w:val="20"/>
        </w:rPr>
      </w:pPr>
      <w:r w:rsidRPr="00BD2BA4">
        <w:rPr>
          <w:rFonts w:cs="Times New Roman"/>
          <w:sz w:val="20"/>
        </w:rPr>
        <w:t xml:space="preserve">Направленность учебного предмета на формирование коммуникативной, лингвистической и культуроведческой компетенций нашла отражение в содержании программы. В ней выделяются три сквозные содержательные линии: </w:t>
      </w:r>
    </w:p>
    <w:p w:rsidR="007F1061" w:rsidRPr="00BD2BA4" w:rsidRDefault="007F1061" w:rsidP="007F1061">
      <w:pPr>
        <w:pStyle w:val="aff1"/>
        <w:numPr>
          <w:ilvl w:val="0"/>
          <w:numId w:val="20"/>
        </w:numPr>
        <w:tabs>
          <w:tab w:val="left" w:pos="1134"/>
        </w:tabs>
        <w:ind w:left="0" w:firstLine="709"/>
        <w:rPr>
          <w:rFonts w:cs="Times New Roman"/>
          <w:sz w:val="20"/>
        </w:rPr>
      </w:pPr>
      <w:r w:rsidRPr="00BD2BA4">
        <w:rPr>
          <w:rFonts w:cs="Times New Roman"/>
          <w:sz w:val="20"/>
        </w:rPr>
        <w:t>содержание, обеспечивающее формирование коммуникативной компетенции;</w:t>
      </w:r>
    </w:p>
    <w:p w:rsidR="007F1061" w:rsidRPr="00BD2BA4" w:rsidRDefault="007F1061" w:rsidP="007F1061">
      <w:pPr>
        <w:pStyle w:val="aff1"/>
        <w:numPr>
          <w:ilvl w:val="0"/>
          <w:numId w:val="20"/>
        </w:numPr>
        <w:tabs>
          <w:tab w:val="left" w:pos="1134"/>
        </w:tabs>
        <w:ind w:left="0" w:firstLine="709"/>
        <w:rPr>
          <w:rFonts w:cs="Times New Roman"/>
          <w:sz w:val="20"/>
        </w:rPr>
      </w:pPr>
      <w:r w:rsidRPr="00BD2BA4">
        <w:rPr>
          <w:rFonts w:cs="Times New Roman"/>
          <w:sz w:val="20"/>
        </w:rPr>
        <w:t>содержание, обеспечивающее формирование лингвистической компетенции;</w:t>
      </w:r>
    </w:p>
    <w:p w:rsidR="007F1061" w:rsidRPr="00BD2BA4" w:rsidRDefault="007F1061" w:rsidP="007F1061">
      <w:pPr>
        <w:pStyle w:val="aff1"/>
        <w:numPr>
          <w:ilvl w:val="0"/>
          <w:numId w:val="20"/>
        </w:numPr>
        <w:tabs>
          <w:tab w:val="left" w:pos="1134"/>
        </w:tabs>
        <w:ind w:left="0" w:firstLine="709"/>
        <w:rPr>
          <w:rFonts w:cs="Times New Roman"/>
          <w:sz w:val="20"/>
        </w:rPr>
      </w:pPr>
      <w:r w:rsidRPr="00BD2BA4">
        <w:rPr>
          <w:rFonts w:cs="Times New Roman"/>
          <w:sz w:val="20"/>
        </w:rPr>
        <w:t>содержание, обеспечивающее формирование культуроведческой компетенции.</w:t>
      </w:r>
    </w:p>
    <w:p w:rsidR="007F1061" w:rsidRPr="00BD2BA4" w:rsidRDefault="007F1061" w:rsidP="007F1061">
      <w:pPr>
        <w:pStyle w:val="aff1"/>
        <w:rPr>
          <w:rFonts w:cs="Times New Roman"/>
          <w:sz w:val="20"/>
        </w:rPr>
      </w:pPr>
      <w:r w:rsidRPr="00BD2BA4">
        <w:rPr>
          <w:rFonts w:cs="Times New Roman"/>
          <w:sz w:val="20"/>
        </w:rPr>
        <w:t xml:space="preserve">В учебном процессе указанные содержательные линии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чувашском языке как национально-культурном феномене. Основной линией следует считать все же формирование коммуникативных умений, которые представляют собой результат овладения чувашским языком на данном этапе обучения. На каждом уроке чувашского языка происходит формирование коммуникативных умений во всех видах речевой деятельности. </w:t>
      </w:r>
    </w:p>
    <w:p w:rsidR="007F1061" w:rsidRPr="00BD2BA4" w:rsidRDefault="007F1061" w:rsidP="007F1061">
      <w:pPr>
        <w:pStyle w:val="aff1"/>
        <w:jc w:val="center"/>
        <w:rPr>
          <w:rFonts w:cs="Times New Roman"/>
          <w:b/>
          <w:sz w:val="20"/>
        </w:rPr>
      </w:pPr>
      <w:r w:rsidRPr="00BD2BA4">
        <w:rPr>
          <w:rFonts w:cs="Times New Roman"/>
          <w:b/>
          <w:sz w:val="20"/>
        </w:rPr>
        <w:t>Место учебного предмета в учебном плане</w:t>
      </w:r>
    </w:p>
    <w:p w:rsidR="007F1061" w:rsidRPr="00BD2BA4" w:rsidRDefault="007F1061" w:rsidP="007F1061">
      <w:pPr>
        <w:pStyle w:val="aff1"/>
        <w:rPr>
          <w:rFonts w:cs="Times New Roman"/>
          <w:sz w:val="20"/>
        </w:rPr>
      </w:pPr>
      <w:r w:rsidRPr="00BD2BA4">
        <w:rPr>
          <w:rFonts w:cs="Times New Roman"/>
          <w:sz w:val="20"/>
        </w:rPr>
        <w:t xml:space="preserve">На изучение учебного предмета «Родной (чувашский) язык» в 5 классах общеобразовательных организаций с русским языком обучения выделяется по 2 часа в неделю, 34 учебные недели </w:t>
      </w:r>
    </w:p>
    <w:p w:rsidR="007F1061" w:rsidRPr="00BD2BA4" w:rsidRDefault="007F1061" w:rsidP="007F1061">
      <w:pPr>
        <w:pStyle w:val="afff"/>
        <w:spacing w:before="360" w:after="240" w:line="360" w:lineRule="auto"/>
        <w:rPr>
          <w:rFonts w:ascii="Times New Roman" w:hAnsi="Times New Roman"/>
          <w:sz w:val="20"/>
          <w:szCs w:val="20"/>
        </w:rPr>
      </w:pPr>
      <w:bookmarkStart w:id="4" w:name="_Toc46746255"/>
      <w:r w:rsidRPr="00BD2BA4">
        <w:rPr>
          <w:rFonts w:ascii="Times New Roman" w:hAnsi="Times New Roman"/>
          <w:sz w:val="20"/>
          <w:szCs w:val="20"/>
        </w:rPr>
        <w:t>2. ПЛАНИРУЕМЫЕ РЕЗУЛЬТАТЫ ОСВОЕНИЯ УЧЕБНОГО ПРЕДМЕТА</w:t>
      </w:r>
      <w:bookmarkEnd w:id="4"/>
    </w:p>
    <w:p w:rsidR="007F1061" w:rsidRPr="00BD2BA4" w:rsidRDefault="007F1061" w:rsidP="007F1061">
      <w:pPr>
        <w:spacing w:line="360" w:lineRule="auto"/>
        <w:ind w:firstLine="709"/>
        <w:jc w:val="both"/>
        <w:rPr>
          <w:rFonts w:eastAsia="NSimSun"/>
          <w:sz w:val="20"/>
          <w:szCs w:val="20"/>
          <w:lang w:eastAsia="zh-CN" w:bidi="hi-IN"/>
        </w:rPr>
      </w:pPr>
      <w:r w:rsidRPr="00BD2BA4">
        <w:rPr>
          <w:rFonts w:eastAsia="NSimSun"/>
          <w:sz w:val="20"/>
          <w:szCs w:val="20"/>
          <w:lang w:eastAsia="zh-CN" w:bidi="hi-IN"/>
        </w:rPr>
        <w:t>В результате изучения предмета «Родной (чувашский) язык» на уровне основного общего образования у выпускников будут сформированы личностные, метапредметные и предметные результаты.</w:t>
      </w:r>
    </w:p>
    <w:p w:rsidR="007F1061" w:rsidRPr="00BD2BA4" w:rsidRDefault="007F1061" w:rsidP="007F1061">
      <w:pPr>
        <w:pStyle w:val="aff1"/>
        <w:rPr>
          <w:rFonts w:cs="Times New Roman"/>
          <w:b/>
          <w:sz w:val="20"/>
        </w:rPr>
      </w:pPr>
      <w:r w:rsidRPr="00BD2BA4">
        <w:rPr>
          <w:rFonts w:cs="Times New Roman"/>
          <w:b/>
          <w:sz w:val="20"/>
        </w:rPr>
        <w:t>Личностные результаты:</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этническая и общероссийская гражданская идентичность, осознание себя гражданином многонационального российского государства;</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 xml:space="preserve">ценностное отношение к истории, языку, культуре чувашского народа; осознанное, уважительное и доброжелательное отношение к духовным ценностям народов России; </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 xml:space="preserve">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и духовное многообразие современного мира; </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 xml:space="preserve">сформированность ответственного отношения к обучению, готовность и способность к </w:t>
      </w:r>
      <w:r w:rsidRPr="00BD2BA4">
        <w:rPr>
          <w:rFonts w:cs="Times New Roman"/>
          <w:sz w:val="20"/>
        </w:rPr>
        <w:lastRenderedPageBreak/>
        <w:t>саморазвитию и самообразованию на основе мотивации к обучению и познанию, осознанному выбору профессии на основе формирования уважительного отношения к труду;</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готовность и способность вести диалог с другими людьми и достигать в нем взаимопонимания;</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 xml:space="preserve">усвоение социальных норм, правил поведения, ролей и форм социальной жизни в группах и сообществах; </w:t>
      </w:r>
    </w:p>
    <w:p w:rsidR="007F1061" w:rsidRPr="00BD2BA4" w:rsidRDefault="007F1061" w:rsidP="007F1061">
      <w:pPr>
        <w:pStyle w:val="aff1"/>
        <w:numPr>
          <w:ilvl w:val="0"/>
          <w:numId w:val="22"/>
        </w:numPr>
        <w:tabs>
          <w:tab w:val="left" w:pos="1134"/>
        </w:tabs>
        <w:ind w:left="0" w:firstLine="709"/>
        <w:rPr>
          <w:rFonts w:cs="Times New Roman"/>
          <w:sz w:val="20"/>
        </w:rPr>
      </w:pPr>
      <w:r w:rsidRPr="00BD2BA4">
        <w:rPr>
          <w:rFonts w:cs="Times New Roman"/>
          <w:sz w:val="20"/>
        </w:rPr>
        <w:t>осознание значения семейных ценностей, формирование и развитие уважительного и заботливого отношения к членам своей семьи.</w:t>
      </w:r>
    </w:p>
    <w:p w:rsidR="007F1061" w:rsidRPr="00BD2BA4" w:rsidRDefault="007F1061" w:rsidP="007F1061">
      <w:pPr>
        <w:pStyle w:val="aff1"/>
        <w:rPr>
          <w:rFonts w:cs="Times New Roman"/>
          <w:sz w:val="20"/>
        </w:rPr>
      </w:pPr>
      <w:bookmarkStart w:id="5" w:name="_Toc414553132"/>
      <w:bookmarkStart w:id="6" w:name="_Toc410653951"/>
      <w:bookmarkStart w:id="7" w:name="_Toc409691627"/>
      <w:bookmarkStart w:id="8" w:name="_Toc406058978"/>
      <w:bookmarkStart w:id="9" w:name="_Toc405145649"/>
      <w:bookmarkEnd w:id="5"/>
      <w:bookmarkEnd w:id="6"/>
      <w:bookmarkEnd w:id="7"/>
      <w:bookmarkEnd w:id="8"/>
      <w:bookmarkEnd w:id="9"/>
      <w:r w:rsidRPr="00BD2BA4">
        <w:rPr>
          <w:rFonts w:cs="Times New Roman"/>
          <w:b/>
          <w:sz w:val="20"/>
        </w:rPr>
        <w:t>Метапредметные результаты</w:t>
      </w:r>
      <w:r w:rsidRPr="00BD2BA4">
        <w:rPr>
          <w:rFonts w:cs="Times New Roman"/>
          <w:sz w:val="20"/>
        </w:rPr>
        <w:t xml:space="preserve"> включают освоение обучающимися межпредметных понятий и универсальных учебных действий (регулятивные, познавательные, коммуникативные). </w:t>
      </w:r>
    </w:p>
    <w:p w:rsidR="007F1061" w:rsidRPr="00BD2BA4" w:rsidRDefault="007F1061" w:rsidP="007F1061">
      <w:pPr>
        <w:pStyle w:val="aff1"/>
        <w:rPr>
          <w:rFonts w:cs="Times New Roman"/>
          <w:sz w:val="20"/>
        </w:rPr>
      </w:pPr>
      <w:r w:rsidRPr="00BD2BA4">
        <w:rPr>
          <w:rFonts w:cs="Times New Roman"/>
          <w:sz w:val="20"/>
        </w:rPr>
        <w:t xml:space="preserve">Условием формирования межпредметных понятий, таких как система, факт, закономерность, феномен, анализ, синтез, является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уроках чувашского языка будет продолжена работа по формированию межпредметных понятий. Обучающиеся усовершенствуют приобретенные на начальном уровне навыки работы с информацией. Они смогут работать с текстами, преобразовывать и интерпретировать содержащуюся в них информацию, в том числе систематизировать, сопоставлять, анализировать, обобщать и интерпретировать информацию, содержащуюся в готовых информационных объектах; выделять главную и второстепенную информацию;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концептуальных диаграмм, опорных конспектов); заполнять и дополнять таблицы, схемы, диаграммы, тексты. </w:t>
      </w:r>
    </w:p>
    <w:p w:rsidR="007F1061" w:rsidRPr="00BD2BA4" w:rsidRDefault="007F1061" w:rsidP="007F1061">
      <w:pPr>
        <w:pStyle w:val="aff1"/>
        <w:rPr>
          <w:rFonts w:cs="Times New Roman"/>
          <w:sz w:val="20"/>
        </w:rPr>
      </w:pPr>
      <w:r w:rsidRPr="00BD2BA4">
        <w:rPr>
          <w:rFonts w:cs="Times New Roman"/>
          <w:sz w:val="20"/>
        </w:rPr>
        <w:t xml:space="preserve">В ходе изучения предмета «Родной (чувашский) язык» 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w:t>
      </w:r>
    </w:p>
    <w:p w:rsidR="007F1061" w:rsidRPr="00BD2BA4" w:rsidRDefault="007F1061" w:rsidP="007F1061">
      <w:pPr>
        <w:pStyle w:val="aff1"/>
        <w:rPr>
          <w:rFonts w:cs="Times New Roman"/>
          <w:b/>
          <w:sz w:val="20"/>
        </w:rPr>
      </w:pPr>
      <w:r w:rsidRPr="00BD2BA4">
        <w:rPr>
          <w:rFonts w:cs="Times New Roman"/>
          <w:b/>
          <w:sz w:val="20"/>
        </w:rPr>
        <w:t>Регулятивные универсальные учебные действия:</w:t>
      </w:r>
    </w:p>
    <w:p w:rsidR="007F1061" w:rsidRPr="00BD2BA4" w:rsidRDefault="007F1061" w:rsidP="007F1061">
      <w:pPr>
        <w:pStyle w:val="aff1"/>
        <w:numPr>
          <w:ilvl w:val="0"/>
          <w:numId w:val="24"/>
        </w:numPr>
        <w:tabs>
          <w:tab w:val="left" w:pos="1134"/>
        </w:tabs>
        <w:ind w:left="0" w:firstLine="709"/>
        <w:rPr>
          <w:rFonts w:cs="Times New Roman"/>
          <w:sz w:val="20"/>
        </w:rPr>
      </w:pPr>
      <w:r w:rsidRPr="00BD2BA4">
        <w:rPr>
          <w:rFonts w:cs="Times New Roman"/>
          <w:sz w:val="20"/>
        </w:rPr>
        <w:t xml:space="preserve">умение самостоятельно определять цели обучения, ставить и формулировать новые учебные и познавательные задачи, развивать мотивы и интересы своей познавательной деятельности; </w:t>
      </w:r>
    </w:p>
    <w:p w:rsidR="007F1061" w:rsidRPr="00BD2BA4" w:rsidRDefault="007F1061" w:rsidP="007F1061">
      <w:pPr>
        <w:pStyle w:val="aff1"/>
        <w:numPr>
          <w:ilvl w:val="0"/>
          <w:numId w:val="24"/>
        </w:numPr>
        <w:tabs>
          <w:tab w:val="left" w:pos="1134"/>
        </w:tabs>
        <w:ind w:left="0" w:firstLine="709"/>
        <w:rPr>
          <w:rFonts w:cs="Times New Roman"/>
          <w:sz w:val="20"/>
        </w:rPr>
      </w:pPr>
      <w:r w:rsidRPr="00BD2BA4">
        <w:rPr>
          <w:rFonts w:cs="Times New Roman"/>
          <w:sz w:val="20"/>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7F1061" w:rsidRPr="00BD2BA4" w:rsidRDefault="007F1061" w:rsidP="007F1061">
      <w:pPr>
        <w:pStyle w:val="aff1"/>
        <w:numPr>
          <w:ilvl w:val="0"/>
          <w:numId w:val="24"/>
        </w:numPr>
        <w:tabs>
          <w:tab w:val="left" w:pos="1134"/>
        </w:tabs>
        <w:ind w:left="0" w:firstLine="709"/>
        <w:rPr>
          <w:rFonts w:cs="Times New Roman"/>
          <w:sz w:val="20"/>
        </w:rPr>
      </w:pPr>
      <w:r w:rsidRPr="00BD2BA4">
        <w:rPr>
          <w:rFonts w:cs="Times New Roman"/>
          <w:sz w:val="20"/>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F1061" w:rsidRPr="00BD2BA4" w:rsidRDefault="007F1061" w:rsidP="007F1061">
      <w:pPr>
        <w:pStyle w:val="aff1"/>
        <w:numPr>
          <w:ilvl w:val="0"/>
          <w:numId w:val="24"/>
        </w:numPr>
        <w:tabs>
          <w:tab w:val="left" w:pos="1134"/>
        </w:tabs>
        <w:ind w:left="0" w:firstLine="709"/>
        <w:rPr>
          <w:rFonts w:cs="Times New Roman"/>
          <w:sz w:val="20"/>
        </w:rPr>
      </w:pPr>
      <w:r w:rsidRPr="00BD2BA4">
        <w:rPr>
          <w:rFonts w:cs="Times New Roman"/>
          <w:sz w:val="20"/>
        </w:rPr>
        <w:t>умение оценивать правильность выполнения учебной задачи, собственные возможности ее решения;</w:t>
      </w:r>
    </w:p>
    <w:p w:rsidR="007F1061" w:rsidRPr="00BD2BA4" w:rsidRDefault="007F1061" w:rsidP="007F1061">
      <w:pPr>
        <w:pStyle w:val="aff1"/>
        <w:numPr>
          <w:ilvl w:val="0"/>
          <w:numId w:val="24"/>
        </w:numPr>
        <w:tabs>
          <w:tab w:val="left" w:pos="1134"/>
        </w:tabs>
        <w:ind w:left="0" w:firstLine="709"/>
        <w:rPr>
          <w:rFonts w:cs="Times New Roman"/>
          <w:sz w:val="20"/>
        </w:rPr>
      </w:pPr>
      <w:r w:rsidRPr="00BD2BA4">
        <w:rPr>
          <w:rFonts w:cs="Times New Roman"/>
          <w:sz w:val="20"/>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F1061" w:rsidRPr="00BD2BA4" w:rsidRDefault="007F1061" w:rsidP="007F1061">
      <w:pPr>
        <w:pStyle w:val="aff1"/>
        <w:tabs>
          <w:tab w:val="left" w:pos="1134"/>
        </w:tabs>
        <w:rPr>
          <w:rFonts w:cs="Times New Roman"/>
          <w:b/>
          <w:sz w:val="20"/>
        </w:rPr>
      </w:pPr>
      <w:r w:rsidRPr="00BD2BA4">
        <w:rPr>
          <w:rFonts w:cs="Times New Roman"/>
          <w:b/>
          <w:sz w:val="20"/>
        </w:rPr>
        <w:t>Познавательные универсальные учебные действия: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умение создавать, применять и преобразовывать знаки и символы, модели и схемы для решения учебных и познавательных задач;</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совершенствование навыков смыслового чтения;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развитие мотивации к овладению культурой активного использования словарей и других поисковых систем.</w:t>
      </w:r>
    </w:p>
    <w:p w:rsidR="007F1061" w:rsidRPr="00BD2BA4" w:rsidRDefault="007F1061" w:rsidP="007F1061">
      <w:pPr>
        <w:pStyle w:val="aff1"/>
        <w:tabs>
          <w:tab w:val="left" w:pos="1134"/>
        </w:tabs>
        <w:rPr>
          <w:rFonts w:cs="Times New Roman"/>
          <w:b/>
          <w:sz w:val="20"/>
        </w:rPr>
      </w:pPr>
      <w:r w:rsidRPr="00BD2BA4">
        <w:rPr>
          <w:rFonts w:cs="Times New Roman"/>
          <w:b/>
          <w:sz w:val="20"/>
        </w:rPr>
        <w:t>Коммуникативные универсальные учебные действия: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lastRenderedPageBreak/>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и аргументировать свое мнение;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формирование и развитие компетентности в области использования информационно-коммуникационных технологий. </w:t>
      </w:r>
    </w:p>
    <w:p w:rsidR="007F1061" w:rsidRPr="00BD2BA4" w:rsidRDefault="007F1061" w:rsidP="007F1061">
      <w:pPr>
        <w:pStyle w:val="aff1"/>
        <w:rPr>
          <w:rFonts w:cs="Times New Roman"/>
          <w:sz w:val="20"/>
        </w:rPr>
      </w:pPr>
      <w:r w:rsidRPr="00BD2BA4">
        <w:rPr>
          <w:rFonts w:cs="Times New Roman"/>
          <w:b/>
          <w:sz w:val="20"/>
        </w:rPr>
        <w:t>Предметные результаты:</w:t>
      </w:r>
    </w:p>
    <w:p w:rsidR="007F1061" w:rsidRPr="00BD2BA4" w:rsidRDefault="007F1061" w:rsidP="007F1061">
      <w:pPr>
        <w:spacing w:line="360" w:lineRule="auto"/>
        <w:ind w:firstLine="709"/>
        <w:jc w:val="both"/>
        <w:rPr>
          <w:rFonts w:eastAsia="NSimSun"/>
          <w:sz w:val="20"/>
          <w:szCs w:val="20"/>
          <w:lang w:eastAsia="zh-CN" w:bidi="hi-IN"/>
        </w:rPr>
      </w:pPr>
      <w:r w:rsidRPr="00BD2BA4">
        <w:rPr>
          <w:rFonts w:eastAsia="NSimSun"/>
          <w:sz w:val="20"/>
          <w:szCs w:val="20"/>
          <w:lang w:eastAsia="zh-CN" w:bidi="hi-IN"/>
        </w:rPr>
        <w:t>Основными предметными результатами изучения предмета «Родной (чувашский) язык» являются формирование умений в говорении, слушании, чтении и письме, а также приобретение обучающимися знаний о фонетике, лексике и грамматике чувашского языка.</w:t>
      </w:r>
    </w:p>
    <w:p w:rsidR="007F1061" w:rsidRPr="00BD2BA4" w:rsidRDefault="007F1061" w:rsidP="007F1061">
      <w:pPr>
        <w:spacing w:line="360" w:lineRule="auto"/>
        <w:ind w:firstLine="709"/>
        <w:jc w:val="both"/>
        <w:rPr>
          <w:rFonts w:eastAsia="NSimSun"/>
          <w:sz w:val="20"/>
          <w:szCs w:val="20"/>
          <w:lang w:eastAsia="zh-CN" w:bidi="hi-IN"/>
        </w:rPr>
      </w:pPr>
      <w:r w:rsidRPr="00BD2BA4">
        <w:rPr>
          <w:rFonts w:eastAsia="NSimSun"/>
          <w:sz w:val="20"/>
          <w:szCs w:val="20"/>
          <w:lang w:eastAsia="zh-CN" w:bidi="hi-IN"/>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использовать в речи коммуникативно-эстетические возможности родного (чувашского) языка;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систематизировать научные знания о чувашском языке;</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выполнять различные виды анализа слова: фонетического, морфемного, словообразовательного, морфологического; синтаксического анализа словосочетания и предложения;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обогащать активный словарный запас, расширять объем используемых в речи грамматических средств для свободного выражения мыслей и чувств на родном (чувашском) языке адекватно ситуации и стилю общения;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владеть основными нормами литературного чувашского языка (орфоэпическими, лексическими, грамматическими, орфографическими, пунктуационными), нормами чувашского речевого этикета, приобретать опыт их использования в устной и письменной речевой практике.</w:t>
      </w:r>
    </w:p>
    <w:p w:rsidR="007F1061" w:rsidRPr="00BD2BA4" w:rsidRDefault="007F1061" w:rsidP="007F1061">
      <w:pPr>
        <w:pStyle w:val="aff1"/>
        <w:tabs>
          <w:tab w:val="left" w:pos="1134"/>
        </w:tabs>
        <w:rPr>
          <w:rFonts w:cs="Times New Roman"/>
          <w:sz w:val="20"/>
        </w:rPr>
      </w:pPr>
      <w:r w:rsidRPr="00BD2BA4">
        <w:rPr>
          <w:rFonts w:cs="Times New Roman"/>
          <w:sz w:val="20"/>
        </w:rPr>
        <w:t xml:space="preserve">В совершенствовании видов речевой деятельности (аудирования, говорения, чтения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 предусматриваются следующие результаты: </w:t>
      </w:r>
    </w:p>
    <w:p w:rsidR="007F1061" w:rsidRPr="00BD2BA4" w:rsidRDefault="007F1061" w:rsidP="007F1061">
      <w:pPr>
        <w:pStyle w:val="aff1"/>
        <w:rPr>
          <w:rFonts w:cs="Times New Roman"/>
          <w:b/>
          <w:sz w:val="20"/>
        </w:rPr>
      </w:pPr>
      <w:r w:rsidRPr="00BD2BA4">
        <w:rPr>
          <w:rFonts w:cs="Times New Roman"/>
          <w:b/>
          <w:sz w:val="20"/>
        </w:rPr>
        <w:t>Аудирование</w:t>
      </w:r>
    </w:p>
    <w:p w:rsidR="007F1061" w:rsidRPr="00BD2BA4" w:rsidRDefault="007F1061" w:rsidP="007F1061">
      <w:pPr>
        <w:pStyle w:val="aff1"/>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понимать коммуникативную цель говорящего;</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воспринимать на слух аудиотексты, построенные на изученном материале, и полностью понимать их содержание;</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использовать контекстуальную или языковую догадку при восприятии на слух текстов, содержащих незнакомые слова и словосочетания. </w:t>
      </w:r>
    </w:p>
    <w:p w:rsidR="007F1061" w:rsidRPr="00BD2BA4" w:rsidRDefault="007F1061" w:rsidP="007F1061">
      <w:pPr>
        <w:pStyle w:val="aff1"/>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полностью воспринимать и понимать на слух речь на чувашском языке.</w:t>
      </w:r>
    </w:p>
    <w:p w:rsidR="007F1061" w:rsidRPr="00BD2BA4" w:rsidRDefault="007F1061" w:rsidP="007F1061">
      <w:pPr>
        <w:pStyle w:val="aff1"/>
        <w:rPr>
          <w:rFonts w:cs="Times New Roman"/>
          <w:b/>
          <w:sz w:val="20"/>
        </w:rPr>
      </w:pPr>
      <w:r w:rsidRPr="00BD2BA4">
        <w:rPr>
          <w:rFonts w:cs="Times New Roman"/>
          <w:b/>
          <w:sz w:val="20"/>
        </w:rPr>
        <w:t>Говорение</w:t>
      </w:r>
    </w:p>
    <w:p w:rsidR="007F1061" w:rsidRPr="00BD2BA4" w:rsidRDefault="007F1061" w:rsidP="007F1061">
      <w:pPr>
        <w:pStyle w:val="aff1"/>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вести разговор с собеседником, задавая вопросы и отвечая на них, соглашаясь или не соглашаясь с собеседником;</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начинать, продолжать и завершать разговор;</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соблюдать в речи основные нормы чувашского литературного языка, нормы чувашского речевого этикета;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осознанно строить речевое высказывание в соответствии с коммуникативной задачей;</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составлять несложные монологические тексты на изученные темы в форме повествования, описания и рассуждения;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составлять собственный текст по аналогии;</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lastRenderedPageBreak/>
        <w:t>кратко рассказывать о своей проектной работе.</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брать интервью и давать интервью; </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составлять тексты в форме повествования, описания и рассуждения;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i/>
          <w:sz w:val="20"/>
        </w:rPr>
        <w:t>пересказывать подробно содержание прочитанных текстов</w:t>
      </w:r>
      <w:r w:rsidRPr="00BD2BA4">
        <w:rPr>
          <w:rFonts w:cs="Times New Roman"/>
          <w:sz w:val="20"/>
        </w:rPr>
        <w:t>.</w:t>
      </w:r>
    </w:p>
    <w:p w:rsidR="007F1061" w:rsidRPr="00BD2BA4" w:rsidRDefault="007F1061" w:rsidP="007F1061">
      <w:pPr>
        <w:pStyle w:val="aff1"/>
        <w:tabs>
          <w:tab w:val="left" w:pos="1134"/>
        </w:tabs>
        <w:rPr>
          <w:rFonts w:cs="Times New Roman"/>
          <w:b/>
          <w:sz w:val="20"/>
        </w:rPr>
      </w:pPr>
      <w:r w:rsidRPr="00BD2BA4">
        <w:rPr>
          <w:rFonts w:cs="Times New Roman"/>
          <w:b/>
          <w:sz w:val="20"/>
        </w:rPr>
        <w:t>Чтение</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читать вслух и про себя и находить в тексте нужную информацию;</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определять значение незнакомых слов по контексту и по словарю;</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самостоятельно определять тему, главную мысль прочитанного текста;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формулировать простые выводы на основе информации, которая содержится в прочитанном тексте.</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самостоятельно читать тексты на чувашском языке и находить в них нужную информацию.</w:t>
      </w:r>
    </w:p>
    <w:p w:rsidR="007F1061" w:rsidRPr="00BD2BA4" w:rsidRDefault="007F1061" w:rsidP="007F1061">
      <w:pPr>
        <w:pStyle w:val="aff1"/>
        <w:tabs>
          <w:tab w:val="left" w:pos="1134"/>
        </w:tabs>
        <w:rPr>
          <w:rFonts w:cs="Times New Roman"/>
          <w:b/>
          <w:sz w:val="20"/>
        </w:rPr>
      </w:pPr>
      <w:r w:rsidRPr="00BD2BA4">
        <w:rPr>
          <w:rFonts w:cs="Times New Roman"/>
          <w:b/>
          <w:sz w:val="20"/>
        </w:rPr>
        <w:t>Письмо</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правильно писать на чувашском языке с учетом изученных правил;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передавать содержание прослушанного или прочитанного текста в письменной форме;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создавать собственные письменные высказывания и тексты.</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писать сочинения. </w:t>
      </w:r>
    </w:p>
    <w:p w:rsidR="007F1061" w:rsidRPr="00BD2BA4" w:rsidRDefault="007F1061" w:rsidP="007F1061">
      <w:pPr>
        <w:pStyle w:val="aff1"/>
        <w:tabs>
          <w:tab w:val="left" w:pos="1134"/>
        </w:tabs>
        <w:rPr>
          <w:rFonts w:cs="Times New Roman"/>
          <w:sz w:val="20"/>
        </w:rPr>
      </w:pPr>
      <w:r w:rsidRPr="00BD2BA4">
        <w:rPr>
          <w:rFonts w:cs="Times New Roman"/>
          <w:sz w:val="20"/>
        </w:rPr>
        <w:t>В овладении языковыми средствами и формировании навыков оперирования ими предусматриваются следующие результаты:</w:t>
      </w:r>
    </w:p>
    <w:p w:rsidR="007F1061" w:rsidRPr="00BD2BA4" w:rsidRDefault="007F1061" w:rsidP="007F1061">
      <w:pPr>
        <w:pStyle w:val="aff1"/>
        <w:tabs>
          <w:tab w:val="left" w:pos="1134"/>
        </w:tabs>
        <w:rPr>
          <w:rFonts w:cs="Times New Roman"/>
          <w:b/>
          <w:sz w:val="20"/>
        </w:rPr>
      </w:pPr>
      <w:r w:rsidRPr="00BD2BA4">
        <w:rPr>
          <w:rFonts w:cs="Times New Roman"/>
          <w:b/>
          <w:sz w:val="20"/>
        </w:rPr>
        <w:t>Графика, орфография, пунктуация</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воспроизводить графически и каллиграфически корректно все буквы чувашского алфавита;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находить и исправлять орфографические и пунктуационные ошибки;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писать правильно в рамках изученных орфографических и пунктуационных правил слова, словосочетания и предложения;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чувашским алфавитом;</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лингвистическими словарями.</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осознавать важность сохранения в письменной речи орфографических и пунктуационных норм;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i/>
          <w:sz w:val="20"/>
        </w:rPr>
        <w:t>находить нужную информацию в лингвистических словарях, в том числе мультимедийных, и грамотно использовать ее в письме</w:t>
      </w:r>
      <w:r w:rsidRPr="00BD2BA4">
        <w:rPr>
          <w:rFonts w:cs="Times New Roman"/>
          <w:sz w:val="20"/>
        </w:rPr>
        <w:t xml:space="preserve">. </w:t>
      </w:r>
    </w:p>
    <w:p w:rsidR="007F1061" w:rsidRPr="00BD2BA4" w:rsidRDefault="007F1061" w:rsidP="007F1061">
      <w:pPr>
        <w:pStyle w:val="aff1"/>
        <w:tabs>
          <w:tab w:val="left" w:pos="1134"/>
        </w:tabs>
        <w:rPr>
          <w:rFonts w:cs="Times New Roman"/>
          <w:b/>
          <w:sz w:val="20"/>
        </w:rPr>
      </w:pPr>
      <w:r w:rsidRPr="00BD2BA4">
        <w:rPr>
          <w:rFonts w:cs="Times New Roman"/>
          <w:b/>
          <w:sz w:val="20"/>
        </w:rPr>
        <w:t>Фонетика и орфоэпия</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правильно произносить в словах все гласные и согласные звуки с учетом основных фонетических законов чувашского языка;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выполнять фонетический разбор слова;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произносить слова с правильной постановкой ударения;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правильно произносить предложения с точки зрения их ритмико-интонационных особенностей;</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орфоэпическим словарем.</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выразительно читать тексты из прозы и поэзии.</w:t>
      </w:r>
    </w:p>
    <w:p w:rsidR="007F1061" w:rsidRPr="00BD2BA4" w:rsidRDefault="007F1061" w:rsidP="007F1061">
      <w:pPr>
        <w:pStyle w:val="aff1"/>
        <w:tabs>
          <w:tab w:val="left" w:pos="1134"/>
        </w:tabs>
        <w:rPr>
          <w:rFonts w:cs="Times New Roman"/>
          <w:b/>
          <w:sz w:val="20"/>
        </w:rPr>
      </w:pPr>
    </w:p>
    <w:p w:rsidR="007F1061" w:rsidRPr="00BD2BA4" w:rsidRDefault="007F1061" w:rsidP="007F1061">
      <w:pPr>
        <w:pStyle w:val="aff1"/>
        <w:tabs>
          <w:tab w:val="left" w:pos="1134"/>
        </w:tabs>
        <w:rPr>
          <w:rFonts w:cs="Times New Roman"/>
          <w:b/>
          <w:sz w:val="20"/>
        </w:rPr>
      </w:pPr>
    </w:p>
    <w:p w:rsidR="007F1061" w:rsidRPr="00BD2BA4" w:rsidRDefault="007F1061" w:rsidP="007F1061">
      <w:pPr>
        <w:pStyle w:val="aff1"/>
        <w:tabs>
          <w:tab w:val="left" w:pos="1134"/>
        </w:tabs>
        <w:rPr>
          <w:rFonts w:cs="Times New Roman"/>
          <w:b/>
          <w:sz w:val="20"/>
        </w:rPr>
      </w:pPr>
      <w:r w:rsidRPr="00BD2BA4">
        <w:rPr>
          <w:rFonts w:cs="Times New Roman"/>
          <w:b/>
          <w:sz w:val="20"/>
        </w:rPr>
        <w:t>Лексика и фразеология</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объединять слова в тематические группы;</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находить и подбирать синонимы и антонимы, находить омонимы;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использовать в речи многозначные слова;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распознавать фразеологические обороты, употреблять их в речи;</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наблюдать за использованием переносных значений слов в речи и письменных текстах;</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распознавать исконно чувашские и заимствованные слова, устаревшие слова и неологизмы;</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различными видами лексических словарей (толковых, синонимов, антонимов, омонимов, фразеологизмов).</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оценить свою и чужую речь с точки зрения точного, уместного и выразительного словоупотребления; </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опознавать лексико-фразеологические средства в публицистических и художественных текстах; </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находить в различных лексических словарях (толковых, синонимов, антонимов, фразеологизмов) и мультимедийных средствах необходимую информацию. </w:t>
      </w:r>
    </w:p>
    <w:p w:rsidR="007F1061" w:rsidRPr="00BD2BA4" w:rsidRDefault="007F1061" w:rsidP="007F1061">
      <w:pPr>
        <w:pStyle w:val="aff1"/>
        <w:tabs>
          <w:tab w:val="left" w:pos="1134"/>
        </w:tabs>
        <w:rPr>
          <w:rFonts w:cs="Times New Roman"/>
          <w:b/>
          <w:sz w:val="20"/>
        </w:rPr>
      </w:pPr>
      <w:r w:rsidRPr="00BD2BA4">
        <w:rPr>
          <w:rFonts w:cs="Times New Roman"/>
          <w:b/>
          <w:sz w:val="20"/>
        </w:rPr>
        <w:t>Морфемика и словообразование</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r w:rsidRPr="00BD2BA4">
        <w:rPr>
          <w:rFonts w:cs="Times New Roman"/>
          <w:sz w:val="20"/>
          <w:highlight w:val="red"/>
        </w:rPr>
        <w:t xml:space="preserve">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опознавать морфемы и членить слова на морфемы на основе смыслового, грамматического и словообразовательного анализа;</w:t>
      </w:r>
      <w:r w:rsidRPr="00BD2BA4">
        <w:rPr>
          <w:rFonts w:cs="Times New Roman"/>
          <w:sz w:val="20"/>
          <w:highlight w:val="red"/>
        </w:rPr>
        <w:t xml:space="preserve">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находить однокоренные слова;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различать парные, повторяющиеся и сложные слова;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выполнять морфемный и словообразовательный анализы слова;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основными способами словообразования в чувашском языке.</w:t>
      </w:r>
    </w:p>
    <w:p w:rsidR="007F1061" w:rsidRPr="00BD2BA4" w:rsidRDefault="007F1061" w:rsidP="007F1061">
      <w:pPr>
        <w:pStyle w:val="aff1"/>
        <w:tabs>
          <w:tab w:val="left" w:pos="1134"/>
        </w:tabs>
        <w:rPr>
          <w:rFonts w:cs="Times New Roman"/>
          <w:i/>
          <w:sz w:val="20"/>
        </w:rPr>
      </w:pP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осознавать особенности словообразования в чувашском языке по сравнению с русским языком.</w:t>
      </w:r>
    </w:p>
    <w:p w:rsidR="007F1061" w:rsidRPr="00BD2BA4" w:rsidRDefault="007F1061" w:rsidP="007F1061">
      <w:pPr>
        <w:pStyle w:val="aff1"/>
        <w:tabs>
          <w:tab w:val="left" w:pos="1134"/>
        </w:tabs>
        <w:rPr>
          <w:rFonts w:cs="Times New Roman"/>
          <w:b/>
          <w:sz w:val="20"/>
        </w:rPr>
      </w:pPr>
      <w:r w:rsidRPr="00BD2BA4">
        <w:rPr>
          <w:rFonts w:cs="Times New Roman"/>
          <w:b/>
          <w:sz w:val="20"/>
        </w:rPr>
        <w:t>Морфология</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различать части речи чувашского языка: самостоятельные и служебные;</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выполнять морфологический анализ слова;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определять и использовать в речи различные формы частей речи в рамках норм современного чувашского литературного языка;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применять знания и умения по морфологии в практике письма.</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опознавать морфологические единицы в публицистических и художественных текстах, знать морфологические формы, используемые в научном и деловом стилях;</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находить нужную информацию по морфологии в различных лингвистических словарях и мультимедийных средствах.</w:t>
      </w:r>
    </w:p>
    <w:p w:rsidR="007F1061" w:rsidRPr="00BD2BA4" w:rsidRDefault="007F1061" w:rsidP="007F1061">
      <w:pPr>
        <w:pStyle w:val="aff1"/>
        <w:tabs>
          <w:tab w:val="left" w:pos="1134"/>
        </w:tabs>
        <w:rPr>
          <w:rFonts w:cs="Times New Roman"/>
          <w:b/>
          <w:sz w:val="20"/>
        </w:rPr>
      </w:pPr>
      <w:r w:rsidRPr="00BD2BA4">
        <w:rPr>
          <w:rFonts w:cs="Times New Roman"/>
          <w:b/>
          <w:sz w:val="20"/>
        </w:rPr>
        <w:t>Синтаксис</w:t>
      </w:r>
    </w:p>
    <w:p w:rsidR="007F1061" w:rsidRPr="00BD2BA4" w:rsidRDefault="007F1061" w:rsidP="007F1061">
      <w:pPr>
        <w:pStyle w:val="aff1"/>
        <w:tabs>
          <w:tab w:val="left" w:pos="1134"/>
        </w:tabs>
        <w:rPr>
          <w:rFonts w:cs="Times New Roman"/>
          <w:sz w:val="20"/>
        </w:rPr>
      </w:pPr>
      <w:r w:rsidRPr="00BD2BA4">
        <w:rPr>
          <w:rFonts w:cs="Times New Roman"/>
          <w:sz w:val="20"/>
        </w:rPr>
        <w:t>Выпускник научится: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опознавать основные единицы синтаксиса (словосочетание, предложение);</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находить грамматическую основу предложения;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распознавать главные и второстепенные члены предложения;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lastRenderedPageBreak/>
        <w:t>опознавать простые и сложные предложения;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выполнять синтаксический анализ словосочетания и предложения;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составлять различные виды словосочетаний, простых и сложных предложений;</w:t>
      </w:r>
      <w:r w:rsidRPr="00BD2BA4">
        <w:rPr>
          <w:rFonts w:cs="Times New Roman"/>
          <w:sz w:val="20"/>
          <w:highlight w:val="red"/>
        </w:rPr>
        <w:t xml:space="preserve">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различать прямую и косвенную речь;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опираться на грамматико-интонационный анализ при объяснении расстановки знаков препинания в предложении.</w:t>
      </w:r>
    </w:p>
    <w:p w:rsidR="007F1061" w:rsidRPr="00BD2BA4" w:rsidRDefault="007F1061" w:rsidP="007F1061">
      <w:pPr>
        <w:pStyle w:val="aff1"/>
        <w:tabs>
          <w:tab w:val="left" w:pos="1134"/>
        </w:tabs>
        <w:rPr>
          <w:rFonts w:cs="Times New Roman"/>
          <w:i/>
          <w:sz w:val="20"/>
        </w:rPr>
      </w:pPr>
      <w:r w:rsidRPr="00BD2BA4">
        <w:rPr>
          <w:rFonts w:cs="Times New Roman"/>
          <w:i/>
          <w:sz w:val="20"/>
        </w:rPr>
        <w:t>Выпускник получит возможность научиться:</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опознавать синтаксические средства в публицистических и художественных текстах, знать синтаксические формы, используемые в научном и деловом стилях; </w:t>
      </w:r>
    </w:p>
    <w:p w:rsidR="007F1061" w:rsidRPr="00BD2BA4" w:rsidRDefault="007F1061" w:rsidP="007F1061">
      <w:pPr>
        <w:pStyle w:val="aff1"/>
        <w:numPr>
          <w:ilvl w:val="0"/>
          <w:numId w:val="25"/>
        </w:numPr>
        <w:tabs>
          <w:tab w:val="left" w:pos="1134"/>
        </w:tabs>
        <w:ind w:left="0" w:firstLine="709"/>
        <w:rPr>
          <w:rFonts w:cs="Times New Roman"/>
          <w:i/>
          <w:sz w:val="20"/>
        </w:rPr>
      </w:pPr>
      <w:r w:rsidRPr="00BD2BA4">
        <w:rPr>
          <w:rFonts w:cs="Times New Roman"/>
          <w:i/>
          <w:sz w:val="20"/>
        </w:rPr>
        <w:t xml:space="preserve">выполнять функционально-стилистический анализ синтаксических конструкций. </w:t>
      </w:r>
    </w:p>
    <w:p w:rsidR="007F1061" w:rsidRPr="00BD2BA4" w:rsidRDefault="007F1061" w:rsidP="007F1061">
      <w:pPr>
        <w:pStyle w:val="aff1"/>
        <w:jc w:val="center"/>
        <w:rPr>
          <w:rFonts w:cs="Times New Roman"/>
          <w:b/>
          <w:sz w:val="20"/>
        </w:rPr>
      </w:pPr>
      <w:r w:rsidRPr="00BD2BA4">
        <w:rPr>
          <w:rFonts w:cs="Times New Roman"/>
          <w:b/>
          <w:sz w:val="20"/>
        </w:rPr>
        <w:t>Планируемые предметные результаты к концу 5 класса</w:t>
      </w:r>
    </w:p>
    <w:p w:rsidR="007F1061" w:rsidRPr="00BD2BA4" w:rsidRDefault="007F1061" w:rsidP="007F1061">
      <w:pPr>
        <w:pStyle w:val="aff1"/>
        <w:rPr>
          <w:rFonts w:cs="Times New Roman"/>
          <w:sz w:val="20"/>
        </w:rPr>
      </w:pPr>
      <w:r w:rsidRPr="00BD2BA4">
        <w:rPr>
          <w:rFonts w:cs="Times New Roman"/>
          <w:sz w:val="20"/>
        </w:rPr>
        <w:t xml:space="preserve">Обучающийся научится: </w:t>
      </w:r>
    </w:p>
    <w:p w:rsidR="007F1061" w:rsidRPr="00BD2BA4" w:rsidRDefault="007F1061" w:rsidP="007F1061">
      <w:pPr>
        <w:pStyle w:val="aff1"/>
        <w:numPr>
          <w:ilvl w:val="0"/>
          <w:numId w:val="27"/>
        </w:numPr>
        <w:tabs>
          <w:tab w:val="left" w:pos="1134"/>
        </w:tabs>
        <w:ind w:left="0" w:firstLine="709"/>
        <w:rPr>
          <w:rFonts w:cs="Times New Roman"/>
          <w:sz w:val="20"/>
        </w:rPr>
      </w:pPr>
      <w:r w:rsidRPr="00BD2BA4">
        <w:rPr>
          <w:rFonts w:cs="Times New Roman"/>
          <w:sz w:val="20"/>
        </w:rPr>
        <w:t>воспринимать на слух аудиотексты, построенные на изученном материале, и полностью понимать их содержание;</w:t>
      </w:r>
    </w:p>
    <w:p w:rsidR="007F1061" w:rsidRPr="00BD2BA4" w:rsidRDefault="007F1061" w:rsidP="007F1061">
      <w:pPr>
        <w:pStyle w:val="aff1"/>
        <w:numPr>
          <w:ilvl w:val="0"/>
          <w:numId w:val="27"/>
        </w:numPr>
        <w:tabs>
          <w:tab w:val="left" w:pos="1134"/>
        </w:tabs>
        <w:ind w:left="0" w:firstLine="709"/>
        <w:rPr>
          <w:rFonts w:cs="Times New Roman"/>
          <w:sz w:val="20"/>
        </w:rPr>
      </w:pPr>
      <w:r w:rsidRPr="00BD2BA4">
        <w:rPr>
          <w:rFonts w:cs="Times New Roman"/>
          <w:sz w:val="20"/>
        </w:rPr>
        <w:t xml:space="preserve">понимать в целом речь учителя и одноклассников; </w:t>
      </w:r>
    </w:p>
    <w:p w:rsidR="007F1061" w:rsidRPr="00BD2BA4" w:rsidRDefault="007F1061" w:rsidP="007F1061">
      <w:pPr>
        <w:pStyle w:val="aff1"/>
        <w:numPr>
          <w:ilvl w:val="0"/>
          <w:numId w:val="27"/>
        </w:numPr>
        <w:tabs>
          <w:tab w:val="left" w:pos="1134"/>
        </w:tabs>
        <w:ind w:left="0" w:firstLine="709"/>
        <w:rPr>
          <w:rFonts w:cs="Times New Roman"/>
          <w:sz w:val="20"/>
        </w:rPr>
      </w:pPr>
      <w:r w:rsidRPr="00BD2BA4">
        <w:rPr>
          <w:rFonts w:cs="Times New Roman"/>
          <w:sz w:val="20"/>
        </w:rPr>
        <w:t xml:space="preserve">использовать контекстуальную или языковую догадку при аудировании и чтении; </w:t>
      </w:r>
    </w:p>
    <w:p w:rsidR="007F1061" w:rsidRPr="00BD2BA4" w:rsidRDefault="007F1061" w:rsidP="007F1061">
      <w:pPr>
        <w:pStyle w:val="aff1"/>
        <w:numPr>
          <w:ilvl w:val="0"/>
          <w:numId w:val="28"/>
        </w:numPr>
        <w:tabs>
          <w:tab w:val="left" w:pos="1134"/>
        </w:tabs>
        <w:ind w:left="0" w:firstLine="709"/>
        <w:rPr>
          <w:rFonts w:cs="Times New Roman"/>
          <w:sz w:val="20"/>
        </w:rPr>
      </w:pPr>
      <w:r w:rsidRPr="00BD2BA4">
        <w:rPr>
          <w:rFonts w:cs="Times New Roman"/>
          <w:sz w:val="20"/>
          <w:lang w:eastAsia="ru-RU"/>
        </w:rPr>
        <w:t>вербально или невербально реагировать на услышанное;</w:t>
      </w:r>
    </w:p>
    <w:p w:rsidR="007F1061" w:rsidRPr="00BD2BA4" w:rsidRDefault="007F1061" w:rsidP="007F1061">
      <w:pPr>
        <w:pStyle w:val="aff1"/>
        <w:numPr>
          <w:ilvl w:val="0"/>
          <w:numId w:val="25"/>
        </w:numPr>
        <w:tabs>
          <w:tab w:val="left" w:pos="0"/>
          <w:tab w:val="left" w:pos="1134"/>
        </w:tabs>
        <w:ind w:left="0" w:firstLine="709"/>
        <w:rPr>
          <w:rFonts w:cs="Times New Roman"/>
          <w:sz w:val="20"/>
        </w:rPr>
      </w:pPr>
      <w:r w:rsidRPr="00BD2BA4">
        <w:rPr>
          <w:rFonts w:cs="Times New Roman"/>
          <w:sz w:val="20"/>
        </w:rPr>
        <w:t xml:space="preserve">поздравлять, выражать пожелания и реагировать на них; </w:t>
      </w:r>
    </w:p>
    <w:p w:rsidR="007F1061" w:rsidRPr="00BD2BA4" w:rsidRDefault="007F1061" w:rsidP="007F1061">
      <w:pPr>
        <w:widowControl/>
        <w:numPr>
          <w:ilvl w:val="0"/>
          <w:numId w:val="28"/>
        </w:numPr>
        <w:tabs>
          <w:tab w:val="left" w:pos="1134"/>
        </w:tabs>
        <w:autoSpaceDE/>
        <w:autoSpaceDN/>
        <w:spacing w:line="360" w:lineRule="auto"/>
        <w:ind w:left="0" w:firstLine="709"/>
        <w:jc w:val="both"/>
        <w:rPr>
          <w:sz w:val="20"/>
          <w:szCs w:val="20"/>
        </w:rPr>
      </w:pPr>
      <w:r w:rsidRPr="00BD2BA4">
        <w:rPr>
          <w:sz w:val="20"/>
          <w:szCs w:val="20"/>
        </w:rPr>
        <w:t>высказываться о фактах и событиях, используя основные коммуникативные типы речи (описание, повествование, рассуждение), с опорой на текст.</w:t>
      </w:r>
    </w:p>
    <w:p w:rsidR="007F1061" w:rsidRPr="00BD2BA4" w:rsidRDefault="007F1061" w:rsidP="007F1061">
      <w:pPr>
        <w:pStyle w:val="aff1"/>
        <w:numPr>
          <w:ilvl w:val="0"/>
          <w:numId w:val="28"/>
        </w:numPr>
        <w:tabs>
          <w:tab w:val="left" w:pos="1134"/>
        </w:tabs>
        <w:ind w:left="0" w:firstLine="709"/>
        <w:rPr>
          <w:rFonts w:cs="Times New Roman"/>
          <w:sz w:val="20"/>
        </w:rPr>
      </w:pPr>
      <w:r w:rsidRPr="00BD2BA4">
        <w:rPr>
          <w:rFonts w:cs="Times New Roman"/>
          <w:sz w:val="20"/>
        </w:rPr>
        <w:t>читать про себя и находить в тексте нужную информацию;</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определять значение незнакомых слов по контексту и по словарю;</w:t>
      </w:r>
    </w:p>
    <w:p w:rsidR="007F1061" w:rsidRPr="00BD2BA4" w:rsidRDefault="007F1061" w:rsidP="007F1061">
      <w:pPr>
        <w:pStyle w:val="aff1"/>
        <w:numPr>
          <w:ilvl w:val="0"/>
          <w:numId w:val="29"/>
        </w:numPr>
        <w:tabs>
          <w:tab w:val="left" w:pos="0"/>
          <w:tab w:val="left" w:pos="1134"/>
        </w:tabs>
        <w:ind w:left="0" w:firstLine="709"/>
        <w:rPr>
          <w:rFonts w:cs="Times New Roman"/>
          <w:sz w:val="20"/>
        </w:rPr>
      </w:pPr>
      <w:r w:rsidRPr="00BD2BA4">
        <w:rPr>
          <w:rFonts w:cs="Times New Roman"/>
          <w:sz w:val="20"/>
        </w:rPr>
        <w:t xml:space="preserve">делать выписки из текста с целью их использования в собственных высказываниях;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писать правильно в рамках изученных орфографических правил;</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объединять слова в тематические группы;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опознавать синонимы, антонимы и омонимы, пользоваться ими в собственной речи;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использовать в речи многозначные, парные, повторяющиеся слова;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распознавать фразеологические обороты, пользоваться ими в речи;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опознавать морфемы и членить слова на морфемы на основе смыслового, грамматического и словообразовательного анализа;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выполнять фонетический, морфемный разборы слова;</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пользоваться основными способами словообразования в чувашском языке;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различными видами словарей (толковый, орфоэпический, орфографический, синонимов, антонимов, омонимов, фразеологизмов);</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пользоваться в речи правилами чувашского речевого этикета.</w:t>
      </w:r>
    </w:p>
    <w:p w:rsidR="007F1061" w:rsidRPr="00BD2BA4" w:rsidRDefault="007F1061" w:rsidP="007F1061">
      <w:pPr>
        <w:pStyle w:val="afff"/>
        <w:spacing w:before="480" w:after="240" w:line="360" w:lineRule="auto"/>
        <w:rPr>
          <w:rFonts w:ascii="Times New Roman" w:hAnsi="Times New Roman"/>
          <w:sz w:val="20"/>
          <w:szCs w:val="20"/>
        </w:rPr>
      </w:pPr>
      <w:bookmarkStart w:id="10" w:name="_Toc46746256"/>
      <w:r w:rsidRPr="00BD2BA4">
        <w:rPr>
          <w:rFonts w:ascii="Times New Roman" w:hAnsi="Times New Roman"/>
          <w:sz w:val="20"/>
          <w:szCs w:val="20"/>
        </w:rPr>
        <w:t>3. СИСТЕМА ОЦЕНКИ РЕЗУЛЬТАТОВ ОСВОЕНИЯ УЧЕБНОГО ПРЕДМЕТА</w:t>
      </w:r>
      <w:bookmarkEnd w:id="10"/>
    </w:p>
    <w:p w:rsidR="007F1061" w:rsidRPr="00BD2BA4" w:rsidRDefault="007F1061" w:rsidP="007F1061">
      <w:pPr>
        <w:pStyle w:val="aff1"/>
        <w:rPr>
          <w:rFonts w:cs="Times New Roman"/>
          <w:sz w:val="20"/>
        </w:rPr>
      </w:pPr>
      <w:r w:rsidRPr="00BD2BA4">
        <w:rPr>
          <w:rFonts w:cs="Times New Roman"/>
          <w:sz w:val="20"/>
        </w:rPr>
        <w:t>Система оценки достижения планируемых результатов предполагает комплексный подход к оценке результатов образования, позволяющий вести оценку достижения обучающимися трех групп результатов образования: личностных, метапредметных и предметных.</w:t>
      </w:r>
    </w:p>
    <w:p w:rsidR="007F1061" w:rsidRPr="00BD2BA4" w:rsidRDefault="007F1061" w:rsidP="007F1061">
      <w:pPr>
        <w:pStyle w:val="aff1"/>
        <w:rPr>
          <w:rFonts w:cs="Times New Roman"/>
          <w:sz w:val="20"/>
        </w:rPr>
      </w:pPr>
      <w:r w:rsidRPr="00BD2BA4">
        <w:rPr>
          <w:rFonts w:cs="Times New Roman"/>
          <w:sz w:val="20"/>
        </w:rPr>
        <w:t>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7F1061" w:rsidRPr="00BD2BA4" w:rsidRDefault="007F1061" w:rsidP="007F1061">
      <w:pPr>
        <w:pStyle w:val="aff1"/>
        <w:rPr>
          <w:rFonts w:cs="Times New Roman"/>
          <w:sz w:val="20"/>
        </w:rPr>
      </w:pPr>
      <w:r w:rsidRPr="00BD2BA4">
        <w:rPr>
          <w:rFonts w:cs="Times New Roman"/>
          <w:sz w:val="20"/>
        </w:rPr>
        <w:t>Достижение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семьей и школой.</w:t>
      </w:r>
    </w:p>
    <w:p w:rsidR="007F1061" w:rsidRPr="00BD2BA4" w:rsidRDefault="007F1061" w:rsidP="007F1061">
      <w:pPr>
        <w:pStyle w:val="aff1"/>
        <w:rPr>
          <w:rFonts w:cs="Times New Roman"/>
          <w:sz w:val="20"/>
        </w:rPr>
      </w:pPr>
      <w:r w:rsidRPr="00BD2BA4">
        <w:rPr>
          <w:rFonts w:cs="Times New Roman"/>
          <w:sz w:val="20"/>
        </w:rPr>
        <w:lastRenderedPageBreak/>
        <w:t>Основное содержание оценки личностных результатов при получении основного общего образования строится вокруг оценки:</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обучающегося» как пример для подражания;</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сформированности основ гражданской идентичности, включая чувство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 способностей; </w:t>
      </w:r>
    </w:p>
    <w:p w:rsidR="007F1061" w:rsidRPr="00BD2BA4" w:rsidRDefault="007F1061" w:rsidP="007F1061">
      <w:pPr>
        <w:pStyle w:val="aff1"/>
        <w:numPr>
          <w:ilvl w:val="0"/>
          <w:numId w:val="25"/>
        </w:numPr>
        <w:tabs>
          <w:tab w:val="left" w:pos="1134"/>
        </w:tabs>
        <w:ind w:left="0" w:firstLine="709"/>
        <w:rPr>
          <w:rFonts w:cs="Times New Roman"/>
          <w:sz w:val="20"/>
        </w:rPr>
      </w:pPr>
      <w:r w:rsidRPr="00BD2BA4">
        <w:rPr>
          <w:rFonts w:cs="Times New Roman"/>
          <w:sz w:val="20"/>
        </w:rPr>
        <w:t xml:space="preserve">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 </w:t>
      </w:r>
    </w:p>
    <w:p w:rsidR="007F1061" w:rsidRPr="00BD2BA4" w:rsidRDefault="007F1061" w:rsidP="007F1061">
      <w:pPr>
        <w:pStyle w:val="aff1"/>
        <w:rPr>
          <w:rFonts w:cs="Times New Roman"/>
          <w:sz w:val="20"/>
        </w:rPr>
      </w:pPr>
      <w:r w:rsidRPr="00BD2BA4">
        <w:rPr>
          <w:rFonts w:cs="Times New Roman"/>
          <w:sz w:val="20"/>
        </w:rPr>
        <w:t>Оценка метапредметных результатов может проводиться в ходе различных процедур. Например, в итоговых проверочных работах по предмету или в комплексных работах на межпредметной основе целесообразно осуществлять оценку (прямую или опосредованную) сформированности большинства познавательных учебных действий и навыков работы с информацией, а также опосредованную оценку сформированности ряда коммуникативных, познавательных и регулятивных действий.</w:t>
      </w:r>
    </w:p>
    <w:p w:rsidR="007F1061" w:rsidRPr="00BD2BA4" w:rsidRDefault="007F1061" w:rsidP="007F1061">
      <w:pPr>
        <w:pStyle w:val="aff1"/>
        <w:rPr>
          <w:rFonts w:cs="Times New Roman"/>
          <w:sz w:val="20"/>
        </w:rPr>
      </w:pPr>
      <w:r w:rsidRPr="00BD2BA4">
        <w:rPr>
          <w:rFonts w:cs="Times New Roman"/>
          <w:sz w:val="20"/>
        </w:rPr>
        <w:t>В ходе текущей, тематической, промежуточной оценки может быть оценено достижение таких коммуникативных, познавательных и регулятивных действий, которые трудно или нецелесообразно проверить в ходе стандартизированной итоговой проверочной работы. Например, именно в ходе текущей оценки целесообразно отслеживать уровень сформированности такого умения, как взаимодействие с собеседником: ориентация на собеседника, умение слушать и слышать собеседника; стремление учитывать и координировать различные мнения и позиции в отношении объекта, действия, события и др.</w:t>
      </w:r>
    </w:p>
    <w:p w:rsidR="007F1061" w:rsidRPr="00BD2BA4" w:rsidRDefault="007F1061" w:rsidP="007F1061">
      <w:pPr>
        <w:pStyle w:val="aff1"/>
        <w:rPr>
          <w:rFonts w:cs="Times New Roman"/>
          <w:sz w:val="20"/>
        </w:rPr>
      </w:pPr>
      <w:r w:rsidRPr="00BD2BA4">
        <w:rPr>
          <w:rFonts w:cs="Times New Roman"/>
          <w:sz w:val="20"/>
        </w:rPr>
        <w:t>Оценка уровня сформированности ряда универсальных учебных действий, овладение которыми имеет определяющее значение для оценки эффективности всей системы основного образования (например, уровень включенности детей в учебную деятельность, уровень их учебной самостоятельности, уровень сотрудничества и ряд других), проводится в форме неперсонифицированных процедур.</w:t>
      </w:r>
    </w:p>
    <w:p w:rsidR="007F1061" w:rsidRPr="00BD2BA4" w:rsidRDefault="007F1061" w:rsidP="007F1061">
      <w:pPr>
        <w:pStyle w:val="aff1"/>
        <w:rPr>
          <w:rFonts w:cs="Times New Roman"/>
          <w:sz w:val="20"/>
        </w:rPr>
      </w:pPr>
      <w:r w:rsidRPr="00BD2BA4">
        <w:rPr>
          <w:rFonts w:cs="Times New Roman"/>
          <w:sz w:val="20"/>
        </w:rPr>
        <w:t>Достижение этих результатов обеспечивается за счет основных компонентов образовательной деятельности.</w:t>
      </w:r>
    </w:p>
    <w:p w:rsidR="007F1061" w:rsidRPr="00BD2BA4" w:rsidRDefault="007F1061" w:rsidP="007F1061">
      <w:pPr>
        <w:pStyle w:val="aff1"/>
        <w:rPr>
          <w:rFonts w:cs="Times New Roman"/>
          <w:sz w:val="20"/>
        </w:rPr>
      </w:pPr>
      <w:r w:rsidRPr="00BD2BA4">
        <w:rPr>
          <w:rFonts w:cs="Times New Roman"/>
          <w:sz w:val="20"/>
        </w:rPr>
        <w:t>Оценка предметных результатов представляет собой оценку достижения обучающимся планируемых результатов по учебному предмету «Родной (чувашский) язык». Основным объектом, содержательной и критериальной базой итоговой оценки подготовки выпускников на уровне основного общего образования выступают планируемые предметные результаты, составляющие содержание блока «Выпускник научится», включенные в данную программу.</w:t>
      </w:r>
    </w:p>
    <w:p w:rsidR="007F1061" w:rsidRPr="00BD2BA4" w:rsidRDefault="007F1061" w:rsidP="007F1061">
      <w:pPr>
        <w:pStyle w:val="aff1"/>
        <w:rPr>
          <w:rFonts w:cs="Times New Roman"/>
          <w:sz w:val="20"/>
        </w:rPr>
      </w:pPr>
      <w:r w:rsidRPr="00BD2BA4">
        <w:rPr>
          <w:rFonts w:cs="Times New Roman"/>
          <w:sz w:val="20"/>
        </w:rPr>
        <w:t xml:space="preserve">Объектом оценки предметных результатов по учебному предмету «Родной (чувашский) язык» является способность обучающихся решать коммуникативные задачи с использованием средств чувашского </w:t>
      </w:r>
      <w:r w:rsidRPr="00BD2BA4">
        <w:rPr>
          <w:rFonts w:cs="Times New Roman"/>
          <w:sz w:val="20"/>
        </w:rPr>
        <w:lastRenderedPageBreak/>
        <w:t>языка на основе метапредметных результатов.</w:t>
      </w:r>
    </w:p>
    <w:p w:rsidR="007F1061" w:rsidRPr="00BD2BA4" w:rsidRDefault="007F1061" w:rsidP="007F1061">
      <w:pPr>
        <w:pStyle w:val="aff1"/>
        <w:rPr>
          <w:rFonts w:cs="Times New Roman"/>
          <w:sz w:val="20"/>
        </w:rPr>
      </w:pPr>
      <w:r w:rsidRPr="00BD2BA4">
        <w:rPr>
          <w:rFonts w:cs="Times New Roman"/>
          <w:sz w:val="20"/>
        </w:rPr>
        <w:t xml:space="preserve">Оценка достижения указанных предметных результатов ведется как в ходе текущего и промежуточного оценивания, так и в ходе выполнения итоговых проверочных работ. </w:t>
      </w:r>
    </w:p>
    <w:p w:rsidR="007F1061" w:rsidRPr="00BD2BA4" w:rsidRDefault="007F1061" w:rsidP="007F1061">
      <w:pPr>
        <w:pStyle w:val="aff1"/>
        <w:spacing w:before="240" w:after="240" w:line="240" w:lineRule="auto"/>
        <w:jc w:val="center"/>
        <w:rPr>
          <w:rFonts w:cs="Times New Roman"/>
          <w:b/>
          <w:sz w:val="20"/>
        </w:rPr>
      </w:pPr>
    </w:p>
    <w:p w:rsidR="007F1061" w:rsidRPr="00BD2BA4" w:rsidRDefault="007F1061" w:rsidP="007F1061">
      <w:pPr>
        <w:pStyle w:val="aff1"/>
        <w:spacing w:before="240" w:after="240" w:line="240" w:lineRule="auto"/>
        <w:jc w:val="center"/>
        <w:rPr>
          <w:rFonts w:cs="Times New Roman"/>
          <w:b/>
          <w:sz w:val="20"/>
        </w:rPr>
      </w:pPr>
    </w:p>
    <w:p w:rsidR="007F1061" w:rsidRPr="00BD2BA4" w:rsidRDefault="007F1061" w:rsidP="007F1061">
      <w:pPr>
        <w:pStyle w:val="aff1"/>
        <w:spacing w:before="240" w:after="240" w:line="240" w:lineRule="auto"/>
        <w:jc w:val="center"/>
        <w:rPr>
          <w:rFonts w:cs="Times New Roman"/>
          <w:b/>
          <w:sz w:val="20"/>
        </w:rPr>
      </w:pPr>
      <w:r w:rsidRPr="00BD2BA4">
        <w:rPr>
          <w:rFonts w:cs="Times New Roman"/>
          <w:b/>
          <w:sz w:val="20"/>
        </w:rPr>
        <w:t>План контрольно-оценочных мероприятий</w:t>
      </w: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126"/>
        <w:gridCol w:w="993"/>
        <w:gridCol w:w="1842"/>
        <w:gridCol w:w="1701"/>
        <w:gridCol w:w="1983"/>
      </w:tblGrid>
      <w:tr w:rsidR="007F1061" w:rsidRPr="00BD2BA4" w:rsidTr="007F1061">
        <w:tc>
          <w:tcPr>
            <w:tcW w:w="709" w:type="dxa"/>
          </w:tcPr>
          <w:p w:rsidR="007F1061" w:rsidRPr="00BD2BA4" w:rsidRDefault="007F1061" w:rsidP="007F1061">
            <w:pPr>
              <w:pStyle w:val="aff1"/>
              <w:spacing w:line="240" w:lineRule="auto"/>
              <w:ind w:left="-712"/>
              <w:jc w:val="center"/>
              <w:rPr>
                <w:rFonts w:cs="Times New Roman"/>
                <w:b/>
                <w:sz w:val="20"/>
              </w:rPr>
            </w:pPr>
            <w:r w:rsidRPr="00BD2BA4">
              <w:rPr>
                <w:rFonts w:cs="Times New Roman"/>
                <w:b/>
                <w:sz w:val="20"/>
              </w:rPr>
              <w:t>№</w:t>
            </w:r>
          </w:p>
        </w:tc>
        <w:tc>
          <w:tcPr>
            <w:tcW w:w="2126" w:type="dxa"/>
          </w:tcPr>
          <w:p w:rsidR="007F1061" w:rsidRPr="00BD2BA4" w:rsidRDefault="007F1061" w:rsidP="007F1061">
            <w:pPr>
              <w:pStyle w:val="aff1"/>
              <w:spacing w:line="240" w:lineRule="auto"/>
              <w:ind w:firstLine="176"/>
              <w:rPr>
                <w:rFonts w:cs="Times New Roman"/>
                <w:b/>
                <w:sz w:val="20"/>
              </w:rPr>
            </w:pPr>
            <w:r w:rsidRPr="00BD2BA4">
              <w:rPr>
                <w:rFonts w:cs="Times New Roman"/>
                <w:b/>
                <w:sz w:val="20"/>
              </w:rPr>
              <w:t>Мероприятия</w:t>
            </w:r>
          </w:p>
        </w:tc>
        <w:tc>
          <w:tcPr>
            <w:tcW w:w="993" w:type="dxa"/>
          </w:tcPr>
          <w:p w:rsidR="007F1061" w:rsidRPr="00BD2BA4" w:rsidRDefault="007F1061" w:rsidP="007F1061">
            <w:pPr>
              <w:pStyle w:val="aff1"/>
              <w:spacing w:line="240" w:lineRule="auto"/>
              <w:ind w:firstLine="34"/>
              <w:rPr>
                <w:rFonts w:cs="Times New Roman"/>
                <w:b/>
                <w:sz w:val="20"/>
              </w:rPr>
            </w:pPr>
            <w:r w:rsidRPr="00BD2BA4">
              <w:rPr>
                <w:rFonts w:cs="Times New Roman"/>
                <w:b/>
                <w:sz w:val="20"/>
              </w:rPr>
              <w:t>Класс</w:t>
            </w:r>
          </w:p>
        </w:tc>
        <w:tc>
          <w:tcPr>
            <w:tcW w:w="1842" w:type="dxa"/>
          </w:tcPr>
          <w:p w:rsidR="007F1061" w:rsidRPr="00BD2BA4" w:rsidRDefault="007F1061" w:rsidP="007F1061">
            <w:pPr>
              <w:pStyle w:val="aff1"/>
              <w:spacing w:line="240" w:lineRule="auto"/>
              <w:ind w:firstLine="33"/>
              <w:rPr>
                <w:rFonts w:cs="Times New Roman"/>
                <w:b/>
                <w:sz w:val="20"/>
              </w:rPr>
            </w:pPr>
            <w:r w:rsidRPr="00BD2BA4">
              <w:rPr>
                <w:rFonts w:cs="Times New Roman"/>
                <w:b/>
                <w:sz w:val="20"/>
              </w:rPr>
              <w:t>Уровни проведения</w:t>
            </w:r>
          </w:p>
        </w:tc>
        <w:tc>
          <w:tcPr>
            <w:tcW w:w="1701" w:type="dxa"/>
          </w:tcPr>
          <w:p w:rsidR="007F1061" w:rsidRPr="00BD2BA4" w:rsidRDefault="007F1061" w:rsidP="007F1061">
            <w:pPr>
              <w:pStyle w:val="aff1"/>
              <w:spacing w:line="240" w:lineRule="auto"/>
              <w:ind w:firstLine="34"/>
              <w:rPr>
                <w:rFonts w:cs="Times New Roman"/>
                <w:b/>
                <w:sz w:val="20"/>
              </w:rPr>
            </w:pPr>
            <w:r w:rsidRPr="00BD2BA4">
              <w:rPr>
                <w:rFonts w:cs="Times New Roman"/>
                <w:b/>
                <w:sz w:val="20"/>
              </w:rPr>
              <w:t>Основные процедуры оценки</w:t>
            </w:r>
          </w:p>
        </w:tc>
        <w:tc>
          <w:tcPr>
            <w:tcW w:w="1983" w:type="dxa"/>
          </w:tcPr>
          <w:p w:rsidR="007F1061" w:rsidRPr="00BD2BA4" w:rsidRDefault="007F1061" w:rsidP="007F1061">
            <w:pPr>
              <w:pStyle w:val="aff1"/>
              <w:spacing w:line="240" w:lineRule="auto"/>
              <w:ind w:firstLine="34"/>
              <w:rPr>
                <w:rFonts w:cs="Times New Roman"/>
                <w:b/>
                <w:sz w:val="20"/>
              </w:rPr>
            </w:pPr>
            <w:r w:rsidRPr="00BD2BA4">
              <w:rPr>
                <w:rFonts w:cs="Times New Roman"/>
                <w:b/>
                <w:sz w:val="20"/>
              </w:rPr>
              <w:t>Сроки проведения</w:t>
            </w:r>
          </w:p>
        </w:tc>
      </w:tr>
      <w:tr w:rsidR="007F1061" w:rsidRPr="00BD2BA4" w:rsidTr="007F1061">
        <w:tc>
          <w:tcPr>
            <w:tcW w:w="709" w:type="dxa"/>
          </w:tcPr>
          <w:p w:rsidR="007F1061" w:rsidRPr="00BD2BA4" w:rsidRDefault="007F1061" w:rsidP="007F1061">
            <w:pPr>
              <w:pStyle w:val="aff1"/>
              <w:spacing w:line="240" w:lineRule="auto"/>
              <w:ind w:left="-712"/>
              <w:jc w:val="center"/>
              <w:rPr>
                <w:rFonts w:cs="Times New Roman"/>
                <w:sz w:val="20"/>
              </w:rPr>
            </w:pPr>
            <w:r w:rsidRPr="00BD2BA4">
              <w:rPr>
                <w:rFonts w:cs="Times New Roman"/>
                <w:sz w:val="20"/>
              </w:rPr>
              <w:t>1.</w:t>
            </w:r>
          </w:p>
        </w:tc>
        <w:tc>
          <w:tcPr>
            <w:tcW w:w="2126"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Стартовая диагностика</w:t>
            </w:r>
          </w:p>
        </w:tc>
        <w:tc>
          <w:tcPr>
            <w:tcW w:w="993"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5</w:t>
            </w:r>
          </w:p>
        </w:tc>
        <w:tc>
          <w:tcPr>
            <w:tcW w:w="1842"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Школьный</w:t>
            </w:r>
          </w:p>
        </w:tc>
        <w:tc>
          <w:tcPr>
            <w:tcW w:w="1701"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Внутренняя оценка</w:t>
            </w:r>
          </w:p>
        </w:tc>
        <w:tc>
          <w:tcPr>
            <w:tcW w:w="1983" w:type="dxa"/>
          </w:tcPr>
          <w:p w:rsidR="007F1061" w:rsidRPr="00BD2BA4" w:rsidRDefault="007F1061" w:rsidP="007F1061">
            <w:pPr>
              <w:pStyle w:val="aff1"/>
              <w:spacing w:line="240" w:lineRule="auto"/>
              <w:ind w:firstLine="0"/>
              <w:jc w:val="left"/>
              <w:rPr>
                <w:rFonts w:cs="Times New Roman"/>
                <w:sz w:val="20"/>
              </w:rPr>
            </w:pPr>
            <w:r w:rsidRPr="00BD2BA4">
              <w:rPr>
                <w:rFonts w:cs="Times New Roman"/>
                <w:sz w:val="20"/>
              </w:rPr>
              <w:t>В начале учебного года</w:t>
            </w:r>
          </w:p>
        </w:tc>
      </w:tr>
      <w:tr w:rsidR="007F1061" w:rsidRPr="00BD2BA4" w:rsidTr="007F1061">
        <w:tc>
          <w:tcPr>
            <w:tcW w:w="709" w:type="dxa"/>
          </w:tcPr>
          <w:p w:rsidR="007F1061" w:rsidRPr="00BD2BA4" w:rsidRDefault="007F1061" w:rsidP="007F1061">
            <w:pPr>
              <w:pStyle w:val="aff1"/>
              <w:spacing w:line="240" w:lineRule="auto"/>
              <w:ind w:left="-712"/>
              <w:jc w:val="center"/>
              <w:rPr>
                <w:rFonts w:cs="Times New Roman"/>
                <w:sz w:val="20"/>
              </w:rPr>
            </w:pPr>
            <w:r w:rsidRPr="00BD2BA4">
              <w:rPr>
                <w:rFonts w:cs="Times New Roman"/>
                <w:sz w:val="20"/>
              </w:rPr>
              <w:t>2.</w:t>
            </w:r>
          </w:p>
        </w:tc>
        <w:tc>
          <w:tcPr>
            <w:tcW w:w="2126"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Текущая, тематическая оценка</w:t>
            </w:r>
          </w:p>
        </w:tc>
        <w:tc>
          <w:tcPr>
            <w:tcW w:w="993"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5</w:t>
            </w:r>
          </w:p>
        </w:tc>
        <w:tc>
          <w:tcPr>
            <w:tcW w:w="1842"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Школьный</w:t>
            </w:r>
          </w:p>
        </w:tc>
        <w:tc>
          <w:tcPr>
            <w:tcW w:w="1701"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Внутренняя оценка</w:t>
            </w:r>
          </w:p>
        </w:tc>
        <w:tc>
          <w:tcPr>
            <w:tcW w:w="1983" w:type="dxa"/>
          </w:tcPr>
          <w:p w:rsidR="007F1061" w:rsidRPr="00BD2BA4" w:rsidRDefault="007F1061" w:rsidP="007F1061">
            <w:pPr>
              <w:pStyle w:val="aff1"/>
              <w:spacing w:line="240" w:lineRule="auto"/>
              <w:ind w:firstLine="0"/>
              <w:jc w:val="left"/>
              <w:rPr>
                <w:rFonts w:cs="Times New Roman"/>
                <w:sz w:val="20"/>
              </w:rPr>
            </w:pPr>
            <w:r w:rsidRPr="00BD2BA4">
              <w:rPr>
                <w:rFonts w:cs="Times New Roman"/>
                <w:sz w:val="20"/>
              </w:rPr>
              <w:t>Постоянно</w:t>
            </w:r>
          </w:p>
        </w:tc>
      </w:tr>
      <w:tr w:rsidR="007F1061" w:rsidRPr="00BD2BA4" w:rsidTr="007F1061">
        <w:tc>
          <w:tcPr>
            <w:tcW w:w="709" w:type="dxa"/>
          </w:tcPr>
          <w:p w:rsidR="007F1061" w:rsidRPr="00BD2BA4" w:rsidRDefault="007F1061" w:rsidP="007F1061">
            <w:pPr>
              <w:pStyle w:val="aff1"/>
              <w:spacing w:line="240" w:lineRule="auto"/>
              <w:ind w:left="-712"/>
              <w:jc w:val="center"/>
              <w:rPr>
                <w:rFonts w:cs="Times New Roman"/>
                <w:sz w:val="20"/>
              </w:rPr>
            </w:pPr>
            <w:r w:rsidRPr="00BD2BA4">
              <w:rPr>
                <w:rFonts w:cs="Times New Roman"/>
                <w:sz w:val="20"/>
              </w:rPr>
              <w:t>3.</w:t>
            </w:r>
          </w:p>
        </w:tc>
        <w:tc>
          <w:tcPr>
            <w:tcW w:w="2126"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Промежуточная оценка (контрольные, проверочные работы)</w:t>
            </w:r>
          </w:p>
        </w:tc>
        <w:tc>
          <w:tcPr>
            <w:tcW w:w="993"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5</w:t>
            </w:r>
          </w:p>
        </w:tc>
        <w:tc>
          <w:tcPr>
            <w:tcW w:w="1842"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 xml:space="preserve">Школьный </w:t>
            </w:r>
          </w:p>
        </w:tc>
        <w:tc>
          <w:tcPr>
            <w:tcW w:w="1701"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Внутренняя оценка</w:t>
            </w:r>
          </w:p>
        </w:tc>
        <w:tc>
          <w:tcPr>
            <w:tcW w:w="1983" w:type="dxa"/>
          </w:tcPr>
          <w:p w:rsidR="007F1061" w:rsidRPr="00BD2BA4" w:rsidRDefault="007F1061" w:rsidP="007F1061">
            <w:pPr>
              <w:pStyle w:val="aff1"/>
              <w:spacing w:line="240" w:lineRule="auto"/>
              <w:ind w:firstLine="0"/>
              <w:jc w:val="left"/>
              <w:rPr>
                <w:rFonts w:cs="Times New Roman"/>
                <w:sz w:val="20"/>
              </w:rPr>
            </w:pPr>
            <w:r w:rsidRPr="00BD2BA4">
              <w:rPr>
                <w:rFonts w:cs="Times New Roman"/>
                <w:sz w:val="20"/>
              </w:rPr>
              <w:t>В конце четверти, учебного года</w:t>
            </w:r>
          </w:p>
        </w:tc>
      </w:tr>
      <w:tr w:rsidR="007F1061" w:rsidRPr="00BD2BA4" w:rsidTr="007F1061">
        <w:tc>
          <w:tcPr>
            <w:tcW w:w="709" w:type="dxa"/>
          </w:tcPr>
          <w:p w:rsidR="007F1061" w:rsidRPr="00BD2BA4" w:rsidRDefault="007F1061" w:rsidP="007F1061">
            <w:pPr>
              <w:pStyle w:val="aff1"/>
              <w:spacing w:line="240" w:lineRule="auto"/>
              <w:ind w:left="-712"/>
              <w:jc w:val="center"/>
              <w:rPr>
                <w:rFonts w:cs="Times New Roman"/>
                <w:sz w:val="20"/>
              </w:rPr>
            </w:pPr>
            <w:r w:rsidRPr="00BD2BA4">
              <w:rPr>
                <w:rFonts w:cs="Times New Roman"/>
                <w:sz w:val="20"/>
              </w:rPr>
              <w:t>4.</w:t>
            </w:r>
          </w:p>
        </w:tc>
        <w:tc>
          <w:tcPr>
            <w:tcW w:w="2126"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Итоговая оценка</w:t>
            </w:r>
          </w:p>
        </w:tc>
        <w:tc>
          <w:tcPr>
            <w:tcW w:w="993"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5</w:t>
            </w:r>
          </w:p>
        </w:tc>
        <w:tc>
          <w:tcPr>
            <w:tcW w:w="1842"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Школьный</w:t>
            </w:r>
          </w:p>
        </w:tc>
        <w:tc>
          <w:tcPr>
            <w:tcW w:w="1701"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Внутренняя оценка</w:t>
            </w:r>
          </w:p>
        </w:tc>
        <w:tc>
          <w:tcPr>
            <w:tcW w:w="1983" w:type="dxa"/>
          </w:tcPr>
          <w:p w:rsidR="007F1061" w:rsidRPr="00BD2BA4" w:rsidRDefault="007F1061" w:rsidP="007F1061">
            <w:pPr>
              <w:pStyle w:val="aff1"/>
              <w:spacing w:line="240" w:lineRule="auto"/>
              <w:ind w:firstLine="0"/>
              <w:jc w:val="left"/>
              <w:rPr>
                <w:rFonts w:cs="Times New Roman"/>
                <w:sz w:val="20"/>
              </w:rPr>
            </w:pPr>
            <w:r w:rsidRPr="00BD2BA4">
              <w:rPr>
                <w:rFonts w:cs="Times New Roman"/>
                <w:sz w:val="20"/>
              </w:rPr>
              <w:t>По окончании обучения в основной школе</w:t>
            </w:r>
          </w:p>
        </w:tc>
      </w:tr>
      <w:tr w:rsidR="007F1061" w:rsidRPr="00BD2BA4" w:rsidTr="007F1061">
        <w:tc>
          <w:tcPr>
            <w:tcW w:w="709" w:type="dxa"/>
          </w:tcPr>
          <w:p w:rsidR="007F1061" w:rsidRPr="00BD2BA4" w:rsidRDefault="007F1061" w:rsidP="007F1061">
            <w:pPr>
              <w:pStyle w:val="aff1"/>
              <w:spacing w:line="240" w:lineRule="auto"/>
              <w:ind w:left="-712"/>
              <w:jc w:val="center"/>
              <w:rPr>
                <w:rFonts w:cs="Times New Roman"/>
                <w:sz w:val="20"/>
              </w:rPr>
            </w:pPr>
            <w:r w:rsidRPr="00BD2BA4">
              <w:rPr>
                <w:rFonts w:cs="Times New Roman"/>
                <w:sz w:val="20"/>
              </w:rPr>
              <w:t>5.</w:t>
            </w:r>
          </w:p>
        </w:tc>
        <w:tc>
          <w:tcPr>
            <w:tcW w:w="2126"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Независимая оценка качества образования</w:t>
            </w:r>
          </w:p>
        </w:tc>
        <w:tc>
          <w:tcPr>
            <w:tcW w:w="993"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5</w:t>
            </w:r>
          </w:p>
        </w:tc>
        <w:tc>
          <w:tcPr>
            <w:tcW w:w="1842"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Региональный</w:t>
            </w:r>
          </w:p>
        </w:tc>
        <w:tc>
          <w:tcPr>
            <w:tcW w:w="1701"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Внешняя оценка</w:t>
            </w:r>
          </w:p>
        </w:tc>
        <w:tc>
          <w:tcPr>
            <w:tcW w:w="1983" w:type="dxa"/>
          </w:tcPr>
          <w:p w:rsidR="007F1061" w:rsidRPr="00BD2BA4" w:rsidRDefault="007F1061" w:rsidP="007F1061">
            <w:pPr>
              <w:pStyle w:val="aff1"/>
              <w:spacing w:line="240" w:lineRule="auto"/>
              <w:ind w:firstLine="0"/>
              <w:jc w:val="left"/>
              <w:rPr>
                <w:rFonts w:cs="Times New Roman"/>
                <w:sz w:val="20"/>
              </w:rPr>
            </w:pPr>
            <w:r w:rsidRPr="00BD2BA4">
              <w:rPr>
                <w:rFonts w:cs="Times New Roman"/>
                <w:sz w:val="20"/>
              </w:rPr>
              <w:t>Выборочно</w:t>
            </w:r>
          </w:p>
        </w:tc>
      </w:tr>
      <w:tr w:rsidR="007F1061" w:rsidRPr="00BD2BA4" w:rsidTr="007F1061">
        <w:tc>
          <w:tcPr>
            <w:tcW w:w="709" w:type="dxa"/>
          </w:tcPr>
          <w:p w:rsidR="007F1061" w:rsidRPr="00BD2BA4" w:rsidRDefault="007F1061" w:rsidP="007F1061">
            <w:pPr>
              <w:pStyle w:val="aff1"/>
              <w:spacing w:line="240" w:lineRule="auto"/>
              <w:ind w:left="-712"/>
              <w:jc w:val="center"/>
              <w:rPr>
                <w:rFonts w:cs="Times New Roman"/>
                <w:sz w:val="20"/>
              </w:rPr>
            </w:pPr>
            <w:r w:rsidRPr="00BD2BA4">
              <w:rPr>
                <w:rFonts w:cs="Times New Roman"/>
                <w:sz w:val="20"/>
              </w:rPr>
              <w:t>6.</w:t>
            </w:r>
          </w:p>
        </w:tc>
        <w:tc>
          <w:tcPr>
            <w:tcW w:w="2126"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Мониторинговые исследования</w:t>
            </w:r>
          </w:p>
        </w:tc>
        <w:tc>
          <w:tcPr>
            <w:tcW w:w="993"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5</w:t>
            </w:r>
          </w:p>
        </w:tc>
        <w:tc>
          <w:tcPr>
            <w:tcW w:w="1842"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Региональный</w:t>
            </w:r>
          </w:p>
        </w:tc>
        <w:tc>
          <w:tcPr>
            <w:tcW w:w="1701" w:type="dxa"/>
          </w:tcPr>
          <w:p w:rsidR="007F1061" w:rsidRPr="00BD2BA4" w:rsidRDefault="007F1061" w:rsidP="007F1061">
            <w:pPr>
              <w:pStyle w:val="aff1"/>
              <w:spacing w:line="240" w:lineRule="auto"/>
              <w:ind w:firstLine="0"/>
              <w:rPr>
                <w:rFonts w:cs="Times New Roman"/>
                <w:sz w:val="20"/>
              </w:rPr>
            </w:pPr>
            <w:r w:rsidRPr="00BD2BA4">
              <w:rPr>
                <w:rFonts w:cs="Times New Roman"/>
                <w:sz w:val="20"/>
              </w:rPr>
              <w:t>Внешняя оценка</w:t>
            </w:r>
          </w:p>
        </w:tc>
        <w:tc>
          <w:tcPr>
            <w:tcW w:w="1983" w:type="dxa"/>
          </w:tcPr>
          <w:p w:rsidR="007F1061" w:rsidRPr="00BD2BA4" w:rsidRDefault="007F1061" w:rsidP="007F1061">
            <w:pPr>
              <w:pStyle w:val="aff1"/>
              <w:spacing w:line="240" w:lineRule="auto"/>
              <w:ind w:firstLine="0"/>
              <w:jc w:val="left"/>
              <w:rPr>
                <w:rFonts w:cs="Times New Roman"/>
                <w:sz w:val="20"/>
              </w:rPr>
            </w:pPr>
            <w:r w:rsidRPr="00BD2BA4">
              <w:rPr>
                <w:rFonts w:cs="Times New Roman"/>
                <w:sz w:val="20"/>
              </w:rPr>
              <w:t>Выборочно</w:t>
            </w:r>
          </w:p>
        </w:tc>
      </w:tr>
    </w:tbl>
    <w:p w:rsidR="007F1061" w:rsidRPr="00BD2BA4" w:rsidRDefault="007F1061" w:rsidP="007F1061">
      <w:pPr>
        <w:pStyle w:val="aff1"/>
        <w:spacing w:line="240" w:lineRule="auto"/>
        <w:rPr>
          <w:rFonts w:cs="Times New Roman"/>
          <w:sz w:val="20"/>
        </w:rPr>
      </w:pPr>
    </w:p>
    <w:p w:rsidR="007F1061" w:rsidRPr="00BD2BA4" w:rsidRDefault="007F1061" w:rsidP="007F1061">
      <w:pPr>
        <w:pStyle w:val="afff"/>
        <w:spacing w:before="360" w:after="240"/>
        <w:rPr>
          <w:rFonts w:ascii="Times New Roman" w:hAnsi="Times New Roman"/>
          <w:sz w:val="20"/>
          <w:szCs w:val="20"/>
        </w:rPr>
      </w:pPr>
      <w:bookmarkStart w:id="11" w:name="_Toc46746257"/>
      <w:r w:rsidRPr="00BD2BA4">
        <w:rPr>
          <w:rFonts w:ascii="Times New Roman" w:hAnsi="Times New Roman"/>
          <w:sz w:val="20"/>
          <w:szCs w:val="20"/>
        </w:rPr>
        <w:t>4. СОДЕРЖАНИЕ УЧЕБНОГО ПРЕДМЕТА</w:t>
      </w:r>
      <w:bookmarkEnd w:id="11"/>
    </w:p>
    <w:p w:rsidR="007F1061" w:rsidRPr="00BD2BA4" w:rsidRDefault="007F1061" w:rsidP="007F1061">
      <w:pPr>
        <w:pStyle w:val="aff1"/>
        <w:rPr>
          <w:rFonts w:cs="Times New Roman"/>
          <w:sz w:val="20"/>
        </w:rPr>
      </w:pPr>
      <w:r w:rsidRPr="00BD2BA4">
        <w:rPr>
          <w:rFonts w:cs="Times New Roman"/>
          <w:sz w:val="20"/>
        </w:rPr>
        <w:t xml:space="preserve">Структура программы отражает основную направленность учебного предмета «Родной (чувашский) язык» на формирование и развитие коммуникативной, лингвистической и культуроведческой компетенций. </w:t>
      </w:r>
    </w:p>
    <w:p w:rsidR="007F1061" w:rsidRPr="00BD2BA4" w:rsidRDefault="007F1061" w:rsidP="007F1061">
      <w:pPr>
        <w:pStyle w:val="aff1"/>
        <w:jc w:val="center"/>
        <w:rPr>
          <w:rFonts w:cs="Times New Roman"/>
          <w:b/>
          <w:sz w:val="20"/>
        </w:rPr>
      </w:pPr>
      <w:r w:rsidRPr="00BD2BA4">
        <w:rPr>
          <w:rFonts w:cs="Times New Roman"/>
          <w:b/>
          <w:sz w:val="20"/>
        </w:rPr>
        <w:t>Содержание, обеспечивающее формирование коммуникативной компетенции</w:t>
      </w:r>
    </w:p>
    <w:p w:rsidR="007F1061" w:rsidRPr="00BD2BA4" w:rsidRDefault="007F1061" w:rsidP="007F1061">
      <w:pPr>
        <w:pStyle w:val="aff1"/>
        <w:rPr>
          <w:rFonts w:cs="Times New Roman"/>
          <w:sz w:val="20"/>
        </w:rPr>
      </w:pPr>
      <w:r w:rsidRPr="00BD2BA4">
        <w:rPr>
          <w:rFonts w:cs="Times New Roman"/>
          <w:sz w:val="20"/>
        </w:rPr>
        <w:t xml:space="preserve">Речь и речевое общение. Речевая ситуация. Речь устная и письменная. </w:t>
      </w:r>
    </w:p>
    <w:p w:rsidR="007F1061" w:rsidRPr="00BD2BA4" w:rsidRDefault="007F1061" w:rsidP="007F1061">
      <w:pPr>
        <w:pStyle w:val="aff1"/>
        <w:rPr>
          <w:rFonts w:cs="Times New Roman"/>
          <w:sz w:val="20"/>
        </w:rPr>
      </w:pPr>
      <w:r w:rsidRPr="00BD2BA4">
        <w:rPr>
          <w:rFonts w:cs="Times New Roman"/>
          <w:sz w:val="20"/>
        </w:rPr>
        <w:t>Речь диалогическая и монологическая. Виды монолога: повествование, описание, рассуждение. Диалоги разного характера (этикетного, побуждение к действию, обмен мнениями, расспрос, сочетание разных видов диалога).</w:t>
      </w:r>
    </w:p>
    <w:p w:rsidR="007F1061" w:rsidRPr="00BD2BA4" w:rsidRDefault="007F1061" w:rsidP="007F1061">
      <w:pPr>
        <w:pStyle w:val="aff1"/>
        <w:rPr>
          <w:rFonts w:cs="Times New Roman"/>
          <w:sz w:val="20"/>
        </w:rPr>
      </w:pPr>
      <w:r w:rsidRPr="00BD2BA4">
        <w:rPr>
          <w:rFonts w:cs="Times New Roman"/>
          <w:sz w:val="20"/>
        </w:rPr>
        <w:t>Речевая деятельность.</w:t>
      </w:r>
    </w:p>
    <w:p w:rsidR="007F1061" w:rsidRPr="00BD2BA4" w:rsidRDefault="007F1061" w:rsidP="007F1061">
      <w:pPr>
        <w:pStyle w:val="aff1"/>
        <w:rPr>
          <w:rFonts w:cs="Times New Roman"/>
          <w:sz w:val="20"/>
        </w:rPr>
      </w:pPr>
      <w:r w:rsidRPr="00BD2BA4">
        <w:rPr>
          <w:rFonts w:cs="Times New Roman"/>
          <w:sz w:val="20"/>
        </w:rPr>
        <w:t xml:space="preserve">Речь как деятельность. Виды речевой деятельности (аудирование, говорение, чтение, письмо). </w:t>
      </w:r>
    </w:p>
    <w:p w:rsidR="007F1061" w:rsidRPr="00BD2BA4" w:rsidRDefault="007F1061" w:rsidP="007F1061">
      <w:pPr>
        <w:pStyle w:val="aff1"/>
        <w:rPr>
          <w:rFonts w:cs="Times New Roman"/>
          <w:sz w:val="20"/>
        </w:rPr>
      </w:pPr>
      <w:r w:rsidRPr="00BD2BA4">
        <w:rPr>
          <w:rFonts w:cs="Times New Roman"/>
          <w:i/>
          <w:sz w:val="20"/>
        </w:rPr>
        <w:t>Аудирование.</w:t>
      </w:r>
      <w:r w:rsidRPr="00BD2BA4">
        <w:rPr>
          <w:rFonts w:cs="Times New Roman"/>
          <w:sz w:val="20"/>
        </w:rPr>
        <w:t xml:space="preserve"> Аудирование при непосредственном общении. Аудирование при опосредованном общении (на основе аудиотекста). Приемы, повышающие эффективность слушания монологической речи; правила эффективного слушания в ситуации диалога.</w:t>
      </w:r>
    </w:p>
    <w:p w:rsidR="007F1061" w:rsidRPr="00BD2BA4" w:rsidRDefault="007F1061" w:rsidP="007F1061">
      <w:pPr>
        <w:pStyle w:val="aff1"/>
        <w:rPr>
          <w:rFonts w:cs="Times New Roman"/>
          <w:sz w:val="20"/>
        </w:rPr>
      </w:pPr>
      <w:r w:rsidRPr="00BD2BA4">
        <w:rPr>
          <w:rFonts w:cs="Times New Roman"/>
          <w:i/>
          <w:sz w:val="20"/>
        </w:rPr>
        <w:t>Чтение.</w:t>
      </w:r>
      <w:r w:rsidRPr="00BD2BA4">
        <w:rPr>
          <w:rFonts w:cs="Times New Roman"/>
          <w:sz w:val="20"/>
        </w:rPr>
        <w:t xml:space="preserve"> Культура работы с книгой и другими источниками информации. Ознакомительное, изучающее, просмотровое чтение; приемы работы с учебной книгой и другими информационными источниками, включая СМИ и ресурсы Интернета. </w:t>
      </w:r>
    </w:p>
    <w:p w:rsidR="007F1061" w:rsidRPr="00BD2BA4" w:rsidRDefault="007F1061" w:rsidP="007F1061">
      <w:pPr>
        <w:pStyle w:val="aff1"/>
        <w:rPr>
          <w:rFonts w:cs="Times New Roman"/>
          <w:sz w:val="20"/>
        </w:rPr>
      </w:pPr>
      <w:r w:rsidRPr="00BD2BA4">
        <w:rPr>
          <w:rFonts w:cs="Times New Roman"/>
          <w:i/>
          <w:sz w:val="20"/>
        </w:rPr>
        <w:t>Говорение</w:t>
      </w:r>
      <w:r w:rsidRPr="00BD2BA4">
        <w:rPr>
          <w:rFonts w:cs="Times New Roman"/>
          <w:sz w:val="20"/>
        </w:rPr>
        <w:t>. Монологическая и диалогическая речь. Коммуникативные цели говорящего и их реализация в собственном высказывании в соответствии с темой и условиями общения.</w:t>
      </w:r>
    </w:p>
    <w:p w:rsidR="007F1061" w:rsidRPr="00BD2BA4" w:rsidRDefault="007F1061" w:rsidP="007F1061">
      <w:pPr>
        <w:pStyle w:val="aff1"/>
        <w:rPr>
          <w:rFonts w:cs="Times New Roman"/>
          <w:sz w:val="20"/>
        </w:rPr>
      </w:pPr>
      <w:r w:rsidRPr="00BD2BA4">
        <w:rPr>
          <w:rFonts w:cs="Times New Roman"/>
          <w:i/>
          <w:sz w:val="20"/>
        </w:rPr>
        <w:t>Письмо.</w:t>
      </w:r>
      <w:r w:rsidRPr="00BD2BA4">
        <w:rPr>
          <w:rFonts w:cs="Times New Roman"/>
          <w:sz w:val="20"/>
        </w:rPr>
        <w:t xml:space="preserve"> Передача содержания прослушанного или прочитанного текста в письменной форме. Создание собственных письменных высказываний и текстов на различные темы. Коммуникативные цели пишущего и их реализация в собственном высказывании в соответствии с темой, функциональным стилем, жанром.</w:t>
      </w:r>
    </w:p>
    <w:p w:rsidR="007F1061" w:rsidRPr="00BD2BA4" w:rsidRDefault="007F1061" w:rsidP="007F1061">
      <w:pPr>
        <w:pStyle w:val="aff1"/>
        <w:rPr>
          <w:rFonts w:cs="Times New Roman"/>
          <w:sz w:val="20"/>
        </w:rPr>
      </w:pPr>
      <w:r w:rsidRPr="00BD2BA4">
        <w:rPr>
          <w:rFonts w:cs="Times New Roman"/>
          <w:sz w:val="20"/>
        </w:rPr>
        <w:t xml:space="preserve">Текст как продукт речевой деятельности. Основные признаки и свойства текста: целостность, связность, завершенность, делимость. Смысловая и композиционная целостность текста. Тема, основная мысль текста. Различные функциональные типы речи: описание, повествование, рассуждение. Анализ текста </w:t>
      </w:r>
      <w:r w:rsidRPr="00BD2BA4">
        <w:rPr>
          <w:rFonts w:cs="Times New Roman"/>
          <w:sz w:val="20"/>
        </w:rPr>
        <w:lastRenderedPageBreak/>
        <w:t>(его темы, основной мысли).</w:t>
      </w:r>
    </w:p>
    <w:p w:rsidR="007F1061" w:rsidRPr="00BD2BA4" w:rsidRDefault="007F1061" w:rsidP="007F1061">
      <w:pPr>
        <w:pStyle w:val="aff1"/>
        <w:rPr>
          <w:rFonts w:cs="Times New Roman"/>
          <w:sz w:val="20"/>
        </w:rPr>
      </w:pPr>
      <w:r w:rsidRPr="00BD2BA4">
        <w:rPr>
          <w:rFonts w:cs="Times New Roman"/>
          <w:sz w:val="20"/>
        </w:rPr>
        <w:t>Культура речи. Понятие о культуре речи, ее основные составляющие.</w:t>
      </w:r>
    </w:p>
    <w:p w:rsidR="007F1061" w:rsidRPr="00BD2BA4" w:rsidRDefault="007F1061" w:rsidP="007F1061">
      <w:pPr>
        <w:pStyle w:val="aff1"/>
        <w:jc w:val="center"/>
        <w:rPr>
          <w:rFonts w:cs="Times New Roman"/>
          <w:b/>
          <w:sz w:val="20"/>
        </w:rPr>
      </w:pPr>
      <w:r w:rsidRPr="00BD2BA4">
        <w:rPr>
          <w:rFonts w:cs="Times New Roman"/>
          <w:b/>
          <w:sz w:val="20"/>
        </w:rPr>
        <w:t>Содержание развития речи</w:t>
      </w:r>
    </w:p>
    <w:p w:rsidR="007F1061" w:rsidRPr="00BD2BA4" w:rsidRDefault="007F1061" w:rsidP="007F1061">
      <w:pPr>
        <w:pStyle w:val="aff1"/>
        <w:rPr>
          <w:rFonts w:cs="Times New Roman"/>
          <w:b/>
          <w:sz w:val="20"/>
        </w:rPr>
      </w:pPr>
      <w:r w:rsidRPr="00BD2BA4">
        <w:rPr>
          <w:rFonts w:cs="Times New Roman"/>
          <w:b/>
          <w:sz w:val="20"/>
        </w:rPr>
        <w:t>Тăван шкул (Родная школа)</w:t>
      </w:r>
    </w:p>
    <w:p w:rsidR="007F1061" w:rsidRPr="00BD2BA4" w:rsidRDefault="007F1061" w:rsidP="007F1061">
      <w:pPr>
        <w:pStyle w:val="aff1"/>
        <w:rPr>
          <w:rFonts w:cs="Times New Roman"/>
          <w:sz w:val="20"/>
        </w:rPr>
      </w:pPr>
      <w:r w:rsidRPr="00BD2BA4">
        <w:rPr>
          <w:rFonts w:cs="Times New Roman"/>
          <w:sz w:val="20"/>
        </w:rPr>
        <w:t xml:space="preserve">День Знаний. Школа. Класс. Распорядок дня в школе. Учебная деятельность. Ценностные знания и опыт, приобретенные в рамках учебного процесса. Школьная библиотека. Книга – источник знаний. Внеурочные занятия. </w:t>
      </w:r>
    </w:p>
    <w:p w:rsidR="007F1061" w:rsidRPr="00BD2BA4" w:rsidRDefault="007F1061" w:rsidP="007F1061">
      <w:pPr>
        <w:pStyle w:val="aff1"/>
        <w:rPr>
          <w:rFonts w:cs="Times New Roman"/>
          <w:b/>
          <w:sz w:val="20"/>
        </w:rPr>
      </w:pPr>
      <w:r w:rsidRPr="00BD2BA4">
        <w:rPr>
          <w:rFonts w:cs="Times New Roman"/>
          <w:b/>
          <w:sz w:val="20"/>
        </w:rPr>
        <w:t xml:space="preserve">Эпĕ тата манăн çемье (Я и моя семья) </w:t>
      </w:r>
    </w:p>
    <w:p w:rsidR="007F1061" w:rsidRPr="00BD2BA4" w:rsidRDefault="007F1061" w:rsidP="007F1061">
      <w:pPr>
        <w:pStyle w:val="aff1"/>
        <w:rPr>
          <w:rFonts w:cs="Times New Roman"/>
          <w:sz w:val="20"/>
        </w:rPr>
      </w:pPr>
      <w:r w:rsidRPr="00BD2BA4">
        <w:rPr>
          <w:rFonts w:cs="Times New Roman"/>
          <w:sz w:val="20"/>
        </w:rPr>
        <w:t>Знакомство с членами семьи: их имена, возраст, род занятий, успехи, увлечения. Связь поколений. Забота о младших, помощь старшим. Родной очаг. Семейные традиции. Радушие и гостеприимство. Семейные праздники. Подарки. Поздравления. Домашние дела. Выходной день. Мой дом. Наша квартира. Моя комната. Домашние животные.</w:t>
      </w:r>
    </w:p>
    <w:p w:rsidR="007F1061" w:rsidRPr="00BD2BA4" w:rsidRDefault="007F1061" w:rsidP="007F1061">
      <w:pPr>
        <w:pStyle w:val="aff1"/>
        <w:rPr>
          <w:rFonts w:cs="Times New Roman"/>
          <w:b/>
          <w:sz w:val="20"/>
        </w:rPr>
      </w:pPr>
      <w:r w:rsidRPr="00BD2BA4">
        <w:rPr>
          <w:rFonts w:cs="Times New Roman"/>
          <w:b/>
          <w:sz w:val="20"/>
        </w:rPr>
        <w:t xml:space="preserve">Тус-юлташпа тантăшсем (Мои друзья и ровесники) </w:t>
      </w:r>
    </w:p>
    <w:p w:rsidR="007F1061" w:rsidRPr="00BD2BA4" w:rsidRDefault="007F1061" w:rsidP="007F1061">
      <w:pPr>
        <w:pStyle w:val="aff1"/>
        <w:rPr>
          <w:rFonts w:cs="Times New Roman"/>
          <w:sz w:val="20"/>
        </w:rPr>
      </w:pPr>
      <w:r w:rsidRPr="00BD2BA4">
        <w:rPr>
          <w:rFonts w:cs="Times New Roman"/>
          <w:sz w:val="20"/>
        </w:rPr>
        <w:t>Взаимоотношения с друзьями. Лучший друг / подруга. Успехи в учебе, спорте, других сферах деятельности. Совместные занятия. Письмо другу. Поздравительное письмо.</w:t>
      </w:r>
    </w:p>
    <w:p w:rsidR="007F1061" w:rsidRPr="00BD2BA4" w:rsidRDefault="007F1061" w:rsidP="007F1061">
      <w:pPr>
        <w:pStyle w:val="aff1"/>
        <w:rPr>
          <w:rFonts w:cs="Times New Roman"/>
          <w:b/>
          <w:sz w:val="20"/>
        </w:rPr>
      </w:pPr>
      <w:r w:rsidRPr="00BD2BA4">
        <w:rPr>
          <w:rFonts w:cs="Times New Roman"/>
          <w:b/>
          <w:sz w:val="20"/>
        </w:rPr>
        <w:t>Пушă вăхăтра (На досуге)</w:t>
      </w:r>
    </w:p>
    <w:p w:rsidR="007F1061" w:rsidRPr="00BD2BA4" w:rsidRDefault="007F1061" w:rsidP="007F1061">
      <w:pPr>
        <w:pStyle w:val="aff1"/>
        <w:rPr>
          <w:rFonts w:cs="Times New Roman"/>
          <w:sz w:val="20"/>
        </w:rPr>
      </w:pPr>
      <w:r w:rsidRPr="00BD2BA4">
        <w:rPr>
          <w:rFonts w:cs="Times New Roman"/>
          <w:sz w:val="20"/>
        </w:rPr>
        <w:t xml:space="preserve">Любимые игры. Чувашские народные игры. Любимое занятие (хобби). Посещение кружков и секций. Мои путешествия. Чтение – любимое занятие. Любимые писатели, книги, газеты и журналы. В театре и кино. Любимые артисты и актеры, композиторы и художники. Любимые музыка, фильм, спектакль, передача. В музейных залах. В парке. Занятия спортом. </w:t>
      </w:r>
    </w:p>
    <w:p w:rsidR="007F1061" w:rsidRPr="00BD2BA4" w:rsidRDefault="007F1061" w:rsidP="007F1061">
      <w:pPr>
        <w:pStyle w:val="aff1"/>
        <w:rPr>
          <w:rFonts w:cs="Times New Roman"/>
          <w:b/>
          <w:sz w:val="20"/>
        </w:rPr>
      </w:pPr>
      <w:r w:rsidRPr="00BD2BA4">
        <w:rPr>
          <w:rFonts w:cs="Times New Roman"/>
          <w:b/>
          <w:sz w:val="20"/>
        </w:rPr>
        <w:t xml:space="preserve">Профессисен тĕнчи (Мир профессий) </w:t>
      </w:r>
    </w:p>
    <w:p w:rsidR="007F1061" w:rsidRPr="00BD2BA4" w:rsidRDefault="007F1061" w:rsidP="007F1061">
      <w:pPr>
        <w:pStyle w:val="aff1"/>
        <w:rPr>
          <w:rFonts w:cs="Times New Roman"/>
          <w:sz w:val="20"/>
        </w:rPr>
      </w:pPr>
      <w:r w:rsidRPr="00BD2BA4">
        <w:rPr>
          <w:rFonts w:cs="Times New Roman"/>
          <w:sz w:val="20"/>
        </w:rPr>
        <w:t xml:space="preserve">Профессии и специальности. Профессии родных и знакомых. Выбор профессии. Мастера прикладного искусства. Современные достижения науки и практики. </w:t>
      </w:r>
    </w:p>
    <w:p w:rsidR="007F1061" w:rsidRPr="00BD2BA4" w:rsidRDefault="007F1061" w:rsidP="007F1061">
      <w:pPr>
        <w:pStyle w:val="aff1"/>
        <w:rPr>
          <w:rFonts w:cs="Times New Roman"/>
          <w:b/>
          <w:sz w:val="20"/>
        </w:rPr>
      </w:pPr>
      <w:r w:rsidRPr="00BD2BA4">
        <w:rPr>
          <w:rFonts w:cs="Times New Roman"/>
          <w:b/>
          <w:sz w:val="20"/>
        </w:rPr>
        <w:t xml:space="preserve">Этем тата çут çанталăк (Человек и природа) </w:t>
      </w:r>
    </w:p>
    <w:p w:rsidR="007F1061" w:rsidRPr="00BD2BA4" w:rsidRDefault="007F1061" w:rsidP="007F1061">
      <w:pPr>
        <w:pStyle w:val="aff1"/>
        <w:rPr>
          <w:rFonts w:cs="Times New Roman"/>
          <w:sz w:val="20"/>
        </w:rPr>
      </w:pPr>
      <w:r w:rsidRPr="00BD2BA4">
        <w:rPr>
          <w:rFonts w:cs="Times New Roman"/>
          <w:sz w:val="20"/>
        </w:rPr>
        <w:t>Описание погоды. Времена года. Любимое время года. Вопросы экологии: забота о чистоте окружающей природы, экономия и охрана природных богатств. Реки и озера, поля и леса Чувашской Республики. Растительный мир Чувашской Республики. Животный мир республики. Животные и растения, занесенные в Красную книгу. Забота о здоровье и его укрепление.</w:t>
      </w:r>
    </w:p>
    <w:p w:rsidR="007F1061" w:rsidRPr="00BD2BA4" w:rsidRDefault="007F1061" w:rsidP="007F1061">
      <w:pPr>
        <w:pStyle w:val="aff1"/>
        <w:rPr>
          <w:rFonts w:cs="Times New Roman"/>
          <w:b/>
          <w:sz w:val="20"/>
        </w:rPr>
      </w:pPr>
      <w:r w:rsidRPr="00BD2BA4">
        <w:rPr>
          <w:rFonts w:cs="Times New Roman"/>
          <w:b/>
          <w:sz w:val="20"/>
        </w:rPr>
        <w:t>Кăмăл-сипет урокĕсем (Мораль и этика в поведении человека)</w:t>
      </w:r>
    </w:p>
    <w:p w:rsidR="007F1061" w:rsidRPr="00BD2BA4" w:rsidRDefault="007F1061" w:rsidP="007F1061">
      <w:pPr>
        <w:pStyle w:val="aff1"/>
        <w:rPr>
          <w:rFonts w:cs="Times New Roman"/>
          <w:sz w:val="20"/>
        </w:rPr>
      </w:pPr>
      <w:r w:rsidRPr="00BD2BA4">
        <w:rPr>
          <w:rFonts w:cs="Times New Roman"/>
          <w:sz w:val="20"/>
        </w:rPr>
        <w:t>Культура межличностных отношений. Нравственные ценности разных народов. Духовно-нравственные ценности современного общества.</w:t>
      </w:r>
    </w:p>
    <w:p w:rsidR="007F1061" w:rsidRPr="00BD2BA4" w:rsidRDefault="007F1061" w:rsidP="007F1061">
      <w:pPr>
        <w:pStyle w:val="aff1"/>
        <w:rPr>
          <w:rFonts w:cs="Times New Roman"/>
          <w:b/>
          <w:sz w:val="20"/>
        </w:rPr>
      </w:pPr>
      <w:r w:rsidRPr="00BD2BA4">
        <w:rPr>
          <w:rFonts w:cs="Times New Roman"/>
          <w:b/>
          <w:sz w:val="20"/>
        </w:rPr>
        <w:t xml:space="preserve">Чăваш ен – манăн тăван çĕр-шыв (Чувашия – моя малая Родина) </w:t>
      </w:r>
    </w:p>
    <w:p w:rsidR="007F1061" w:rsidRPr="00BD2BA4" w:rsidRDefault="007F1061" w:rsidP="007F1061">
      <w:pPr>
        <w:pStyle w:val="aff1"/>
        <w:rPr>
          <w:rFonts w:cs="Times New Roman"/>
          <w:sz w:val="20"/>
        </w:rPr>
      </w:pPr>
      <w:r w:rsidRPr="00BD2BA4">
        <w:rPr>
          <w:rFonts w:cs="Times New Roman"/>
          <w:sz w:val="20"/>
        </w:rPr>
        <w:t>Государственная символика Чувашской Республики. Географическое положение, административное деление республики: города и районы, поселки, села и деревни. Чебоксары – столица Чувашской Республики. Достопримечательности малой Родины. Мой город, моя деревня. День города. День деревни.</w:t>
      </w:r>
    </w:p>
    <w:p w:rsidR="007F1061" w:rsidRPr="00BD2BA4" w:rsidRDefault="007F1061" w:rsidP="007F1061">
      <w:pPr>
        <w:pStyle w:val="aff1"/>
        <w:rPr>
          <w:rFonts w:cs="Times New Roman"/>
          <w:sz w:val="20"/>
        </w:rPr>
      </w:pPr>
      <w:r w:rsidRPr="00BD2BA4">
        <w:rPr>
          <w:rFonts w:cs="Times New Roman"/>
          <w:sz w:val="20"/>
        </w:rPr>
        <w:t>Население Чувашской Республики. История и современность чувашского народа. Чувашский язык – родной язык чувашского народа. Литература, искусство, спорт в Чувашии. Развитие средств массовой информации. Известные люди чувашской земли. Обычаи и традиции чувашского народа. Народные праздники. Чувашский национальный костюм. Чувашская национальная кухня. Чувашские музыкальные инструменты. </w:t>
      </w:r>
    </w:p>
    <w:p w:rsidR="007F1061" w:rsidRPr="00BD2BA4" w:rsidRDefault="007F1061" w:rsidP="007F1061">
      <w:pPr>
        <w:pStyle w:val="aff1"/>
        <w:rPr>
          <w:rFonts w:cs="Times New Roman"/>
          <w:b/>
          <w:sz w:val="20"/>
        </w:rPr>
      </w:pPr>
      <w:r w:rsidRPr="00BD2BA4">
        <w:rPr>
          <w:rFonts w:cs="Times New Roman"/>
          <w:b/>
          <w:sz w:val="20"/>
        </w:rPr>
        <w:t xml:space="preserve">Тăван çĕр-шывăм (Моя Родина) </w:t>
      </w:r>
    </w:p>
    <w:p w:rsidR="007F1061" w:rsidRPr="00BD2BA4" w:rsidRDefault="007F1061" w:rsidP="007F1061">
      <w:pPr>
        <w:pStyle w:val="aff1"/>
        <w:rPr>
          <w:rFonts w:cs="Times New Roman"/>
          <w:sz w:val="20"/>
        </w:rPr>
      </w:pPr>
      <w:r w:rsidRPr="00BD2BA4">
        <w:rPr>
          <w:rFonts w:cs="Times New Roman"/>
          <w:sz w:val="20"/>
        </w:rPr>
        <w:t xml:space="preserve">Государственная структура Российской Федерации. Государственная символика Российской Федерации. Русский язык – государственный язык Российской Федерации. Москва – столица России. Крупные города России, достопримечательности. Россия – многонациональное государство. Дружба народов. Культура разных народов России. Географическое расположение России. Климат. Чувашская диаспора. Соседи Чувашской Республики. Исторические события. Великая Отечественная война. Великая Победа. </w:t>
      </w:r>
      <w:r w:rsidRPr="00BD2BA4">
        <w:rPr>
          <w:rFonts w:cs="Times New Roman"/>
          <w:sz w:val="20"/>
        </w:rPr>
        <w:lastRenderedPageBreak/>
        <w:t>Светлая память.</w:t>
      </w:r>
    </w:p>
    <w:p w:rsidR="007F1061" w:rsidRPr="00BD2BA4" w:rsidRDefault="007F1061" w:rsidP="007F1061">
      <w:pPr>
        <w:pStyle w:val="aff1"/>
        <w:jc w:val="center"/>
        <w:rPr>
          <w:rFonts w:cs="Times New Roman"/>
          <w:b/>
          <w:sz w:val="20"/>
        </w:rPr>
      </w:pPr>
      <w:r w:rsidRPr="00BD2BA4">
        <w:rPr>
          <w:rFonts w:cs="Times New Roman"/>
          <w:b/>
          <w:sz w:val="20"/>
        </w:rPr>
        <w:t>Содержание, обеспечивающее формирование лингвистической компетенции</w:t>
      </w:r>
    </w:p>
    <w:p w:rsidR="007F1061" w:rsidRPr="00BD2BA4" w:rsidRDefault="007F1061" w:rsidP="007F1061">
      <w:pPr>
        <w:pStyle w:val="aff1"/>
        <w:rPr>
          <w:rFonts w:cs="Times New Roman"/>
          <w:b/>
          <w:sz w:val="20"/>
        </w:rPr>
      </w:pPr>
      <w:r w:rsidRPr="00BD2BA4">
        <w:rPr>
          <w:rFonts w:cs="Times New Roman"/>
          <w:b/>
          <w:sz w:val="20"/>
        </w:rPr>
        <w:t xml:space="preserve">Графика, орфография, пунктуация </w:t>
      </w:r>
    </w:p>
    <w:p w:rsidR="007F1061" w:rsidRPr="00BD2BA4" w:rsidRDefault="007F1061" w:rsidP="007F1061">
      <w:pPr>
        <w:pStyle w:val="aff1"/>
        <w:rPr>
          <w:rFonts w:cs="Times New Roman"/>
          <w:sz w:val="20"/>
        </w:rPr>
      </w:pPr>
      <w:r w:rsidRPr="00BD2BA4">
        <w:rPr>
          <w:rFonts w:cs="Times New Roman"/>
          <w:sz w:val="20"/>
        </w:rPr>
        <w:t xml:space="preserve">Состав чувашского алфавита. Соотношение буквы и звука. Прописные и строчные буквы. </w:t>
      </w:r>
    </w:p>
    <w:p w:rsidR="007F1061" w:rsidRPr="00BD2BA4" w:rsidRDefault="007F1061" w:rsidP="007F1061">
      <w:pPr>
        <w:pStyle w:val="aff1"/>
        <w:rPr>
          <w:rFonts w:cs="Times New Roman"/>
          <w:sz w:val="20"/>
        </w:rPr>
      </w:pPr>
      <w:r w:rsidRPr="00BD2BA4">
        <w:rPr>
          <w:rFonts w:cs="Times New Roman"/>
          <w:sz w:val="20"/>
        </w:rPr>
        <w:t>Разделы орфографии. Основные орфографические принципы в чувашском языке. Правописание гласных и согласных, употребление ъ и ь. Слитное, дефисное и раздельное написание слов. Употребление строчной и прописной букв. Правила переноса. Использование орфографических словарей.</w:t>
      </w:r>
    </w:p>
    <w:p w:rsidR="007F1061" w:rsidRPr="00BD2BA4" w:rsidRDefault="007F1061" w:rsidP="007F1061">
      <w:pPr>
        <w:pStyle w:val="aff1"/>
        <w:rPr>
          <w:rFonts w:cs="Times New Roman"/>
          <w:sz w:val="20"/>
        </w:rPr>
      </w:pPr>
      <w:r w:rsidRPr="00BD2BA4">
        <w:rPr>
          <w:rFonts w:cs="Times New Roman"/>
          <w:sz w:val="20"/>
        </w:rPr>
        <w:t xml:space="preserve">Пунктуация как система правил правописания. Знаки препинания, их функции. Знаки препинания в простых и сложных предложениях. Знаки препинания в предложениях с прямой речью, диалогах и при цитировании. </w:t>
      </w:r>
    </w:p>
    <w:p w:rsidR="007F1061" w:rsidRPr="00BD2BA4" w:rsidRDefault="007F1061" w:rsidP="007F1061">
      <w:pPr>
        <w:pStyle w:val="aff1"/>
        <w:rPr>
          <w:rFonts w:cs="Times New Roman"/>
          <w:sz w:val="20"/>
        </w:rPr>
      </w:pPr>
      <w:r w:rsidRPr="00BD2BA4">
        <w:rPr>
          <w:rFonts w:cs="Times New Roman"/>
          <w:sz w:val="20"/>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7F1061" w:rsidRPr="00BD2BA4" w:rsidRDefault="007F1061" w:rsidP="007F1061">
      <w:pPr>
        <w:pStyle w:val="aff1"/>
        <w:rPr>
          <w:rFonts w:cs="Times New Roman"/>
          <w:b/>
          <w:sz w:val="20"/>
        </w:rPr>
      </w:pPr>
    </w:p>
    <w:p w:rsidR="007F1061" w:rsidRPr="00BD2BA4" w:rsidRDefault="007F1061" w:rsidP="007F1061">
      <w:pPr>
        <w:pStyle w:val="aff1"/>
        <w:rPr>
          <w:rFonts w:cs="Times New Roman"/>
          <w:b/>
          <w:sz w:val="20"/>
        </w:rPr>
      </w:pPr>
      <w:r w:rsidRPr="00BD2BA4">
        <w:rPr>
          <w:rFonts w:cs="Times New Roman"/>
          <w:b/>
          <w:sz w:val="20"/>
        </w:rPr>
        <w:t>Фонетика и орфоэпия</w:t>
      </w:r>
    </w:p>
    <w:p w:rsidR="007F1061" w:rsidRPr="00BD2BA4" w:rsidRDefault="007F1061" w:rsidP="007F1061">
      <w:pPr>
        <w:pStyle w:val="aff1"/>
        <w:rPr>
          <w:rFonts w:cs="Times New Roman"/>
          <w:sz w:val="20"/>
        </w:rPr>
      </w:pPr>
      <w:r w:rsidRPr="00BD2BA4">
        <w:rPr>
          <w:rFonts w:cs="Times New Roman"/>
          <w:sz w:val="20"/>
        </w:rPr>
        <w:t xml:space="preserve">Правильное произношение звуков [ă, ĕ, ӳ, ç]. </w:t>
      </w:r>
    </w:p>
    <w:p w:rsidR="007F1061" w:rsidRPr="00BD2BA4" w:rsidRDefault="007F1061" w:rsidP="007F1061">
      <w:pPr>
        <w:pStyle w:val="aff1"/>
        <w:rPr>
          <w:rFonts w:cs="Times New Roman"/>
          <w:sz w:val="20"/>
        </w:rPr>
      </w:pPr>
      <w:r w:rsidRPr="00BD2BA4">
        <w:rPr>
          <w:rFonts w:cs="Times New Roman"/>
          <w:sz w:val="20"/>
        </w:rPr>
        <w:t xml:space="preserve">Система гласных звуков чувашского языка. </w:t>
      </w:r>
    </w:p>
    <w:p w:rsidR="007F1061" w:rsidRPr="00BD2BA4" w:rsidRDefault="007F1061" w:rsidP="007F1061">
      <w:pPr>
        <w:pStyle w:val="aff1"/>
        <w:rPr>
          <w:rFonts w:cs="Times New Roman"/>
          <w:sz w:val="20"/>
        </w:rPr>
      </w:pPr>
      <w:r w:rsidRPr="00BD2BA4">
        <w:rPr>
          <w:rFonts w:cs="Times New Roman"/>
          <w:sz w:val="20"/>
        </w:rPr>
        <w:t xml:space="preserve">Закон сингармонизма, его виды. Причины нарушения гармонии гласных в чувашском языке. </w:t>
      </w:r>
    </w:p>
    <w:p w:rsidR="007F1061" w:rsidRPr="00BD2BA4" w:rsidRDefault="007F1061" w:rsidP="007F1061">
      <w:pPr>
        <w:pStyle w:val="aff1"/>
        <w:rPr>
          <w:rFonts w:cs="Times New Roman"/>
          <w:sz w:val="20"/>
        </w:rPr>
      </w:pPr>
      <w:r w:rsidRPr="00BD2BA4">
        <w:rPr>
          <w:rFonts w:cs="Times New Roman"/>
          <w:sz w:val="20"/>
        </w:rPr>
        <w:t xml:space="preserve">Классификация согласных звуков. Сонорные и шумные согласные звуки. Заимствованные из русского языка согласные звуки [б], [г], [д], [ж], [з], [ф], [ц], [щ]. Озвончение шумных согласных. Твердые и мягкие согласные. </w:t>
      </w:r>
    </w:p>
    <w:p w:rsidR="007F1061" w:rsidRPr="00BD2BA4" w:rsidRDefault="007F1061" w:rsidP="007F1061">
      <w:pPr>
        <w:pStyle w:val="aff1"/>
        <w:rPr>
          <w:rFonts w:cs="Times New Roman"/>
          <w:sz w:val="20"/>
        </w:rPr>
      </w:pPr>
      <w:r w:rsidRPr="00BD2BA4">
        <w:rPr>
          <w:rFonts w:cs="Times New Roman"/>
          <w:sz w:val="20"/>
        </w:rPr>
        <w:t>Слог и ударение. Ударение в чувашском языке. Ударение в собственных и заимствованных словах чувашского языка. Понятие об интонации.</w:t>
      </w:r>
    </w:p>
    <w:p w:rsidR="007F1061" w:rsidRPr="00BD2BA4" w:rsidRDefault="007F1061" w:rsidP="007F1061">
      <w:pPr>
        <w:pStyle w:val="aff1"/>
        <w:rPr>
          <w:rFonts w:cs="Times New Roman"/>
          <w:sz w:val="20"/>
        </w:rPr>
      </w:pPr>
      <w:r w:rsidRPr="00BD2BA4">
        <w:rPr>
          <w:rFonts w:cs="Times New Roman"/>
          <w:sz w:val="20"/>
        </w:rPr>
        <w:t>Нормы чувашского литературного языка. Понятие о нормах орфоэпии. Использование орфоэпического словаря и другой справочной литературы при развитии орфоэпических навыков обучающихся.</w:t>
      </w:r>
    </w:p>
    <w:p w:rsidR="007F1061" w:rsidRPr="00BD2BA4" w:rsidRDefault="007F1061" w:rsidP="007F1061">
      <w:pPr>
        <w:pStyle w:val="aff1"/>
        <w:rPr>
          <w:rFonts w:cs="Times New Roman"/>
          <w:b/>
          <w:sz w:val="20"/>
        </w:rPr>
      </w:pPr>
      <w:r w:rsidRPr="00BD2BA4">
        <w:rPr>
          <w:rFonts w:cs="Times New Roman"/>
          <w:b/>
          <w:sz w:val="20"/>
        </w:rPr>
        <w:t>Лексика и фразеология</w:t>
      </w:r>
    </w:p>
    <w:p w:rsidR="007F1061" w:rsidRPr="00BD2BA4" w:rsidRDefault="007F1061" w:rsidP="007F1061">
      <w:pPr>
        <w:pStyle w:val="aff1"/>
        <w:rPr>
          <w:rFonts w:cs="Times New Roman"/>
          <w:sz w:val="20"/>
        </w:rPr>
      </w:pPr>
      <w:r w:rsidRPr="00BD2BA4">
        <w:rPr>
          <w:rFonts w:cs="Times New Roman"/>
          <w:sz w:val="20"/>
        </w:rPr>
        <w:t xml:space="preserve">Слово – основная единица языка. Лексическое значение слова. Однозначные и многозначные слова. Прямое и переносное значения слова. Синонимы, антонимы и омонимы. </w:t>
      </w:r>
    </w:p>
    <w:p w:rsidR="007F1061" w:rsidRPr="00BD2BA4" w:rsidRDefault="007F1061" w:rsidP="007F1061">
      <w:pPr>
        <w:pStyle w:val="aff1"/>
        <w:rPr>
          <w:rFonts w:cs="Times New Roman"/>
          <w:sz w:val="20"/>
        </w:rPr>
      </w:pPr>
      <w:r w:rsidRPr="00BD2BA4">
        <w:rPr>
          <w:rFonts w:cs="Times New Roman"/>
          <w:sz w:val="20"/>
        </w:rPr>
        <w:t xml:space="preserve">Исконно чувашские и заимствованные слова. Активная и пассивная лексика. Устаревшие слова и неологизмы. Фразеологизмы. </w:t>
      </w:r>
    </w:p>
    <w:p w:rsidR="007F1061" w:rsidRPr="00BD2BA4" w:rsidRDefault="007F1061" w:rsidP="007F1061">
      <w:pPr>
        <w:pStyle w:val="aff1"/>
        <w:rPr>
          <w:rFonts w:cs="Times New Roman"/>
          <w:sz w:val="20"/>
        </w:rPr>
      </w:pPr>
      <w:r w:rsidRPr="00BD2BA4">
        <w:rPr>
          <w:rFonts w:cs="Times New Roman"/>
          <w:sz w:val="20"/>
        </w:rPr>
        <w:t xml:space="preserve">Использование толковых, фразеологических, русско-чувашских, чувашско-русских словарей, словарей синонимов и омонимов. </w:t>
      </w:r>
    </w:p>
    <w:p w:rsidR="007F1061" w:rsidRPr="00BD2BA4" w:rsidRDefault="007F1061" w:rsidP="007F1061">
      <w:pPr>
        <w:pStyle w:val="aff1"/>
        <w:rPr>
          <w:rFonts w:cs="Times New Roman"/>
          <w:b/>
          <w:sz w:val="20"/>
        </w:rPr>
      </w:pPr>
      <w:r w:rsidRPr="00BD2BA4">
        <w:rPr>
          <w:rFonts w:cs="Times New Roman"/>
          <w:b/>
          <w:sz w:val="20"/>
        </w:rPr>
        <w:t>Морфемика и словообразование</w:t>
      </w:r>
    </w:p>
    <w:p w:rsidR="007F1061" w:rsidRPr="00BD2BA4" w:rsidRDefault="007F1061" w:rsidP="007F1061">
      <w:pPr>
        <w:pStyle w:val="aff1"/>
        <w:rPr>
          <w:rFonts w:cs="Times New Roman"/>
          <w:sz w:val="20"/>
        </w:rPr>
      </w:pPr>
      <w:r w:rsidRPr="00BD2BA4">
        <w:rPr>
          <w:rFonts w:cs="Times New Roman"/>
          <w:sz w:val="20"/>
        </w:rPr>
        <w:t xml:space="preserve">Корень и основа слова. Аффиксы: словообразующие и словоизменительные. Основные различия в строении слов в чувашском и русском языках. </w:t>
      </w:r>
    </w:p>
    <w:p w:rsidR="007F1061" w:rsidRPr="00BD2BA4" w:rsidRDefault="007F1061" w:rsidP="007F1061">
      <w:pPr>
        <w:pStyle w:val="aff1"/>
        <w:rPr>
          <w:rFonts w:cs="Times New Roman"/>
          <w:sz w:val="20"/>
        </w:rPr>
      </w:pPr>
      <w:r w:rsidRPr="00BD2BA4">
        <w:rPr>
          <w:rFonts w:cs="Times New Roman"/>
          <w:sz w:val="20"/>
        </w:rPr>
        <w:t xml:space="preserve">Основные способы образования слов в чувашском языке. Образование слов при помощи аффиксов. Однокоренные слова. </w:t>
      </w:r>
    </w:p>
    <w:p w:rsidR="007F1061" w:rsidRPr="00BD2BA4" w:rsidRDefault="007F1061" w:rsidP="007F1061">
      <w:pPr>
        <w:pStyle w:val="aff1"/>
        <w:rPr>
          <w:rFonts w:cs="Times New Roman"/>
          <w:sz w:val="20"/>
        </w:rPr>
      </w:pPr>
      <w:r w:rsidRPr="00BD2BA4">
        <w:rPr>
          <w:rFonts w:cs="Times New Roman"/>
          <w:sz w:val="20"/>
        </w:rPr>
        <w:t xml:space="preserve">Парные, повторяющиеся и сложные слова. </w:t>
      </w:r>
    </w:p>
    <w:p w:rsidR="007F1061" w:rsidRPr="00BD2BA4" w:rsidRDefault="007F1061" w:rsidP="007F1061">
      <w:pPr>
        <w:pStyle w:val="aff1"/>
        <w:rPr>
          <w:rFonts w:cs="Times New Roman"/>
          <w:sz w:val="20"/>
        </w:rPr>
      </w:pPr>
      <w:r w:rsidRPr="00BD2BA4">
        <w:rPr>
          <w:rFonts w:cs="Times New Roman"/>
          <w:sz w:val="20"/>
        </w:rPr>
        <w:t>Основные различия в строении слов в чувашском и русском языках.</w:t>
      </w:r>
    </w:p>
    <w:p w:rsidR="007F1061" w:rsidRPr="00BD2BA4" w:rsidRDefault="007F1061" w:rsidP="007F1061">
      <w:pPr>
        <w:pStyle w:val="aff1"/>
        <w:rPr>
          <w:rFonts w:cs="Times New Roman"/>
          <w:sz w:val="20"/>
        </w:rPr>
      </w:pPr>
      <w:r w:rsidRPr="00BD2BA4">
        <w:rPr>
          <w:rFonts w:cs="Times New Roman"/>
          <w:sz w:val="20"/>
        </w:rPr>
        <w:t>Разбор слова по составу.</w:t>
      </w:r>
    </w:p>
    <w:p w:rsidR="007F1061" w:rsidRPr="00BD2BA4" w:rsidRDefault="007F1061" w:rsidP="007F1061">
      <w:pPr>
        <w:pStyle w:val="aff1"/>
        <w:rPr>
          <w:rFonts w:cs="Times New Roman"/>
          <w:b/>
          <w:sz w:val="20"/>
        </w:rPr>
      </w:pPr>
      <w:r w:rsidRPr="00BD2BA4">
        <w:rPr>
          <w:rFonts w:cs="Times New Roman"/>
          <w:b/>
          <w:sz w:val="20"/>
        </w:rPr>
        <w:t>Морфология</w:t>
      </w:r>
    </w:p>
    <w:p w:rsidR="007F1061" w:rsidRPr="00BD2BA4" w:rsidRDefault="007F1061" w:rsidP="007F1061">
      <w:pPr>
        <w:pStyle w:val="aff1"/>
        <w:rPr>
          <w:rFonts w:cs="Times New Roman"/>
          <w:sz w:val="20"/>
        </w:rPr>
      </w:pPr>
      <w:r w:rsidRPr="00BD2BA4">
        <w:rPr>
          <w:rFonts w:cs="Times New Roman"/>
          <w:sz w:val="20"/>
        </w:rPr>
        <w:t xml:space="preserve">Части речи как лексико-грамматические разряды слов. Принципы классификации частей речи. Система частей речи в чувашском языке. </w:t>
      </w:r>
    </w:p>
    <w:p w:rsidR="007F1061" w:rsidRPr="00BD2BA4" w:rsidRDefault="007F1061" w:rsidP="007F1061">
      <w:pPr>
        <w:pStyle w:val="aff1"/>
        <w:rPr>
          <w:rFonts w:cs="Times New Roman"/>
          <w:sz w:val="20"/>
        </w:rPr>
      </w:pPr>
      <w:r w:rsidRPr="00BD2BA4">
        <w:rPr>
          <w:rFonts w:cs="Times New Roman"/>
          <w:sz w:val="20"/>
        </w:rPr>
        <w:t xml:space="preserve">Самостоятельные и служебные части речи. Их семантические, морфологические и синтаксические особенности. </w:t>
      </w:r>
    </w:p>
    <w:p w:rsidR="007F1061" w:rsidRPr="00BD2BA4" w:rsidRDefault="007F1061" w:rsidP="007F1061">
      <w:pPr>
        <w:pStyle w:val="aff1"/>
        <w:rPr>
          <w:rFonts w:cs="Times New Roman"/>
          <w:sz w:val="20"/>
        </w:rPr>
      </w:pPr>
      <w:r w:rsidRPr="00BD2BA4">
        <w:rPr>
          <w:rFonts w:cs="Times New Roman"/>
          <w:sz w:val="20"/>
        </w:rPr>
        <w:t xml:space="preserve">Определение принадлежности слова к определенной части речи по его лексико-грамматическому </w:t>
      </w:r>
      <w:r w:rsidRPr="00BD2BA4">
        <w:rPr>
          <w:rFonts w:cs="Times New Roman"/>
          <w:sz w:val="20"/>
        </w:rPr>
        <w:lastRenderedPageBreak/>
        <w:t>значению, морфологическим и синтаксическим признакам. Морфологический анализ слова.</w:t>
      </w:r>
    </w:p>
    <w:p w:rsidR="007F1061" w:rsidRPr="00BD2BA4" w:rsidRDefault="007F1061" w:rsidP="007F1061">
      <w:pPr>
        <w:pStyle w:val="aff1"/>
        <w:rPr>
          <w:rFonts w:cs="Times New Roman"/>
          <w:sz w:val="20"/>
        </w:rPr>
      </w:pPr>
      <w:r w:rsidRPr="00BD2BA4">
        <w:rPr>
          <w:rFonts w:cs="Times New Roman"/>
          <w:sz w:val="20"/>
        </w:rPr>
        <w:t>Имя существительное. Значение и употребление в речи. Число и падеж существительных. Формы принадлежности имен существительных. Морфологический разбор имен существительных.</w:t>
      </w:r>
    </w:p>
    <w:p w:rsidR="007F1061" w:rsidRPr="00BD2BA4" w:rsidRDefault="007F1061" w:rsidP="007F1061">
      <w:pPr>
        <w:pStyle w:val="aff1"/>
        <w:rPr>
          <w:rFonts w:cs="Times New Roman"/>
          <w:sz w:val="20"/>
        </w:rPr>
      </w:pPr>
      <w:r w:rsidRPr="00BD2BA4">
        <w:rPr>
          <w:rFonts w:cs="Times New Roman"/>
          <w:sz w:val="20"/>
        </w:rPr>
        <w:t xml:space="preserve">Имя прилагательное. Значение и употребление в речи. Степени сравнения прилагательных: положительная, сравнительная, превосходная. Морфологический разбор имен прилагательных. </w:t>
      </w:r>
    </w:p>
    <w:p w:rsidR="007F1061" w:rsidRPr="007F1061" w:rsidRDefault="007F1061" w:rsidP="007F1061">
      <w:pPr>
        <w:pStyle w:val="15"/>
        <w:spacing w:line="360" w:lineRule="auto"/>
        <w:ind w:firstLine="709"/>
        <w:jc w:val="both"/>
        <w:rPr>
          <w:rFonts w:ascii="Times New Roman" w:hAnsi="Times New Roman"/>
          <w:sz w:val="20"/>
          <w:szCs w:val="20"/>
          <w:lang w:val="ru-RU"/>
        </w:rPr>
      </w:pPr>
      <w:r w:rsidRPr="007F1061">
        <w:rPr>
          <w:rFonts w:ascii="Times New Roman" w:hAnsi="Times New Roman"/>
          <w:sz w:val="20"/>
          <w:szCs w:val="20"/>
          <w:lang w:val="ru-RU"/>
        </w:rPr>
        <w:t xml:space="preserve">Имя числительное. Значение и употребление в речи. </w:t>
      </w:r>
      <w:r w:rsidRPr="00BD2BA4">
        <w:rPr>
          <w:rFonts w:ascii="Times New Roman" w:hAnsi="Times New Roman"/>
          <w:sz w:val="20"/>
          <w:szCs w:val="20"/>
          <w:lang w:val="ru-RU"/>
        </w:rPr>
        <w:t xml:space="preserve">Разряды числительных в чувашском языке: количественные, порядковые, разделительные, собирательные, дробные. </w:t>
      </w:r>
      <w:r w:rsidRPr="007F1061">
        <w:rPr>
          <w:rFonts w:ascii="Times New Roman" w:hAnsi="Times New Roman"/>
          <w:sz w:val="20"/>
          <w:szCs w:val="20"/>
          <w:lang w:val="ru-RU"/>
        </w:rPr>
        <w:t xml:space="preserve">Полные и краткие количественные числительные. Сочетания кратких количественных числительных и существительных. </w:t>
      </w:r>
    </w:p>
    <w:p w:rsidR="007F1061" w:rsidRPr="00BD2BA4" w:rsidRDefault="007F1061" w:rsidP="007F1061">
      <w:pPr>
        <w:pStyle w:val="aff1"/>
        <w:rPr>
          <w:rFonts w:cs="Times New Roman"/>
          <w:sz w:val="20"/>
        </w:rPr>
      </w:pPr>
      <w:r w:rsidRPr="00BD2BA4">
        <w:rPr>
          <w:rFonts w:cs="Times New Roman"/>
          <w:sz w:val="20"/>
        </w:rPr>
        <w:t>Местоимение. Значение и употребление в речи. Личные, лично-возвратные, указательные, вопросительные, неопределенные местоимения. Падеж и число местоимений. Морфологический разбор местоимения.</w:t>
      </w:r>
    </w:p>
    <w:p w:rsidR="007F1061" w:rsidRPr="00BD2BA4" w:rsidRDefault="007F1061" w:rsidP="007F1061">
      <w:pPr>
        <w:pStyle w:val="aff1"/>
        <w:rPr>
          <w:rFonts w:cs="Times New Roman"/>
          <w:sz w:val="20"/>
        </w:rPr>
      </w:pPr>
      <w:r w:rsidRPr="00BD2BA4">
        <w:rPr>
          <w:rFonts w:cs="Times New Roman"/>
          <w:sz w:val="20"/>
        </w:rPr>
        <w:t>Глагол. Значение и употребление в речи. Начальная форма глагола. Наклонения глаголов. Лицо, число, время глагола. Утвердительная и отрицательная формы глаголов настоящего, прошедшего, будущего времен. Неспрягаемые формы глагола: причастие, деепричастие, инфинитив. Морфологический разбор глагола.</w:t>
      </w:r>
    </w:p>
    <w:p w:rsidR="007F1061" w:rsidRPr="00BD2BA4" w:rsidRDefault="007F1061" w:rsidP="007F1061">
      <w:pPr>
        <w:pStyle w:val="aff1"/>
        <w:rPr>
          <w:rFonts w:cs="Times New Roman"/>
          <w:sz w:val="20"/>
        </w:rPr>
      </w:pPr>
    </w:p>
    <w:p w:rsidR="007F1061" w:rsidRPr="00BD2BA4" w:rsidRDefault="007F1061" w:rsidP="007F1061">
      <w:pPr>
        <w:pStyle w:val="aff1"/>
        <w:rPr>
          <w:rFonts w:cs="Times New Roman"/>
          <w:sz w:val="20"/>
        </w:rPr>
      </w:pPr>
      <w:r w:rsidRPr="00BD2BA4">
        <w:rPr>
          <w:rFonts w:cs="Times New Roman"/>
          <w:sz w:val="20"/>
        </w:rPr>
        <w:t>Наречие. Значение и употребление в речи. Наречия времени. Наречие места.</w:t>
      </w:r>
    </w:p>
    <w:p w:rsidR="007F1061" w:rsidRPr="00BD2BA4" w:rsidRDefault="007F1061" w:rsidP="007F1061">
      <w:pPr>
        <w:pStyle w:val="aff1"/>
        <w:rPr>
          <w:rFonts w:cs="Times New Roman"/>
          <w:sz w:val="20"/>
        </w:rPr>
      </w:pPr>
      <w:r w:rsidRPr="00BD2BA4">
        <w:rPr>
          <w:rFonts w:cs="Times New Roman"/>
          <w:sz w:val="20"/>
        </w:rPr>
        <w:t xml:space="preserve">Подражательные слова. Значение и употребление в речи. </w:t>
      </w:r>
    </w:p>
    <w:p w:rsidR="007F1061" w:rsidRPr="00BD2BA4" w:rsidRDefault="007F1061" w:rsidP="007F1061">
      <w:pPr>
        <w:pStyle w:val="aff1"/>
        <w:rPr>
          <w:rFonts w:cs="Times New Roman"/>
          <w:sz w:val="20"/>
        </w:rPr>
      </w:pPr>
      <w:r w:rsidRPr="00BD2BA4">
        <w:rPr>
          <w:rFonts w:cs="Times New Roman"/>
          <w:sz w:val="20"/>
        </w:rPr>
        <w:t>Служебные части речи. Союзы. Частицы. Послелоги.</w:t>
      </w:r>
    </w:p>
    <w:p w:rsidR="007F1061" w:rsidRPr="00BD2BA4" w:rsidRDefault="007F1061" w:rsidP="007F1061">
      <w:pPr>
        <w:pStyle w:val="aff1"/>
        <w:rPr>
          <w:rFonts w:cs="Times New Roman"/>
          <w:sz w:val="20"/>
        </w:rPr>
      </w:pPr>
      <w:r w:rsidRPr="00BD2BA4">
        <w:rPr>
          <w:rFonts w:cs="Times New Roman"/>
          <w:sz w:val="20"/>
        </w:rPr>
        <w:t>Междометие.</w:t>
      </w:r>
    </w:p>
    <w:p w:rsidR="007F1061" w:rsidRPr="00BD2BA4" w:rsidRDefault="007F1061" w:rsidP="007F1061">
      <w:pPr>
        <w:pStyle w:val="aff1"/>
        <w:rPr>
          <w:rFonts w:cs="Times New Roman"/>
          <w:b/>
          <w:sz w:val="20"/>
        </w:rPr>
      </w:pPr>
      <w:r w:rsidRPr="00BD2BA4">
        <w:rPr>
          <w:rFonts w:cs="Times New Roman"/>
          <w:b/>
          <w:sz w:val="20"/>
        </w:rPr>
        <w:t>Синтаксис</w:t>
      </w:r>
    </w:p>
    <w:p w:rsidR="007F1061" w:rsidRPr="00BD2BA4" w:rsidRDefault="007F1061" w:rsidP="007F1061">
      <w:pPr>
        <w:pStyle w:val="aff1"/>
        <w:rPr>
          <w:rFonts w:cs="Times New Roman"/>
          <w:sz w:val="20"/>
        </w:rPr>
      </w:pPr>
      <w:r w:rsidRPr="00BD2BA4">
        <w:rPr>
          <w:rFonts w:cs="Times New Roman"/>
          <w:sz w:val="20"/>
        </w:rPr>
        <w:t xml:space="preserve">Словосочетание и предложение как единицы синтаксиса. Основные виды словосочетаний, типы связи главного и зависимого слова в словосочетании. Виды предложений по цели высказывания. Главные и второстепенные члены предложения, способы их выражения. Однородные члены предложения. Предложения с обособленными членами. Виды простого предложения: односоставные и двусоставные предложения, распространенные и нераспространенные, полные и неполные, утвердительные и отрицательные предложения. Виды сложных предложений: бессоюзные, сложносочиненные и сложноподчиненные предложения. Виды сложноподчиненных предложений по структуре. Прямая и косвенная речь. </w:t>
      </w:r>
    </w:p>
    <w:p w:rsidR="007F1061" w:rsidRPr="00BD2BA4" w:rsidRDefault="007F1061" w:rsidP="007F1061">
      <w:pPr>
        <w:pStyle w:val="aff1"/>
        <w:jc w:val="center"/>
        <w:rPr>
          <w:rFonts w:cs="Times New Roman"/>
          <w:b/>
          <w:sz w:val="20"/>
        </w:rPr>
      </w:pPr>
      <w:r w:rsidRPr="00BD2BA4">
        <w:rPr>
          <w:rFonts w:cs="Times New Roman"/>
          <w:b/>
          <w:sz w:val="20"/>
        </w:rPr>
        <w:t>Содержание, обеспечивающее формирование культуроведческой компетенции</w:t>
      </w:r>
    </w:p>
    <w:p w:rsidR="007F1061" w:rsidRPr="00BD2BA4" w:rsidRDefault="007F1061" w:rsidP="007F1061">
      <w:pPr>
        <w:pStyle w:val="aff1"/>
        <w:rPr>
          <w:rFonts w:cs="Times New Roman"/>
          <w:sz w:val="20"/>
        </w:rPr>
      </w:pPr>
      <w:r w:rsidRPr="00BD2BA4">
        <w:rPr>
          <w:rFonts w:cs="Times New Roman"/>
          <w:sz w:val="20"/>
        </w:rPr>
        <w:t xml:space="preserve">Язык и культура. Отражение в чувашском языке культуры и истории чувашского народа, его место и связь с другими народами, живущими в России. Нормы и особенности чувашской разговорной речи. Речевой этикет. Выявление национально-культурных единиц чувашского языка в произведениях фольклора, в художественной литературе и исторических текстах, объяснение их значений посредством лингвистических словарей. </w:t>
      </w:r>
    </w:p>
    <w:p w:rsidR="007F1061" w:rsidRPr="00BD2BA4" w:rsidRDefault="007F1061" w:rsidP="007F1061">
      <w:pPr>
        <w:pStyle w:val="aff1"/>
        <w:rPr>
          <w:rFonts w:cs="Times New Roman"/>
          <w:sz w:val="20"/>
        </w:rPr>
      </w:pPr>
      <w:r w:rsidRPr="00BD2BA4">
        <w:rPr>
          <w:rFonts w:cs="Times New Roman"/>
          <w:sz w:val="20"/>
        </w:rPr>
        <w:br w:type="page"/>
      </w:r>
    </w:p>
    <w:p w:rsidR="007F1061" w:rsidRPr="00BD2BA4" w:rsidRDefault="007F1061" w:rsidP="007F1061">
      <w:pPr>
        <w:pStyle w:val="afff"/>
        <w:spacing w:before="360" w:after="240"/>
        <w:rPr>
          <w:rFonts w:ascii="Times New Roman" w:hAnsi="Times New Roman"/>
          <w:sz w:val="20"/>
          <w:szCs w:val="20"/>
        </w:rPr>
      </w:pPr>
      <w:bookmarkStart w:id="12" w:name="_Toc46746258"/>
      <w:r w:rsidRPr="00BD2BA4">
        <w:rPr>
          <w:rFonts w:ascii="Times New Roman" w:hAnsi="Times New Roman"/>
          <w:sz w:val="20"/>
          <w:szCs w:val="20"/>
        </w:rPr>
        <w:lastRenderedPageBreak/>
        <w:t>5. ТЕМАТИЧЕСКОЕ ПЛАНИРОВАНИЕ</w:t>
      </w:r>
      <w:bookmarkEnd w:id="12"/>
    </w:p>
    <w:p w:rsidR="007F1061" w:rsidRPr="00BD2BA4" w:rsidRDefault="007F1061" w:rsidP="007F1061">
      <w:pPr>
        <w:jc w:val="center"/>
        <w:rPr>
          <w:b/>
          <w:sz w:val="20"/>
          <w:szCs w:val="20"/>
        </w:rPr>
      </w:pPr>
      <w:r w:rsidRPr="00BD2BA4">
        <w:rPr>
          <w:b/>
          <w:sz w:val="20"/>
          <w:szCs w:val="20"/>
        </w:rPr>
        <w:t>Тематическое планирование формирования коммуникативной компетенции</w:t>
      </w:r>
    </w:p>
    <w:p w:rsidR="007F1061" w:rsidRPr="00BD2BA4" w:rsidRDefault="007F1061" w:rsidP="007F1061">
      <w:pPr>
        <w:pStyle w:val="aff1"/>
        <w:rPr>
          <w:rFonts w:cs="Times New Roman"/>
          <w:sz w:val="20"/>
          <w:lang w:val="sr-Cyrl-CS" w:eastAsia="ru-RU"/>
        </w:rPr>
      </w:pPr>
      <w:r w:rsidRPr="00BD2BA4">
        <w:rPr>
          <w:rFonts w:cs="Times New Roman"/>
          <w:sz w:val="20"/>
          <w:lang w:val="sr-Cyrl-CS" w:eastAsia="ru-RU"/>
        </w:rPr>
        <w:t xml:space="preserve">Формирование коммуникативной компетенции происходит на каждом уроке при изучении языкового и культуроведческого материала. Предметное содержание развития речи указано в части программы </w:t>
      </w:r>
      <w:r w:rsidRPr="00BD2BA4">
        <w:rPr>
          <w:rFonts w:cs="Times New Roman"/>
          <w:sz w:val="20"/>
          <w:lang w:eastAsia="ru-RU"/>
        </w:rPr>
        <w:t>«</w:t>
      </w:r>
      <w:r w:rsidRPr="00BD2BA4">
        <w:rPr>
          <w:rFonts w:cs="Times New Roman"/>
          <w:sz w:val="20"/>
          <w:lang w:val="sr-Cyrl-CS" w:eastAsia="ru-RU"/>
        </w:rPr>
        <w:t>Содержание учебного предмета».</w:t>
      </w:r>
    </w:p>
    <w:p w:rsidR="007F1061" w:rsidRPr="00BD2BA4" w:rsidRDefault="007F1061" w:rsidP="007F1061">
      <w:pPr>
        <w:pStyle w:val="aff1"/>
        <w:spacing w:line="240" w:lineRule="auto"/>
        <w:rPr>
          <w:rFonts w:cs="Times New Roman"/>
          <w:sz w:val="20"/>
          <w:highlight w:val="magenta"/>
          <w:lang w:val="sr-Cyrl-CS" w:eastAsia="ru-RU"/>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649"/>
        <w:gridCol w:w="29"/>
      </w:tblGrid>
      <w:tr w:rsidR="007F1061" w:rsidRPr="00BD2BA4" w:rsidTr="007F1061">
        <w:tc>
          <w:tcPr>
            <w:tcW w:w="4962" w:type="dxa"/>
          </w:tcPr>
          <w:p w:rsidR="007F1061" w:rsidRPr="00BD2BA4" w:rsidRDefault="007F1061" w:rsidP="007F1061">
            <w:pPr>
              <w:tabs>
                <w:tab w:val="left" w:pos="0"/>
              </w:tabs>
              <w:ind w:firstLine="34"/>
              <w:jc w:val="center"/>
              <w:rPr>
                <w:b/>
                <w:sz w:val="20"/>
                <w:szCs w:val="20"/>
                <w:lang w:val="sr-Cyrl-CS" w:eastAsia="ru-RU"/>
              </w:rPr>
            </w:pPr>
            <w:r w:rsidRPr="00BD2BA4">
              <w:rPr>
                <w:b/>
                <w:sz w:val="20"/>
                <w:szCs w:val="20"/>
                <w:lang w:val="sr-Cyrl-CS" w:eastAsia="ru-RU"/>
              </w:rPr>
              <w:t>Речь и речевое общение. Развитие речи</w:t>
            </w:r>
          </w:p>
        </w:tc>
        <w:tc>
          <w:tcPr>
            <w:tcW w:w="4678" w:type="dxa"/>
            <w:gridSpan w:val="2"/>
          </w:tcPr>
          <w:p w:rsidR="007F1061" w:rsidRPr="00BD2BA4" w:rsidRDefault="007F1061" w:rsidP="007F1061">
            <w:pPr>
              <w:tabs>
                <w:tab w:val="left" w:pos="0"/>
              </w:tabs>
              <w:ind w:firstLine="540"/>
              <w:jc w:val="center"/>
              <w:rPr>
                <w:b/>
                <w:sz w:val="20"/>
                <w:szCs w:val="20"/>
                <w:lang w:val="sr-Cyrl-CS" w:eastAsia="ru-RU"/>
              </w:rPr>
            </w:pPr>
            <w:r w:rsidRPr="00BD2BA4">
              <w:rPr>
                <w:b/>
                <w:sz w:val="20"/>
                <w:szCs w:val="20"/>
              </w:rPr>
              <w:t>Характеристика основных видов деятельности обучающихся</w:t>
            </w:r>
          </w:p>
        </w:tc>
      </w:tr>
      <w:tr w:rsidR="007F1061" w:rsidRPr="00BD2BA4" w:rsidTr="007F1061">
        <w:tc>
          <w:tcPr>
            <w:tcW w:w="9640" w:type="dxa"/>
            <w:gridSpan w:val="3"/>
          </w:tcPr>
          <w:p w:rsidR="007F1061" w:rsidRPr="00BD2BA4" w:rsidRDefault="007F1061" w:rsidP="007F1061">
            <w:pPr>
              <w:tabs>
                <w:tab w:val="left" w:pos="0"/>
              </w:tabs>
              <w:ind w:firstLine="540"/>
              <w:jc w:val="center"/>
              <w:rPr>
                <w:b/>
                <w:sz w:val="20"/>
                <w:szCs w:val="20"/>
              </w:rPr>
            </w:pPr>
            <w:r w:rsidRPr="00BD2BA4">
              <w:rPr>
                <w:b/>
                <w:sz w:val="20"/>
                <w:szCs w:val="20"/>
                <w:lang w:val="sr-Cyrl-CS" w:eastAsia="ru-RU"/>
              </w:rPr>
              <w:t>5 КЛАСС</w:t>
            </w:r>
          </w:p>
        </w:tc>
      </w:tr>
      <w:tr w:rsidR="007F1061" w:rsidRPr="00BD2BA4" w:rsidTr="007F1061">
        <w:tc>
          <w:tcPr>
            <w:tcW w:w="4962" w:type="dxa"/>
          </w:tcPr>
          <w:p w:rsidR="007F1061" w:rsidRPr="00BD2BA4" w:rsidRDefault="007F1061" w:rsidP="007F1061">
            <w:pPr>
              <w:pStyle w:val="aff7"/>
              <w:tabs>
                <w:tab w:val="left" w:pos="142"/>
              </w:tabs>
              <w:ind w:firstLine="142"/>
              <w:jc w:val="both"/>
              <w:rPr>
                <w:rFonts w:ascii="Times New Roman" w:eastAsia="Times New Roman" w:hAnsi="Times New Roman"/>
                <w:sz w:val="20"/>
                <w:lang w:val="ru-RU"/>
              </w:rPr>
            </w:pPr>
            <w:r w:rsidRPr="00BD2BA4">
              <w:rPr>
                <w:rFonts w:ascii="Times New Roman" w:eastAsia="Times New Roman" w:hAnsi="Times New Roman"/>
                <w:sz w:val="20"/>
                <w:lang w:val="ru-RU"/>
              </w:rPr>
              <w:t>Речевая культура.</w:t>
            </w:r>
          </w:p>
          <w:p w:rsidR="007F1061" w:rsidRPr="00BD2BA4" w:rsidRDefault="007F1061" w:rsidP="007F1061">
            <w:pPr>
              <w:pStyle w:val="aff7"/>
              <w:tabs>
                <w:tab w:val="left" w:pos="142"/>
              </w:tabs>
              <w:ind w:firstLine="142"/>
              <w:jc w:val="both"/>
              <w:rPr>
                <w:rFonts w:ascii="Times New Roman" w:eastAsia="Times New Roman" w:hAnsi="Times New Roman"/>
                <w:sz w:val="20"/>
                <w:lang w:val="ru-RU"/>
              </w:rPr>
            </w:pPr>
            <w:r w:rsidRPr="00BD2BA4">
              <w:rPr>
                <w:rFonts w:ascii="Times New Roman" w:eastAsia="Times New Roman" w:hAnsi="Times New Roman"/>
                <w:sz w:val="20"/>
                <w:lang w:val="ru-RU"/>
              </w:rPr>
              <w:t xml:space="preserve">Речь и речевое общение. Речевая ситуация. Речь устная и письменная. </w:t>
            </w:r>
          </w:p>
          <w:p w:rsidR="007F1061" w:rsidRPr="00BD2BA4" w:rsidRDefault="007F1061" w:rsidP="007F1061">
            <w:pPr>
              <w:pStyle w:val="aff7"/>
              <w:tabs>
                <w:tab w:val="left" w:pos="142"/>
              </w:tabs>
              <w:ind w:firstLine="142"/>
              <w:jc w:val="both"/>
              <w:rPr>
                <w:rFonts w:ascii="Times New Roman" w:eastAsia="Times New Roman" w:hAnsi="Times New Roman"/>
                <w:b/>
                <w:bCs/>
                <w:sz w:val="20"/>
              </w:rPr>
            </w:pPr>
            <w:r w:rsidRPr="00BD2BA4">
              <w:rPr>
                <w:rFonts w:ascii="Times New Roman" w:eastAsia="Times New Roman" w:hAnsi="Times New Roman"/>
                <w:sz w:val="20"/>
                <w:lang w:val="ru-RU"/>
              </w:rPr>
              <w:t xml:space="preserve">Речь диалогическая и монологическая. </w:t>
            </w:r>
          </w:p>
        </w:tc>
        <w:tc>
          <w:tcPr>
            <w:tcW w:w="4678" w:type="dxa"/>
            <w:gridSpan w:val="2"/>
          </w:tcPr>
          <w:p w:rsidR="007F1061" w:rsidRPr="00BD2BA4" w:rsidRDefault="007F1061" w:rsidP="007F1061">
            <w:pPr>
              <w:pStyle w:val="aff7"/>
              <w:tabs>
                <w:tab w:val="left" w:pos="142"/>
              </w:tabs>
              <w:ind w:firstLine="142"/>
              <w:jc w:val="both"/>
              <w:rPr>
                <w:rFonts w:ascii="Times New Roman" w:eastAsia="Times New Roman" w:hAnsi="Times New Roman"/>
                <w:sz w:val="20"/>
                <w:lang w:val="ru-RU"/>
              </w:rPr>
            </w:pPr>
            <w:r w:rsidRPr="00BD2BA4">
              <w:rPr>
                <w:rFonts w:ascii="Times New Roman" w:eastAsia="Times New Roman" w:hAnsi="Times New Roman"/>
                <w:b/>
                <w:sz w:val="20"/>
                <w:lang w:val="ru-RU"/>
              </w:rPr>
              <w:t xml:space="preserve">Осознавать </w:t>
            </w:r>
            <w:r w:rsidRPr="00BD2BA4">
              <w:rPr>
                <w:rFonts w:ascii="Times New Roman" w:eastAsia="Times New Roman" w:hAnsi="Times New Roman"/>
                <w:sz w:val="20"/>
                <w:lang w:val="ru-RU"/>
              </w:rPr>
              <w:t xml:space="preserve">роль речевой культуры, коммуникативных умений в жизни человека; </w:t>
            </w:r>
            <w:r w:rsidRPr="00BD2BA4">
              <w:rPr>
                <w:rFonts w:ascii="Times New Roman" w:eastAsia="Times New Roman" w:hAnsi="Times New Roman"/>
                <w:b/>
                <w:sz w:val="20"/>
                <w:lang w:val="ru-RU"/>
              </w:rPr>
              <w:t>знать</w:t>
            </w:r>
            <w:r w:rsidRPr="00BD2BA4">
              <w:rPr>
                <w:rFonts w:ascii="Times New Roman" w:eastAsia="Times New Roman" w:hAnsi="Times New Roman"/>
                <w:sz w:val="20"/>
                <w:lang w:val="ru-RU"/>
              </w:rPr>
              <w:t xml:space="preserve"> основные особенности устной и письменной речи.</w:t>
            </w:r>
          </w:p>
          <w:p w:rsidR="007F1061" w:rsidRPr="00BD2BA4" w:rsidRDefault="007F1061" w:rsidP="007F1061">
            <w:pPr>
              <w:pStyle w:val="aff7"/>
              <w:tabs>
                <w:tab w:val="left" w:pos="142"/>
              </w:tabs>
              <w:ind w:firstLine="142"/>
              <w:jc w:val="both"/>
              <w:rPr>
                <w:rFonts w:ascii="Times New Roman" w:eastAsia="Times New Roman" w:hAnsi="Times New Roman"/>
                <w:sz w:val="20"/>
                <w:lang w:val="ru-RU"/>
              </w:rPr>
            </w:pPr>
            <w:r w:rsidRPr="00BD2BA4">
              <w:rPr>
                <w:rFonts w:ascii="Times New Roman" w:eastAsia="Times New Roman" w:hAnsi="Times New Roman"/>
                <w:b/>
                <w:sz w:val="20"/>
                <w:lang w:val="ru-RU"/>
              </w:rPr>
              <w:t xml:space="preserve">Различать </w:t>
            </w:r>
            <w:r w:rsidRPr="00BD2BA4">
              <w:rPr>
                <w:rFonts w:ascii="Times New Roman" w:eastAsia="Times New Roman" w:hAnsi="Times New Roman"/>
                <w:sz w:val="20"/>
                <w:lang w:val="ru-RU"/>
              </w:rPr>
              <w:t xml:space="preserve">монолог и диалог. </w:t>
            </w:r>
          </w:p>
          <w:p w:rsidR="007F1061" w:rsidRPr="00BD2BA4" w:rsidRDefault="007F1061" w:rsidP="007F1061">
            <w:pPr>
              <w:pStyle w:val="aff7"/>
              <w:tabs>
                <w:tab w:val="left" w:pos="142"/>
              </w:tabs>
              <w:ind w:firstLine="142"/>
              <w:jc w:val="both"/>
              <w:rPr>
                <w:rFonts w:ascii="Times New Roman" w:eastAsia="Times New Roman" w:hAnsi="Times New Roman"/>
                <w:b/>
                <w:sz w:val="20"/>
                <w:lang w:val="ru-RU"/>
              </w:rPr>
            </w:pPr>
            <w:r w:rsidRPr="00BD2BA4">
              <w:rPr>
                <w:rFonts w:ascii="Times New Roman" w:eastAsia="Times New Roman" w:hAnsi="Times New Roman"/>
                <w:b/>
                <w:sz w:val="20"/>
                <w:lang w:val="ru-RU"/>
              </w:rPr>
              <w:t xml:space="preserve">Осуществлять </w:t>
            </w:r>
            <w:r w:rsidRPr="00BD2BA4">
              <w:rPr>
                <w:rFonts w:ascii="Times New Roman" w:eastAsia="Times New Roman" w:hAnsi="Times New Roman"/>
                <w:sz w:val="20"/>
                <w:lang w:val="ru-RU"/>
              </w:rPr>
              <w:t>осознанный выбор языковых средств в зависимости от цели, темы, основной мысли, адресата, ситуации и условий общения.</w:t>
            </w:r>
          </w:p>
        </w:tc>
      </w:tr>
      <w:tr w:rsidR="007F1061" w:rsidRPr="00BD2BA4" w:rsidTr="007F1061">
        <w:tc>
          <w:tcPr>
            <w:tcW w:w="4962" w:type="dxa"/>
          </w:tcPr>
          <w:p w:rsidR="007F1061" w:rsidRPr="00BD2BA4" w:rsidRDefault="007F1061" w:rsidP="007F1061">
            <w:pPr>
              <w:pStyle w:val="aff7"/>
              <w:tabs>
                <w:tab w:val="left" w:pos="142"/>
              </w:tabs>
              <w:ind w:firstLine="142"/>
              <w:jc w:val="both"/>
              <w:rPr>
                <w:rFonts w:ascii="Times New Roman" w:hAnsi="Times New Roman"/>
                <w:b/>
                <w:bCs/>
                <w:sz w:val="20"/>
                <w:lang w:val="sr-Cyrl-CS"/>
              </w:rPr>
            </w:pPr>
            <w:r w:rsidRPr="00BD2BA4">
              <w:rPr>
                <w:rFonts w:ascii="Times New Roman" w:eastAsia="Times New Roman" w:hAnsi="Times New Roman"/>
                <w:b/>
                <w:sz w:val="20"/>
                <w:lang w:val="ru-RU"/>
              </w:rPr>
              <w:t xml:space="preserve">Аудирование. </w:t>
            </w:r>
            <w:r w:rsidRPr="00BD2BA4">
              <w:rPr>
                <w:rFonts w:ascii="Times New Roman" w:hAnsi="Times New Roman"/>
                <w:sz w:val="20"/>
                <w:lang w:val="sr-Cyrl-CS"/>
              </w:rPr>
              <w:t>Восприятие и понимание на слух несложных аутентичных текстов с пониманием основного содержания в зависимости от коммуникативной задачи при непосредственном общении и при опосредованном общении (на основе аудиотекста).</w:t>
            </w:r>
          </w:p>
        </w:tc>
        <w:tc>
          <w:tcPr>
            <w:tcW w:w="4678" w:type="dxa"/>
            <w:gridSpan w:val="2"/>
          </w:tcPr>
          <w:p w:rsidR="007F1061" w:rsidRPr="00BD2BA4" w:rsidRDefault="007F1061" w:rsidP="007F1061">
            <w:pPr>
              <w:pStyle w:val="aff1"/>
              <w:tabs>
                <w:tab w:val="left" w:pos="142"/>
              </w:tabs>
              <w:spacing w:line="240" w:lineRule="auto"/>
              <w:ind w:left="34" w:firstLine="142"/>
              <w:rPr>
                <w:rFonts w:cs="Times New Roman"/>
                <w:sz w:val="20"/>
              </w:rPr>
            </w:pPr>
            <w:r w:rsidRPr="00BD2BA4">
              <w:rPr>
                <w:rFonts w:cs="Times New Roman"/>
                <w:b/>
                <w:sz w:val="20"/>
              </w:rPr>
              <w:t>Понимать</w:t>
            </w:r>
            <w:r w:rsidRPr="00BD2BA4">
              <w:rPr>
                <w:rFonts w:cs="Times New Roman"/>
                <w:sz w:val="20"/>
              </w:rPr>
              <w:t xml:space="preserve"> в целом речь учителя по ведению урока. </w:t>
            </w:r>
          </w:p>
          <w:p w:rsidR="007F1061" w:rsidRPr="00BD2BA4" w:rsidRDefault="007F1061" w:rsidP="007F1061">
            <w:pPr>
              <w:pStyle w:val="aff1"/>
              <w:tabs>
                <w:tab w:val="left" w:pos="142"/>
              </w:tabs>
              <w:spacing w:line="240" w:lineRule="auto"/>
              <w:ind w:left="34" w:firstLine="142"/>
              <w:rPr>
                <w:rFonts w:cs="Times New Roman"/>
                <w:sz w:val="20"/>
              </w:rPr>
            </w:pPr>
            <w:r w:rsidRPr="00BD2BA4">
              <w:rPr>
                <w:rFonts w:cs="Times New Roman"/>
                <w:b/>
                <w:sz w:val="20"/>
              </w:rPr>
              <w:t>Распознавать</w:t>
            </w:r>
            <w:r w:rsidRPr="00BD2BA4">
              <w:rPr>
                <w:rFonts w:cs="Times New Roman"/>
                <w:sz w:val="20"/>
              </w:rPr>
              <w:t xml:space="preserve"> на слух и понимать речь одноклассника в ходе общения с ним.</w:t>
            </w:r>
          </w:p>
          <w:p w:rsidR="007F1061" w:rsidRPr="00BD2BA4" w:rsidRDefault="007F1061" w:rsidP="007F1061">
            <w:pPr>
              <w:pStyle w:val="aff1"/>
              <w:tabs>
                <w:tab w:val="left" w:pos="142"/>
              </w:tabs>
              <w:spacing w:line="240" w:lineRule="auto"/>
              <w:ind w:left="34" w:firstLine="142"/>
              <w:rPr>
                <w:rFonts w:cs="Times New Roman"/>
                <w:sz w:val="20"/>
              </w:rPr>
            </w:pPr>
            <w:r w:rsidRPr="00BD2BA4">
              <w:rPr>
                <w:rFonts w:cs="Times New Roman"/>
                <w:b/>
                <w:sz w:val="20"/>
              </w:rPr>
              <w:t>Использовать</w:t>
            </w:r>
            <w:r w:rsidRPr="00BD2BA4">
              <w:rPr>
                <w:rFonts w:cs="Times New Roman"/>
                <w:sz w:val="20"/>
              </w:rPr>
              <w:t xml:space="preserve"> контекстуальную или языковую догадку. </w:t>
            </w:r>
          </w:p>
          <w:p w:rsidR="007F1061" w:rsidRPr="00BD2BA4" w:rsidRDefault="007F1061" w:rsidP="007F1061">
            <w:pPr>
              <w:pStyle w:val="aff1"/>
              <w:tabs>
                <w:tab w:val="left" w:pos="142"/>
              </w:tabs>
              <w:spacing w:line="240" w:lineRule="auto"/>
              <w:ind w:left="34" w:firstLine="142"/>
              <w:rPr>
                <w:rFonts w:cs="Times New Roman"/>
                <w:sz w:val="20"/>
              </w:rPr>
            </w:pPr>
            <w:r w:rsidRPr="00BD2BA4">
              <w:rPr>
                <w:rFonts w:cs="Times New Roman"/>
                <w:b/>
                <w:sz w:val="20"/>
              </w:rPr>
              <w:t>Использовать</w:t>
            </w:r>
            <w:r w:rsidRPr="00BD2BA4">
              <w:rPr>
                <w:rFonts w:cs="Times New Roman"/>
                <w:sz w:val="20"/>
              </w:rPr>
              <w:t xml:space="preserve"> переспрос или просьбу повторить для уточнения отдельных деталей.</w:t>
            </w:r>
          </w:p>
          <w:p w:rsidR="007F1061" w:rsidRPr="00BD2BA4" w:rsidRDefault="007F1061" w:rsidP="007F1061">
            <w:pPr>
              <w:pStyle w:val="aff1"/>
              <w:tabs>
                <w:tab w:val="left" w:pos="142"/>
              </w:tabs>
              <w:spacing w:line="240" w:lineRule="auto"/>
              <w:ind w:left="34" w:firstLine="142"/>
              <w:rPr>
                <w:rFonts w:cs="Times New Roman"/>
                <w:sz w:val="20"/>
              </w:rPr>
            </w:pPr>
            <w:r w:rsidRPr="00BD2BA4">
              <w:rPr>
                <w:rFonts w:cs="Times New Roman"/>
                <w:b/>
                <w:sz w:val="20"/>
              </w:rPr>
              <w:t>Воспринимать</w:t>
            </w:r>
            <w:r w:rsidRPr="00BD2BA4">
              <w:rPr>
                <w:rFonts w:cs="Times New Roman"/>
                <w:sz w:val="20"/>
              </w:rPr>
              <w:t xml:space="preserve"> на слух аудиотексты, построенные на изученном материале, и полностью понимать их содержание.</w:t>
            </w:r>
          </w:p>
          <w:p w:rsidR="007F1061" w:rsidRPr="00BD2BA4" w:rsidRDefault="007F1061" w:rsidP="007F1061">
            <w:pPr>
              <w:shd w:val="clear" w:color="auto" w:fill="FFFFFF"/>
              <w:tabs>
                <w:tab w:val="left" w:pos="142"/>
              </w:tabs>
              <w:ind w:firstLine="142"/>
              <w:jc w:val="both"/>
              <w:rPr>
                <w:sz w:val="20"/>
                <w:szCs w:val="20"/>
              </w:rPr>
            </w:pPr>
            <w:r w:rsidRPr="00BD2BA4">
              <w:rPr>
                <w:b/>
                <w:sz w:val="20"/>
                <w:szCs w:val="20"/>
                <w:lang w:eastAsia="ru-RU"/>
              </w:rPr>
              <w:t xml:space="preserve">Знать </w:t>
            </w:r>
            <w:r w:rsidRPr="00BD2BA4">
              <w:rPr>
                <w:sz w:val="20"/>
                <w:szCs w:val="20"/>
                <w:lang w:eastAsia="ru-RU"/>
              </w:rPr>
              <w:t>правила эффективного слушания монологической речи и в ситуации диалога.</w:t>
            </w:r>
            <w:r w:rsidRPr="00BD2BA4">
              <w:rPr>
                <w:sz w:val="20"/>
                <w:szCs w:val="20"/>
              </w:rPr>
              <w:t xml:space="preserve"> </w:t>
            </w:r>
          </w:p>
          <w:p w:rsidR="007F1061" w:rsidRPr="00BD2BA4" w:rsidRDefault="007F1061" w:rsidP="007F1061">
            <w:pPr>
              <w:shd w:val="clear" w:color="auto" w:fill="FFFFFF"/>
              <w:tabs>
                <w:tab w:val="left" w:pos="142"/>
              </w:tabs>
              <w:ind w:firstLine="142"/>
              <w:jc w:val="both"/>
              <w:rPr>
                <w:b/>
                <w:sz w:val="20"/>
                <w:szCs w:val="20"/>
              </w:rPr>
            </w:pPr>
            <w:r w:rsidRPr="00BD2BA4">
              <w:rPr>
                <w:sz w:val="20"/>
                <w:szCs w:val="20"/>
                <w:lang w:eastAsia="ru-RU"/>
              </w:rPr>
              <w:t xml:space="preserve">Вербально или невербально </w:t>
            </w:r>
            <w:r w:rsidRPr="00BD2BA4">
              <w:rPr>
                <w:b/>
                <w:sz w:val="20"/>
                <w:szCs w:val="20"/>
                <w:lang w:eastAsia="ru-RU"/>
              </w:rPr>
              <w:t>реагировать</w:t>
            </w:r>
            <w:r w:rsidRPr="00BD2BA4">
              <w:rPr>
                <w:sz w:val="20"/>
                <w:szCs w:val="20"/>
                <w:lang w:eastAsia="ru-RU"/>
              </w:rPr>
              <w:t xml:space="preserve"> на услышанное.</w:t>
            </w:r>
          </w:p>
        </w:tc>
      </w:tr>
      <w:tr w:rsidR="007F1061" w:rsidRPr="00BD2BA4" w:rsidTr="007F1061">
        <w:trPr>
          <w:gridAfter w:val="1"/>
          <w:wAfter w:w="29" w:type="dxa"/>
          <w:trHeight w:val="1965"/>
        </w:trPr>
        <w:tc>
          <w:tcPr>
            <w:tcW w:w="4962" w:type="dxa"/>
          </w:tcPr>
          <w:p w:rsidR="007F1061" w:rsidRPr="00BD2BA4" w:rsidRDefault="007F1061" w:rsidP="007F1061">
            <w:pPr>
              <w:tabs>
                <w:tab w:val="left" w:pos="142"/>
              </w:tabs>
              <w:ind w:firstLine="142"/>
              <w:jc w:val="both"/>
              <w:rPr>
                <w:b/>
                <w:sz w:val="20"/>
                <w:szCs w:val="20"/>
              </w:rPr>
            </w:pPr>
            <w:r w:rsidRPr="00BD2BA4">
              <w:rPr>
                <w:b/>
                <w:sz w:val="20"/>
                <w:szCs w:val="20"/>
                <w:lang w:val="sr-Cyrl-CS"/>
              </w:rPr>
              <w:t xml:space="preserve">Чтение. </w:t>
            </w:r>
            <w:r w:rsidRPr="00BD2BA4">
              <w:rPr>
                <w:sz w:val="20"/>
                <w:szCs w:val="20"/>
              </w:rPr>
              <w:t xml:space="preserve">Чтение и понимание аутентичных текстов разных жанров и стилей с различной глубиной и точностью проникновения в их содержание в зависимости от коммуникативной задачи. </w:t>
            </w:r>
          </w:p>
        </w:tc>
        <w:tc>
          <w:tcPr>
            <w:tcW w:w="4649" w:type="dxa"/>
          </w:tcPr>
          <w:p w:rsidR="007F1061" w:rsidRPr="00BD2BA4" w:rsidRDefault="007F1061" w:rsidP="007F1061">
            <w:pPr>
              <w:pStyle w:val="aff1"/>
              <w:tabs>
                <w:tab w:val="left" w:pos="142"/>
              </w:tabs>
              <w:spacing w:line="240" w:lineRule="auto"/>
              <w:ind w:firstLine="142"/>
              <w:rPr>
                <w:rFonts w:eastAsia="Calibri" w:cs="Times New Roman"/>
                <w:sz w:val="20"/>
                <w:lang w:eastAsia="en-US" w:bidi="ar-SA"/>
              </w:rPr>
            </w:pPr>
            <w:r w:rsidRPr="00BD2BA4">
              <w:rPr>
                <w:rFonts w:eastAsia="Calibri" w:cs="Times New Roman"/>
                <w:b/>
                <w:sz w:val="20"/>
                <w:lang w:eastAsia="en-US" w:bidi="ar-SA"/>
              </w:rPr>
              <w:t>Соотносить</w:t>
            </w:r>
            <w:r w:rsidRPr="00BD2BA4">
              <w:rPr>
                <w:rFonts w:eastAsia="Calibri" w:cs="Times New Roman"/>
                <w:sz w:val="20"/>
                <w:lang w:eastAsia="en-US" w:bidi="ar-SA"/>
              </w:rPr>
              <w:t xml:space="preserve"> графический образ слова с его звуковым образом. </w:t>
            </w:r>
          </w:p>
          <w:p w:rsidR="007F1061" w:rsidRPr="00BD2BA4" w:rsidRDefault="007F1061" w:rsidP="007F1061">
            <w:pPr>
              <w:pStyle w:val="aff1"/>
              <w:tabs>
                <w:tab w:val="left" w:pos="142"/>
              </w:tabs>
              <w:spacing w:line="240" w:lineRule="auto"/>
              <w:ind w:firstLine="142"/>
              <w:rPr>
                <w:rFonts w:eastAsia="Calibri" w:cs="Times New Roman"/>
                <w:sz w:val="20"/>
                <w:lang w:eastAsia="en-US" w:bidi="ar-SA"/>
              </w:rPr>
            </w:pPr>
            <w:r w:rsidRPr="00BD2BA4">
              <w:rPr>
                <w:rFonts w:eastAsia="Calibri" w:cs="Times New Roman"/>
                <w:b/>
                <w:sz w:val="20"/>
                <w:lang w:eastAsia="en-US" w:bidi="ar-SA"/>
              </w:rPr>
              <w:t>Соблюдать</w:t>
            </w:r>
            <w:r w:rsidRPr="00BD2BA4">
              <w:rPr>
                <w:rFonts w:eastAsia="Calibri" w:cs="Times New Roman"/>
                <w:sz w:val="20"/>
                <w:lang w:eastAsia="en-US" w:bidi="ar-SA"/>
              </w:rPr>
              <w:t xml:space="preserve"> правильное ударение в словах и фразах, интонацию в целом.</w:t>
            </w:r>
          </w:p>
          <w:p w:rsidR="007F1061" w:rsidRPr="00BD2BA4" w:rsidRDefault="007F1061" w:rsidP="007F1061">
            <w:pPr>
              <w:pStyle w:val="aff1"/>
              <w:tabs>
                <w:tab w:val="left" w:pos="142"/>
              </w:tabs>
              <w:spacing w:line="240" w:lineRule="auto"/>
              <w:ind w:firstLine="142"/>
              <w:rPr>
                <w:rFonts w:cs="Times New Roman"/>
                <w:b/>
                <w:sz w:val="20"/>
              </w:rPr>
            </w:pPr>
            <w:r w:rsidRPr="00BD2BA4">
              <w:rPr>
                <w:rFonts w:eastAsia="Calibri" w:cs="Times New Roman"/>
                <w:sz w:val="20"/>
                <w:lang w:eastAsia="en-US" w:bidi="ar-SA"/>
              </w:rPr>
              <w:t xml:space="preserve">Выразительно </w:t>
            </w:r>
            <w:r w:rsidRPr="00BD2BA4">
              <w:rPr>
                <w:rFonts w:eastAsia="Calibri" w:cs="Times New Roman"/>
                <w:b/>
                <w:sz w:val="20"/>
                <w:lang w:eastAsia="en-US" w:bidi="ar-SA"/>
              </w:rPr>
              <w:t>читать</w:t>
            </w:r>
            <w:r w:rsidRPr="00BD2BA4">
              <w:rPr>
                <w:rFonts w:eastAsia="Calibri" w:cs="Times New Roman"/>
                <w:sz w:val="20"/>
                <w:lang w:eastAsia="en-US" w:bidi="ar-SA"/>
              </w:rPr>
              <w:t xml:space="preserve"> вслух небольшие тексты, содержащие только изученный материал.</w:t>
            </w:r>
          </w:p>
        </w:tc>
      </w:tr>
      <w:tr w:rsidR="007F1061" w:rsidRPr="00BD2BA4" w:rsidTr="007F1061">
        <w:trPr>
          <w:gridAfter w:val="1"/>
          <w:wAfter w:w="29" w:type="dxa"/>
          <w:trHeight w:val="558"/>
        </w:trPr>
        <w:tc>
          <w:tcPr>
            <w:tcW w:w="4962" w:type="dxa"/>
          </w:tcPr>
          <w:p w:rsidR="007F1061" w:rsidRPr="00BD2BA4" w:rsidRDefault="007F1061" w:rsidP="007F1061">
            <w:pPr>
              <w:tabs>
                <w:tab w:val="left" w:pos="142"/>
              </w:tabs>
              <w:ind w:firstLine="142"/>
              <w:rPr>
                <w:b/>
                <w:sz w:val="20"/>
                <w:szCs w:val="20"/>
              </w:rPr>
            </w:pPr>
            <w:r w:rsidRPr="00BD2BA4">
              <w:rPr>
                <w:b/>
                <w:sz w:val="20"/>
                <w:szCs w:val="20"/>
              </w:rPr>
              <w:t>Говорение</w:t>
            </w:r>
            <w:r w:rsidRPr="00BD2BA4">
              <w:rPr>
                <w:sz w:val="20"/>
                <w:szCs w:val="20"/>
              </w:rPr>
              <w:t>. Диалог этикетного характера. Высказывания о фактах и событиях с опорой на прочитанный или прослушанный текст.</w:t>
            </w:r>
          </w:p>
        </w:tc>
        <w:tc>
          <w:tcPr>
            <w:tcW w:w="4649" w:type="dxa"/>
          </w:tcPr>
          <w:p w:rsidR="007F1061" w:rsidRPr="00BD2BA4" w:rsidRDefault="007F1061" w:rsidP="007F1061">
            <w:pPr>
              <w:tabs>
                <w:tab w:val="left" w:pos="142"/>
              </w:tabs>
              <w:ind w:firstLine="142"/>
              <w:jc w:val="both"/>
              <w:rPr>
                <w:b/>
                <w:sz w:val="20"/>
                <w:szCs w:val="20"/>
              </w:rPr>
            </w:pPr>
            <w:r w:rsidRPr="00BD2BA4">
              <w:rPr>
                <w:b/>
                <w:sz w:val="20"/>
                <w:szCs w:val="20"/>
              </w:rPr>
              <w:t>Выражать</w:t>
            </w:r>
            <w:r w:rsidRPr="00BD2BA4">
              <w:rPr>
                <w:sz w:val="20"/>
                <w:szCs w:val="20"/>
              </w:rPr>
              <w:t xml:space="preserve"> благодарность. Вежливо </w:t>
            </w:r>
            <w:r w:rsidRPr="00BD2BA4">
              <w:rPr>
                <w:b/>
                <w:sz w:val="20"/>
                <w:szCs w:val="20"/>
              </w:rPr>
              <w:t>переспрашивать.</w:t>
            </w:r>
          </w:p>
          <w:p w:rsidR="007F1061" w:rsidRPr="00BD2BA4" w:rsidRDefault="007F1061" w:rsidP="007F1061">
            <w:pPr>
              <w:tabs>
                <w:tab w:val="left" w:pos="142"/>
              </w:tabs>
              <w:ind w:firstLine="142"/>
              <w:jc w:val="both"/>
              <w:rPr>
                <w:sz w:val="20"/>
                <w:szCs w:val="20"/>
              </w:rPr>
            </w:pPr>
            <w:r w:rsidRPr="00BD2BA4">
              <w:rPr>
                <w:b/>
                <w:sz w:val="20"/>
                <w:szCs w:val="20"/>
              </w:rPr>
              <w:t xml:space="preserve">Выражать </w:t>
            </w:r>
            <w:r w:rsidRPr="00BD2BA4">
              <w:rPr>
                <w:sz w:val="20"/>
                <w:szCs w:val="20"/>
              </w:rPr>
              <w:t xml:space="preserve">согласие/отказ. </w:t>
            </w:r>
          </w:p>
          <w:p w:rsidR="007F1061" w:rsidRPr="00BD2BA4" w:rsidRDefault="007F1061" w:rsidP="007F1061">
            <w:pPr>
              <w:tabs>
                <w:tab w:val="left" w:pos="142"/>
              </w:tabs>
              <w:ind w:firstLine="142"/>
              <w:jc w:val="both"/>
              <w:rPr>
                <w:sz w:val="20"/>
                <w:szCs w:val="20"/>
              </w:rPr>
            </w:pPr>
            <w:r w:rsidRPr="00BD2BA4">
              <w:rPr>
                <w:b/>
                <w:sz w:val="20"/>
                <w:szCs w:val="20"/>
              </w:rPr>
              <w:t>Начинать, поддерживать и заканчивать</w:t>
            </w:r>
            <w:r w:rsidRPr="00BD2BA4">
              <w:rPr>
                <w:sz w:val="20"/>
                <w:szCs w:val="20"/>
              </w:rPr>
              <w:t xml:space="preserve"> разговор. </w:t>
            </w:r>
          </w:p>
          <w:p w:rsidR="007F1061" w:rsidRPr="00BD2BA4" w:rsidRDefault="007F1061" w:rsidP="007F1061">
            <w:pPr>
              <w:tabs>
                <w:tab w:val="left" w:pos="142"/>
              </w:tabs>
              <w:ind w:firstLine="142"/>
              <w:jc w:val="both"/>
              <w:rPr>
                <w:sz w:val="20"/>
                <w:szCs w:val="20"/>
              </w:rPr>
            </w:pPr>
            <w:r w:rsidRPr="00BD2BA4">
              <w:rPr>
                <w:b/>
                <w:sz w:val="20"/>
                <w:szCs w:val="20"/>
              </w:rPr>
              <w:t xml:space="preserve">Начинать, вести и заканчивать </w:t>
            </w:r>
            <w:r w:rsidRPr="00BD2BA4">
              <w:rPr>
                <w:sz w:val="20"/>
                <w:szCs w:val="20"/>
              </w:rPr>
              <w:t xml:space="preserve">разговор по телефону. </w:t>
            </w:r>
          </w:p>
          <w:p w:rsidR="007F1061" w:rsidRPr="00BD2BA4" w:rsidRDefault="007F1061" w:rsidP="007F1061">
            <w:pPr>
              <w:tabs>
                <w:tab w:val="left" w:pos="142"/>
              </w:tabs>
              <w:ind w:firstLine="142"/>
              <w:jc w:val="both"/>
              <w:rPr>
                <w:sz w:val="20"/>
                <w:szCs w:val="20"/>
              </w:rPr>
            </w:pPr>
            <w:r w:rsidRPr="00BD2BA4">
              <w:rPr>
                <w:b/>
                <w:sz w:val="20"/>
                <w:szCs w:val="20"/>
              </w:rPr>
              <w:t>Поздравлять, выражать</w:t>
            </w:r>
            <w:r w:rsidRPr="00BD2BA4">
              <w:rPr>
                <w:sz w:val="20"/>
                <w:szCs w:val="20"/>
              </w:rPr>
              <w:t xml:space="preserve"> пожелания и реагировать на них. </w:t>
            </w:r>
          </w:p>
          <w:p w:rsidR="007F1061" w:rsidRPr="00BD2BA4" w:rsidRDefault="007F1061" w:rsidP="007F1061">
            <w:pPr>
              <w:tabs>
                <w:tab w:val="left" w:pos="142"/>
              </w:tabs>
              <w:ind w:firstLine="142"/>
              <w:jc w:val="both"/>
              <w:rPr>
                <w:sz w:val="20"/>
                <w:szCs w:val="20"/>
              </w:rPr>
            </w:pPr>
            <w:r w:rsidRPr="00BD2BA4">
              <w:rPr>
                <w:b/>
                <w:sz w:val="20"/>
                <w:szCs w:val="20"/>
              </w:rPr>
              <w:t xml:space="preserve">Высказываться </w:t>
            </w:r>
            <w:r w:rsidRPr="00BD2BA4">
              <w:rPr>
                <w:sz w:val="20"/>
                <w:szCs w:val="20"/>
              </w:rPr>
              <w:t>о фактах и событиях, используя основные коммуникативные типы речи (описание, повествование, рассуждение), с опорой на текст.</w:t>
            </w:r>
          </w:p>
        </w:tc>
      </w:tr>
      <w:tr w:rsidR="007F1061" w:rsidRPr="00BD2BA4" w:rsidTr="007F1061">
        <w:trPr>
          <w:gridAfter w:val="1"/>
          <w:wAfter w:w="29" w:type="dxa"/>
          <w:trHeight w:val="558"/>
        </w:trPr>
        <w:tc>
          <w:tcPr>
            <w:tcW w:w="4962" w:type="dxa"/>
          </w:tcPr>
          <w:p w:rsidR="007F1061" w:rsidRPr="00BD2BA4" w:rsidRDefault="007F1061" w:rsidP="007F1061">
            <w:pPr>
              <w:tabs>
                <w:tab w:val="left" w:pos="142"/>
              </w:tabs>
              <w:ind w:firstLine="142"/>
              <w:jc w:val="both"/>
              <w:rPr>
                <w:b/>
                <w:sz w:val="20"/>
                <w:szCs w:val="20"/>
              </w:rPr>
            </w:pPr>
            <w:r w:rsidRPr="00BD2BA4">
              <w:rPr>
                <w:b/>
                <w:sz w:val="20"/>
                <w:szCs w:val="20"/>
              </w:rPr>
              <w:t xml:space="preserve">Письмо. </w:t>
            </w:r>
            <w:r w:rsidRPr="00BD2BA4">
              <w:rPr>
                <w:sz w:val="20"/>
                <w:szCs w:val="20"/>
                <w:lang w:eastAsia="ru-RU"/>
              </w:rPr>
              <w:t>Выписки из текста, короткие поздравления с выражением пожеланий.</w:t>
            </w:r>
          </w:p>
        </w:tc>
        <w:tc>
          <w:tcPr>
            <w:tcW w:w="4649" w:type="dxa"/>
          </w:tcPr>
          <w:p w:rsidR="007F1061" w:rsidRPr="00BD2BA4" w:rsidRDefault="007F1061" w:rsidP="007F1061">
            <w:pPr>
              <w:tabs>
                <w:tab w:val="left" w:pos="142"/>
              </w:tabs>
              <w:ind w:firstLine="142"/>
              <w:jc w:val="both"/>
              <w:rPr>
                <w:sz w:val="20"/>
                <w:szCs w:val="20"/>
              </w:rPr>
            </w:pPr>
            <w:r w:rsidRPr="00BD2BA4">
              <w:rPr>
                <w:b/>
                <w:sz w:val="20"/>
                <w:szCs w:val="20"/>
              </w:rPr>
              <w:t>Делать</w:t>
            </w:r>
            <w:r w:rsidRPr="00BD2BA4">
              <w:rPr>
                <w:sz w:val="20"/>
                <w:szCs w:val="20"/>
              </w:rPr>
              <w:t xml:space="preserve"> выписки из текста с целью их использования в собственных высказываниях.</w:t>
            </w:r>
          </w:p>
          <w:p w:rsidR="007F1061" w:rsidRPr="00BD2BA4" w:rsidRDefault="007F1061" w:rsidP="007F1061">
            <w:pPr>
              <w:tabs>
                <w:tab w:val="left" w:pos="142"/>
              </w:tabs>
              <w:ind w:firstLine="142"/>
              <w:jc w:val="both"/>
              <w:rPr>
                <w:sz w:val="20"/>
                <w:szCs w:val="20"/>
              </w:rPr>
            </w:pPr>
            <w:r w:rsidRPr="00BD2BA4">
              <w:rPr>
                <w:b/>
                <w:sz w:val="20"/>
                <w:szCs w:val="20"/>
              </w:rPr>
              <w:t>Писать</w:t>
            </w:r>
            <w:r w:rsidRPr="00BD2BA4">
              <w:rPr>
                <w:sz w:val="20"/>
                <w:szCs w:val="20"/>
              </w:rPr>
              <w:t xml:space="preserve"> короткие поздравления с днем рождения, Новым годом и другими праздниками. </w:t>
            </w:r>
            <w:r w:rsidRPr="00BD2BA4">
              <w:rPr>
                <w:b/>
                <w:sz w:val="20"/>
                <w:szCs w:val="20"/>
              </w:rPr>
              <w:t>Выражать</w:t>
            </w:r>
            <w:r w:rsidRPr="00BD2BA4">
              <w:rPr>
                <w:sz w:val="20"/>
                <w:szCs w:val="20"/>
              </w:rPr>
              <w:t xml:space="preserve"> пожелания.</w:t>
            </w:r>
          </w:p>
          <w:p w:rsidR="007F1061" w:rsidRPr="00BD2BA4" w:rsidRDefault="007F1061" w:rsidP="007F1061">
            <w:pPr>
              <w:tabs>
                <w:tab w:val="left" w:pos="142"/>
              </w:tabs>
              <w:ind w:firstLine="142"/>
              <w:jc w:val="both"/>
              <w:rPr>
                <w:sz w:val="20"/>
                <w:szCs w:val="20"/>
              </w:rPr>
            </w:pPr>
            <w:r w:rsidRPr="00BD2BA4">
              <w:rPr>
                <w:b/>
                <w:sz w:val="20"/>
                <w:szCs w:val="20"/>
              </w:rPr>
              <w:t>Писать</w:t>
            </w:r>
            <w:r w:rsidRPr="00BD2BA4">
              <w:rPr>
                <w:sz w:val="20"/>
                <w:szCs w:val="20"/>
              </w:rPr>
              <w:t xml:space="preserve"> под диктовку.</w:t>
            </w:r>
          </w:p>
        </w:tc>
      </w:tr>
    </w:tbl>
    <w:p w:rsidR="007F1061" w:rsidRPr="00BD2BA4" w:rsidRDefault="007F1061" w:rsidP="007F1061">
      <w:pPr>
        <w:pStyle w:val="afff1"/>
        <w:spacing w:before="240" w:after="120" w:line="240" w:lineRule="auto"/>
        <w:jc w:val="center"/>
        <w:rPr>
          <w:rFonts w:ascii="Times New Roman" w:hAnsi="Times New Roman"/>
          <w:color w:val="auto"/>
          <w:sz w:val="20"/>
          <w:szCs w:val="20"/>
        </w:rPr>
      </w:pPr>
      <w:r w:rsidRPr="00BD2BA4">
        <w:rPr>
          <w:rFonts w:ascii="Times New Roman" w:hAnsi="Times New Roman"/>
          <w:color w:val="auto"/>
          <w:sz w:val="20"/>
          <w:szCs w:val="20"/>
        </w:rPr>
        <w:t>Тематическое планирование с указанием часов, отводимых на формирование лингвистической и культурологической компетенций</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2976"/>
        <w:gridCol w:w="851"/>
        <w:gridCol w:w="4111"/>
      </w:tblGrid>
      <w:tr w:rsidR="007F1061" w:rsidRPr="00BD2BA4" w:rsidTr="007F1061">
        <w:tc>
          <w:tcPr>
            <w:tcW w:w="1560" w:type="dxa"/>
          </w:tcPr>
          <w:p w:rsidR="007F1061" w:rsidRPr="00BD2BA4" w:rsidRDefault="007F1061" w:rsidP="007F1061">
            <w:pPr>
              <w:pStyle w:val="aff1"/>
              <w:spacing w:line="240" w:lineRule="auto"/>
              <w:ind w:firstLine="176"/>
              <w:jc w:val="center"/>
              <w:rPr>
                <w:rFonts w:cs="Times New Roman"/>
                <w:b/>
                <w:sz w:val="20"/>
              </w:rPr>
            </w:pPr>
            <w:r w:rsidRPr="00BD2BA4">
              <w:rPr>
                <w:rFonts w:cs="Times New Roman"/>
                <w:b/>
                <w:sz w:val="20"/>
              </w:rPr>
              <w:t>Блок</w:t>
            </w:r>
          </w:p>
        </w:tc>
        <w:tc>
          <w:tcPr>
            <w:tcW w:w="2976" w:type="dxa"/>
          </w:tcPr>
          <w:p w:rsidR="007F1061" w:rsidRPr="00BD2BA4" w:rsidRDefault="007F1061" w:rsidP="007F1061">
            <w:pPr>
              <w:pStyle w:val="aff1"/>
              <w:spacing w:line="240" w:lineRule="auto"/>
              <w:ind w:firstLine="176"/>
              <w:jc w:val="center"/>
              <w:rPr>
                <w:rFonts w:cs="Times New Roman"/>
                <w:b/>
                <w:sz w:val="20"/>
              </w:rPr>
            </w:pPr>
            <w:r w:rsidRPr="00BD2BA4">
              <w:rPr>
                <w:rFonts w:cs="Times New Roman"/>
                <w:b/>
                <w:sz w:val="20"/>
              </w:rPr>
              <w:t>Тема</w:t>
            </w:r>
          </w:p>
        </w:tc>
        <w:tc>
          <w:tcPr>
            <w:tcW w:w="851" w:type="dxa"/>
          </w:tcPr>
          <w:p w:rsidR="007F1061" w:rsidRPr="00BD2BA4" w:rsidRDefault="007F1061" w:rsidP="007F1061">
            <w:pPr>
              <w:pStyle w:val="aff1"/>
              <w:spacing w:line="240" w:lineRule="auto"/>
              <w:ind w:firstLine="34"/>
              <w:jc w:val="center"/>
              <w:rPr>
                <w:rFonts w:cs="Times New Roman"/>
                <w:b/>
                <w:sz w:val="20"/>
              </w:rPr>
            </w:pPr>
            <w:r w:rsidRPr="00BD2BA4">
              <w:rPr>
                <w:rFonts w:cs="Times New Roman"/>
                <w:b/>
                <w:sz w:val="20"/>
              </w:rPr>
              <w:t xml:space="preserve">Кол-во </w:t>
            </w:r>
          </w:p>
          <w:p w:rsidR="007F1061" w:rsidRPr="00BD2BA4" w:rsidRDefault="007F1061" w:rsidP="007F1061">
            <w:pPr>
              <w:pStyle w:val="aff1"/>
              <w:spacing w:line="240" w:lineRule="auto"/>
              <w:ind w:firstLine="34"/>
              <w:jc w:val="center"/>
              <w:rPr>
                <w:rFonts w:cs="Times New Roman"/>
                <w:b/>
                <w:sz w:val="20"/>
              </w:rPr>
            </w:pPr>
            <w:r w:rsidRPr="00BD2BA4">
              <w:rPr>
                <w:rFonts w:cs="Times New Roman"/>
                <w:b/>
                <w:sz w:val="20"/>
              </w:rPr>
              <w:t>часов</w:t>
            </w:r>
          </w:p>
        </w:tc>
        <w:tc>
          <w:tcPr>
            <w:tcW w:w="4111" w:type="dxa"/>
          </w:tcPr>
          <w:p w:rsidR="007F1061" w:rsidRPr="00BD2BA4" w:rsidRDefault="007F1061" w:rsidP="007F1061">
            <w:pPr>
              <w:pStyle w:val="aff1"/>
              <w:spacing w:line="240" w:lineRule="auto"/>
              <w:ind w:firstLine="176"/>
              <w:jc w:val="center"/>
              <w:rPr>
                <w:rFonts w:cs="Times New Roman"/>
                <w:b/>
                <w:sz w:val="20"/>
              </w:rPr>
            </w:pPr>
            <w:r w:rsidRPr="00BD2BA4">
              <w:rPr>
                <w:rFonts w:cs="Times New Roman"/>
                <w:b/>
                <w:sz w:val="20"/>
              </w:rPr>
              <w:t>Характеристика основных видов деятельности обучающихся</w:t>
            </w:r>
          </w:p>
        </w:tc>
      </w:tr>
      <w:tr w:rsidR="007F1061" w:rsidRPr="00BD2BA4" w:rsidTr="007F1061">
        <w:tc>
          <w:tcPr>
            <w:tcW w:w="9498" w:type="dxa"/>
            <w:gridSpan w:val="4"/>
          </w:tcPr>
          <w:p w:rsidR="007F1061" w:rsidRPr="00BD2BA4" w:rsidRDefault="007F1061" w:rsidP="007F1061">
            <w:pPr>
              <w:pStyle w:val="aff1"/>
              <w:spacing w:line="240" w:lineRule="auto"/>
              <w:ind w:firstLine="176"/>
              <w:jc w:val="center"/>
              <w:rPr>
                <w:rFonts w:cs="Times New Roman"/>
                <w:b/>
                <w:sz w:val="20"/>
              </w:rPr>
            </w:pPr>
            <w:r w:rsidRPr="00BD2BA4">
              <w:rPr>
                <w:rFonts w:cs="Times New Roman"/>
                <w:b/>
                <w:sz w:val="20"/>
              </w:rPr>
              <w:t>5 КЛАСС (68 часов)</w:t>
            </w:r>
          </w:p>
        </w:tc>
      </w:tr>
      <w:tr w:rsidR="007F1061" w:rsidRPr="00BD2BA4" w:rsidTr="007F1061">
        <w:tc>
          <w:tcPr>
            <w:tcW w:w="1560" w:type="dxa"/>
            <w:vMerge w:val="restart"/>
          </w:tcPr>
          <w:p w:rsidR="007F1061" w:rsidRPr="00BD2BA4" w:rsidRDefault="007F1061" w:rsidP="007F1061">
            <w:pPr>
              <w:pStyle w:val="aff1"/>
              <w:spacing w:line="240" w:lineRule="auto"/>
              <w:ind w:firstLine="176"/>
              <w:rPr>
                <w:rFonts w:cs="Times New Roman"/>
                <w:sz w:val="20"/>
              </w:rPr>
            </w:pPr>
            <w:r w:rsidRPr="00BD2BA4">
              <w:rPr>
                <w:rFonts w:cs="Times New Roman"/>
                <w:sz w:val="20"/>
              </w:rPr>
              <w:t>Формирован</w:t>
            </w:r>
            <w:r w:rsidRPr="00BD2BA4">
              <w:rPr>
                <w:rFonts w:cs="Times New Roman"/>
                <w:sz w:val="20"/>
              </w:rPr>
              <w:lastRenderedPageBreak/>
              <w:t>ие лингвистической компетенции</w:t>
            </w:r>
          </w:p>
        </w:tc>
        <w:tc>
          <w:tcPr>
            <w:tcW w:w="2976" w:type="dxa"/>
          </w:tcPr>
          <w:p w:rsidR="007F1061" w:rsidRPr="00BD2BA4" w:rsidRDefault="007F1061" w:rsidP="007F1061">
            <w:pPr>
              <w:pStyle w:val="aff1"/>
              <w:spacing w:line="240" w:lineRule="auto"/>
              <w:ind w:firstLine="176"/>
              <w:rPr>
                <w:rFonts w:cs="Times New Roman"/>
                <w:b/>
                <w:sz w:val="20"/>
              </w:rPr>
            </w:pPr>
            <w:r w:rsidRPr="00BD2BA4">
              <w:rPr>
                <w:rFonts w:cs="Times New Roman"/>
                <w:b/>
                <w:sz w:val="20"/>
              </w:rPr>
              <w:lastRenderedPageBreak/>
              <w:t>Фонетика. Орфоэпия.</w:t>
            </w:r>
          </w:p>
          <w:p w:rsidR="007F1061" w:rsidRPr="00BD2BA4" w:rsidRDefault="007F1061" w:rsidP="007F1061">
            <w:pPr>
              <w:pStyle w:val="aff1"/>
              <w:spacing w:line="240" w:lineRule="auto"/>
              <w:ind w:firstLine="176"/>
              <w:rPr>
                <w:rFonts w:cs="Times New Roman"/>
                <w:sz w:val="20"/>
              </w:rPr>
            </w:pPr>
            <w:r w:rsidRPr="00BD2BA4">
              <w:rPr>
                <w:rFonts w:cs="Times New Roman"/>
                <w:sz w:val="20"/>
              </w:rPr>
              <w:lastRenderedPageBreak/>
              <w:t xml:space="preserve">Фонетика как раздел науки о языке. Гласные и согласные звуки. Закон сингармонизма. Причины нарушения гармонии гласных в чувашском языке. </w:t>
            </w:r>
          </w:p>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Классификация согласных звуков. Сонорные и шумные согласные звуки. Согласные звуки [б], [г], [д], [ж], [з], [ф], [ц], [щ] в заимствованных из русского языка словах. Озвончение шумных согласных. Твердые и мягкие согласные. </w:t>
            </w:r>
          </w:p>
          <w:p w:rsidR="007F1061" w:rsidRPr="00BD2BA4" w:rsidRDefault="007F1061" w:rsidP="007F1061">
            <w:pPr>
              <w:pStyle w:val="aff1"/>
              <w:spacing w:line="240" w:lineRule="auto"/>
              <w:ind w:firstLine="176"/>
              <w:rPr>
                <w:rFonts w:cs="Times New Roman"/>
                <w:sz w:val="20"/>
              </w:rPr>
            </w:pPr>
            <w:r w:rsidRPr="00BD2BA4">
              <w:rPr>
                <w:rFonts w:cs="Times New Roman"/>
                <w:sz w:val="20"/>
              </w:rPr>
              <w:t>Слог и ударение. Ударение в чувашском языке. Ударение в собственных и заимствованных словах чувашского языка. Понятие об интонации.</w:t>
            </w:r>
          </w:p>
          <w:p w:rsidR="007F1061" w:rsidRPr="00BD2BA4" w:rsidRDefault="007F1061" w:rsidP="007F1061">
            <w:pPr>
              <w:pStyle w:val="aff1"/>
              <w:spacing w:line="240" w:lineRule="auto"/>
              <w:ind w:firstLine="176"/>
              <w:rPr>
                <w:rFonts w:cs="Times New Roman"/>
                <w:sz w:val="20"/>
              </w:rPr>
            </w:pPr>
            <w:r w:rsidRPr="00BD2BA4">
              <w:rPr>
                <w:rFonts w:cs="Times New Roman"/>
                <w:sz w:val="20"/>
              </w:rPr>
              <w:t>Орфоэпия как раздел науки о языке. Допустимые варианты произношения и ударения. Фонетический анализ слов.</w:t>
            </w:r>
          </w:p>
        </w:tc>
        <w:tc>
          <w:tcPr>
            <w:tcW w:w="851"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lastRenderedPageBreak/>
              <w:t xml:space="preserve">28 </w:t>
            </w:r>
          </w:p>
        </w:tc>
        <w:tc>
          <w:tcPr>
            <w:tcW w:w="4111"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Правильно </w:t>
            </w:r>
            <w:r w:rsidRPr="00BD2BA4">
              <w:rPr>
                <w:rFonts w:cs="Times New Roman"/>
                <w:b/>
                <w:sz w:val="20"/>
              </w:rPr>
              <w:t>произносить</w:t>
            </w:r>
            <w:r w:rsidRPr="00BD2BA4">
              <w:rPr>
                <w:rFonts w:cs="Times New Roman"/>
                <w:sz w:val="20"/>
              </w:rPr>
              <w:t xml:space="preserve"> все звуки </w:t>
            </w:r>
            <w:r w:rsidRPr="00BD2BA4">
              <w:rPr>
                <w:rFonts w:cs="Times New Roman"/>
                <w:sz w:val="20"/>
              </w:rPr>
              <w:lastRenderedPageBreak/>
              <w:t xml:space="preserve">чувашского языка. </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Владеть</w:t>
            </w:r>
            <w:r w:rsidRPr="00BD2BA4">
              <w:rPr>
                <w:rFonts w:cs="Times New Roman"/>
                <w:sz w:val="20"/>
              </w:rPr>
              <w:t xml:space="preserve"> основными понятиями фонетики.</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Распознавать</w:t>
            </w:r>
            <w:r w:rsidRPr="00BD2BA4">
              <w:rPr>
                <w:rFonts w:cs="Times New Roman"/>
                <w:sz w:val="20"/>
              </w:rPr>
              <w:t xml:space="preserve"> гласные и согласные звуки.</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Распознавать</w:t>
            </w:r>
            <w:r w:rsidRPr="00BD2BA4">
              <w:rPr>
                <w:rFonts w:cs="Times New Roman"/>
                <w:sz w:val="20"/>
              </w:rPr>
              <w:t xml:space="preserve"> сонорные и шумные, мягкие и твердые согласные. </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Учитывать</w:t>
            </w:r>
            <w:r w:rsidRPr="00BD2BA4">
              <w:rPr>
                <w:rFonts w:cs="Times New Roman"/>
                <w:sz w:val="20"/>
              </w:rPr>
              <w:t xml:space="preserve"> закон сингармонизма при словоизменении и словообразовании.</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Определять</w:t>
            </w:r>
            <w:r w:rsidRPr="00BD2BA4">
              <w:rPr>
                <w:rFonts w:cs="Times New Roman"/>
                <w:sz w:val="20"/>
              </w:rPr>
              <w:t xml:space="preserve"> гармонию гласных звуков в чувашских словах. </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Анализировать</w:t>
            </w:r>
            <w:r w:rsidRPr="00BD2BA4">
              <w:rPr>
                <w:rFonts w:cs="Times New Roman"/>
                <w:sz w:val="20"/>
              </w:rPr>
              <w:t xml:space="preserve"> и характеризовать отдельные звуки речи, особенности произношения и написания слова.</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 xml:space="preserve">Знать </w:t>
            </w:r>
            <w:r w:rsidRPr="00BD2BA4">
              <w:rPr>
                <w:rFonts w:cs="Times New Roman"/>
                <w:sz w:val="20"/>
              </w:rPr>
              <w:t>правила постановки ударения в чувашских словах.</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Выполнять</w:t>
            </w:r>
            <w:r w:rsidRPr="00BD2BA4">
              <w:rPr>
                <w:rFonts w:cs="Times New Roman"/>
                <w:sz w:val="20"/>
              </w:rPr>
              <w:t xml:space="preserve"> фонетический анализ слова.</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Использовать</w:t>
            </w:r>
            <w:r w:rsidRPr="00BD2BA4">
              <w:rPr>
                <w:rFonts w:cs="Times New Roman"/>
                <w:sz w:val="20"/>
              </w:rPr>
              <w:t xml:space="preserve"> орфоэпический словарь при выполнении заданий. </w:t>
            </w:r>
          </w:p>
          <w:p w:rsidR="007F1061" w:rsidRPr="00BD2BA4" w:rsidRDefault="007F1061" w:rsidP="007F1061">
            <w:pPr>
              <w:adjustRightInd w:val="0"/>
              <w:ind w:firstLine="176"/>
              <w:rPr>
                <w:color w:val="000000"/>
                <w:sz w:val="20"/>
                <w:szCs w:val="20"/>
              </w:rPr>
            </w:pPr>
            <w:r w:rsidRPr="00BD2BA4">
              <w:rPr>
                <w:b/>
                <w:color w:val="000000"/>
                <w:sz w:val="20"/>
                <w:szCs w:val="20"/>
              </w:rPr>
              <w:t>Входной контрольный диктант</w:t>
            </w:r>
            <w:r w:rsidRPr="00BD2BA4">
              <w:rPr>
                <w:color w:val="000000"/>
                <w:sz w:val="20"/>
                <w:szCs w:val="20"/>
              </w:rPr>
              <w:t xml:space="preserve"> с грамматическим заданием. </w:t>
            </w:r>
          </w:p>
          <w:p w:rsidR="007F1061" w:rsidRPr="00BD2BA4" w:rsidRDefault="007F1061" w:rsidP="007F1061">
            <w:pPr>
              <w:adjustRightInd w:val="0"/>
              <w:ind w:firstLine="176"/>
              <w:jc w:val="both"/>
              <w:rPr>
                <w:sz w:val="20"/>
                <w:szCs w:val="20"/>
              </w:rPr>
            </w:pPr>
            <w:r w:rsidRPr="00BD2BA4">
              <w:rPr>
                <w:b/>
                <w:sz w:val="20"/>
                <w:szCs w:val="20"/>
              </w:rPr>
              <w:t>Контрольное тестирование</w:t>
            </w:r>
            <w:r w:rsidRPr="00BD2BA4">
              <w:rPr>
                <w:sz w:val="20"/>
                <w:szCs w:val="20"/>
              </w:rPr>
              <w:t>.</w:t>
            </w:r>
          </w:p>
          <w:p w:rsidR="007F1061" w:rsidRPr="00BD2BA4" w:rsidRDefault="007F1061" w:rsidP="007F1061">
            <w:pPr>
              <w:pStyle w:val="aff1"/>
              <w:spacing w:line="240" w:lineRule="auto"/>
              <w:ind w:firstLine="176"/>
              <w:rPr>
                <w:rFonts w:cs="Times New Roman"/>
                <w:sz w:val="20"/>
              </w:rPr>
            </w:pPr>
          </w:p>
        </w:tc>
      </w:tr>
      <w:tr w:rsidR="007F1061" w:rsidRPr="00BD2BA4" w:rsidTr="007F1061">
        <w:tc>
          <w:tcPr>
            <w:tcW w:w="1560" w:type="dxa"/>
            <w:vMerge/>
          </w:tcPr>
          <w:p w:rsidR="007F1061" w:rsidRPr="00BD2BA4" w:rsidRDefault="007F1061" w:rsidP="007F1061">
            <w:pPr>
              <w:pStyle w:val="aff1"/>
              <w:spacing w:line="240" w:lineRule="auto"/>
              <w:ind w:firstLine="176"/>
              <w:rPr>
                <w:rFonts w:cs="Times New Roman"/>
                <w:sz w:val="20"/>
              </w:rPr>
            </w:pPr>
          </w:p>
        </w:tc>
        <w:tc>
          <w:tcPr>
            <w:tcW w:w="2976" w:type="dxa"/>
          </w:tcPr>
          <w:p w:rsidR="007F1061" w:rsidRPr="00BD2BA4" w:rsidRDefault="007F1061" w:rsidP="007F1061">
            <w:pPr>
              <w:pStyle w:val="aff1"/>
              <w:spacing w:line="240" w:lineRule="auto"/>
              <w:ind w:firstLine="176"/>
              <w:rPr>
                <w:rFonts w:cs="Times New Roman"/>
                <w:b/>
                <w:sz w:val="20"/>
              </w:rPr>
            </w:pPr>
            <w:r w:rsidRPr="00BD2BA4">
              <w:rPr>
                <w:rFonts w:cs="Times New Roman"/>
                <w:b/>
                <w:sz w:val="20"/>
              </w:rPr>
              <w:t>Графика, орфография, пунктуация.</w:t>
            </w:r>
          </w:p>
          <w:p w:rsidR="007F1061" w:rsidRPr="00BD2BA4" w:rsidRDefault="007F1061" w:rsidP="007F1061">
            <w:pPr>
              <w:pStyle w:val="aff1"/>
              <w:spacing w:line="240" w:lineRule="auto"/>
              <w:ind w:firstLine="176"/>
              <w:rPr>
                <w:rFonts w:cs="Times New Roman"/>
                <w:sz w:val="20"/>
              </w:rPr>
            </w:pPr>
            <w:r w:rsidRPr="00BD2BA4">
              <w:rPr>
                <w:rFonts w:cs="Times New Roman"/>
                <w:sz w:val="20"/>
              </w:rPr>
              <w:t>Графика как раздел науки о языке. Звуки и буквы.</w:t>
            </w:r>
          </w:p>
          <w:p w:rsidR="007F1061" w:rsidRPr="00BD2BA4" w:rsidRDefault="007F1061" w:rsidP="007F1061">
            <w:pPr>
              <w:pStyle w:val="aff1"/>
              <w:spacing w:line="240" w:lineRule="auto"/>
              <w:ind w:firstLine="176"/>
              <w:rPr>
                <w:rFonts w:cs="Times New Roman"/>
                <w:sz w:val="20"/>
              </w:rPr>
            </w:pPr>
            <w:r w:rsidRPr="00BD2BA4">
              <w:rPr>
                <w:rFonts w:cs="Times New Roman"/>
                <w:sz w:val="20"/>
              </w:rPr>
              <w:t>Соотношение звука и буквы. Алфавит чувашского языка.</w:t>
            </w:r>
          </w:p>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Разделы орфографии. Основные орфографические принципы в чувашском языке. Пунктуация как система правил правописания. Знаки препинания, их функции. </w:t>
            </w:r>
          </w:p>
          <w:p w:rsidR="007F1061" w:rsidRPr="00BD2BA4" w:rsidRDefault="007F1061" w:rsidP="007F1061">
            <w:pPr>
              <w:pStyle w:val="aff1"/>
              <w:spacing w:line="240" w:lineRule="auto"/>
              <w:ind w:firstLine="176"/>
              <w:rPr>
                <w:rFonts w:cs="Times New Roman"/>
                <w:sz w:val="20"/>
              </w:rPr>
            </w:pPr>
            <w:r w:rsidRPr="00BD2BA4">
              <w:rPr>
                <w:rFonts w:cs="Times New Roman"/>
                <w:sz w:val="20"/>
              </w:rPr>
              <w:t>Орфографические словари чувашского языка.</w:t>
            </w:r>
          </w:p>
        </w:tc>
        <w:tc>
          <w:tcPr>
            <w:tcW w:w="851"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5 </w:t>
            </w:r>
          </w:p>
        </w:tc>
        <w:tc>
          <w:tcPr>
            <w:tcW w:w="4111" w:type="dxa"/>
          </w:tcPr>
          <w:p w:rsidR="007F1061" w:rsidRPr="00BD2BA4" w:rsidRDefault="007F1061" w:rsidP="007F1061">
            <w:pPr>
              <w:pStyle w:val="aff1"/>
              <w:spacing w:line="240" w:lineRule="auto"/>
              <w:ind w:firstLine="176"/>
              <w:rPr>
                <w:rFonts w:cs="Times New Roman"/>
                <w:sz w:val="20"/>
              </w:rPr>
            </w:pPr>
            <w:r w:rsidRPr="00BD2BA4">
              <w:rPr>
                <w:rFonts w:cs="Times New Roman"/>
                <w:b/>
                <w:sz w:val="20"/>
              </w:rPr>
              <w:t>Сопоставлять и анализировать</w:t>
            </w:r>
            <w:r w:rsidRPr="00BD2BA4">
              <w:rPr>
                <w:rFonts w:cs="Times New Roman"/>
                <w:sz w:val="20"/>
              </w:rPr>
              <w:t xml:space="preserve"> звукобуквенный состав слова. </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Использовать</w:t>
            </w:r>
            <w:r w:rsidRPr="00BD2BA4">
              <w:rPr>
                <w:rFonts w:cs="Times New Roman"/>
                <w:sz w:val="20"/>
              </w:rPr>
              <w:t xml:space="preserve"> знание алфавита при поиске необходимой информации в словарях и энциклопедиях.</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Знать</w:t>
            </w:r>
            <w:r w:rsidRPr="00BD2BA4">
              <w:rPr>
                <w:rFonts w:cs="Times New Roman"/>
                <w:sz w:val="20"/>
              </w:rPr>
              <w:t xml:space="preserve"> правила правописания гласных и согласных, употребления ъ и ь, употребления строчной и прописной букв; правила переноса, постановки знаков препинания. </w:t>
            </w:r>
            <w:r w:rsidRPr="00BD2BA4">
              <w:rPr>
                <w:rFonts w:cs="Times New Roman"/>
                <w:b/>
                <w:sz w:val="20"/>
              </w:rPr>
              <w:t>Использовать</w:t>
            </w:r>
            <w:r w:rsidRPr="00BD2BA4">
              <w:rPr>
                <w:rFonts w:cs="Times New Roman"/>
                <w:sz w:val="20"/>
              </w:rPr>
              <w:t xml:space="preserve"> орфографические словари в учебной деятельности.</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Диктант</w:t>
            </w:r>
            <w:r w:rsidRPr="00BD2BA4">
              <w:rPr>
                <w:rFonts w:cs="Times New Roman"/>
                <w:sz w:val="20"/>
              </w:rPr>
              <w:t xml:space="preserve"> с грамматическим заданием.</w:t>
            </w:r>
          </w:p>
          <w:p w:rsidR="007F1061" w:rsidRPr="00BD2BA4" w:rsidRDefault="007F1061" w:rsidP="007F1061">
            <w:pPr>
              <w:pStyle w:val="aff1"/>
              <w:spacing w:line="240" w:lineRule="auto"/>
              <w:ind w:firstLine="176"/>
              <w:rPr>
                <w:rFonts w:cs="Times New Roman"/>
                <w:sz w:val="20"/>
              </w:rPr>
            </w:pPr>
          </w:p>
        </w:tc>
      </w:tr>
      <w:tr w:rsidR="007F1061" w:rsidRPr="00BD2BA4" w:rsidTr="007F1061">
        <w:tc>
          <w:tcPr>
            <w:tcW w:w="1560" w:type="dxa"/>
            <w:vMerge/>
          </w:tcPr>
          <w:p w:rsidR="007F1061" w:rsidRPr="00BD2BA4" w:rsidRDefault="007F1061" w:rsidP="007F1061">
            <w:pPr>
              <w:pStyle w:val="aff1"/>
              <w:spacing w:line="240" w:lineRule="auto"/>
              <w:ind w:firstLine="176"/>
              <w:rPr>
                <w:rFonts w:cs="Times New Roman"/>
                <w:sz w:val="20"/>
              </w:rPr>
            </w:pPr>
          </w:p>
        </w:tc>
        <w:tc>
          <w:tcPr>
            <w:tcW w:w="2976" w:type="dxa"/>
          </w:tcPr>
          <w:p w:rsidR="007F1061" w:rsidRPr="00BD2BA4" w:rsidRDefault="007F1061" w:rsidP="007F1061">
            <w:pPr>
              <w:pStyle w:val="aff1"/>
              <w:spacing w:line="240" w:lineRule="auto"/>
              <w:ind w:firstLine="176"/>
              <w:rPr>
                <w:rFonts w:cs="Times New Roman"/>
                <w:b/>
                <w:sz w:val="20"/>
              </w:rPr>
            </w:pPr>
            <w:r w:rsidRPr="00BD2BA4">
              <w:rPr>
                <w:rFonts w:cs="Times New Roman"/>
                <w:b/>
                <w:sz w:val="20"/>
              </w:rPr>
              <w:t>Морфемика и словообразование.</w:t>
            </w:r>
          </w:p>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Корень и основа. Аффиксы: словообразующие и словоизменительные. Основные различия в строении слов в чувашском и русском языках. </w:t>
            </w:r>
          </w:p>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Основные способы образования слов в чувашском языке. Образование слов при помощи аффиксов. Однокоренные слова. </w:t>
            </w:r>
          </w:p>
          <w:p w:rsidR="007F1061" w:rsidRPr="00BD2BA4" w:rsidRDefault="007F1061" w:rsidP="007F1061">
            <w:pPr>
              <w:pStyle w:val="aff1"/>
              <w:spacing w:line="240" w:lineRule="auto"/>
              <w:ind w:firstLine="176"/>
              <w:rPr>
                <w:rFonts w:cs="Times New Roman"/>
                <w:sz w:val="20"/>
              </w:rPr>
            </w:pPr>
            <w:r w:rsidRPr="00BD2BA4">
              <w:rPr>
                <w:rFonts w:cs="Times New Roman"/>
                <w:sz w:val="20"/>
              </w:rPr>
              <w:t>Основные различия в строении слов в чувашском и русском языках.</w:t>
            </w:r>
          </w:p>
        </w:tc>
        <w:tc>
          <w:tcPr>
            <w:tcW w:w="851"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18 </w:t>
            </w:r>
          </w:p>
        </w:tc>
        <w:tc>
          <w:tcPr>
            <w:tcW w:w="4111" w:type="dxa"/>
          </w:tcPr>
          <w:p w:rsidR="007F1061" w:rsidRPr="00BD2BA4" w:rsidRDefault="007F1061" w:rsidP="007F1061">
            <w:pPr>
              <w:pStyle w:val="aff1"/>
              <w:spacing w:line="240" w:lineRule="auto"/>
              <w:ind w:firstLine="176"/>
              <w:rPr>
                <w:rFonts w:cs="Times New Roman"/>
                <w:sz w:val="20"/>
              </w:rPr>
            </w:pPr>
            <w:r w:rsidRPr="00BD2BA4">
              <w:rPr>
                <w:rFonts w:cs="Times New Roman"/>
                <w:b/>
                <w:sz w:val="20"/>
              </w:rPr>
              <w:t>Понимать</w:t>
            </w:r>
            <w:r w:rsidRPr="00BD2BA4">
              <w:rPr>
                <w:rFonts w:cs="Times New Roman"/>
                <w:sz w:val="20"/>
              </w:rPr>
              <w:t xml:space="preserve"> морфему как значимую единицу языка; роль морфем в процессах формо- и словообразования.</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Опознавать</w:t>
            </w:r>
            <w:r w:rsidRPr="00BD2BA4">
              <w:rPr>
                <w:rFonts w:cs="Times New Roman"/>
                <w:sz w:val="20"/>
              </w:rPr>
              <w:t xml:space="preserve"> словообразующие и словоизменительные аффиксы.</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Опознавать</w:t>
            </w:r>
            <w:r w:rsidRPr="00BD2BA4">
              <w:rPr>
                <w:rFonts w:cs="Times New Roman"/>
                <w:sz w:val="20"/>
              </w:rPr>
              <w:t xml:space="preserve"> морфемы и членить слова на морфемы; охарактеризовать (устно и с помощью знаков) морфемный состав слова.</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Различать</w:t>
            </w:r>
            <w:r w:rsidRPr="00BD2BA4">
              <w:rPr>
                <w:rFonts w:cs="Times New Roman"/>
                <w:sz w:val="20"/>
              </w:rPr>
              <w:t xml:space="preserve"> изученные способы словообразования существительных, прилагательных и глаголов.</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Опознавать</w:t>
            </w:r>
            <w:r w:rsidRPr="00BD2BA4">
              <w:rPr>
                <w:rFonts w:cs="Times New Roman"/>
                <w:sz w:val="20"/>
              </w:rPr>
              <w:t xml:space="preserve"> однокоренные слова.</w:t>
            </w:r>
          </w:p>
          <w:p w:rsidR="007F1061" w:rsidRPr="00BD2BA4" w:rsidRDefault="007F1061" w:rsidP="007F1061">
            <w:pPr>
              <w:ind w:firstLine="176"/>
              <w:jc w:val="both"/>
              <w:rPr>
                <w:sz w:val="20"/>
                <w:szCs w:val="20"/>
              </w:rPr>
            </w:pPr>
            <w:r w:rsidRPr="00BD2BA4">
              <w:rPr>
                <w:b/>
                <w:sz w:val="20"/>
                <w:szCs w:val="20"/>
              </w:rPr>
              <w:t>Сопоставлять</w:t>
            </w:r>
            <w:r w:rsidRPr="00BD2BA4">
              <w:rPr>
                <w:sz w:val="20"/>
                <w:szCs w:val="20"/>
              </w:rPr>
              <w:t xml:space="preserve"> морфемную структуру слова и способ его образования; лексическое значение слова и словообразовательную модель, по которой оно образовано (при помощи аффикса, словосложения). </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Применять</w:t>
            </w:r>
            <w:r w:rsidRPr="00BD2BA4">
              <w:rPr>
                <w:rFonts w:cs="Times New Roman"/>
                <w:sz w:val="20"/>
              </w:rPr>
              <w:t xml:space="preserve"> знания и умения в области морфемики и словообразования в практике правописания.</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Выполнять</w:t>
            </w:r>
            <w:r w:rsidRPr="00BD2BA4">
              <w:rPr>
                <w:rFonts w:cs="Times New Roman"/>
                <w:sz w:val="20"/>
              </w:rPr>
              <w:t xml:space="preserve"> морфемный и словообразовательный анализы слов.</w:t>
            </w:r>
          </w:p>
          <w:p w:rsidR="007F1061" w:rsidRPr="00BD2BA4" w:rsidRDefault="007F1061" w:rsidP="007F1061">
            <w:pPr>
              <w:pStyle w:val="aff1"/>
              <w:spacing w:line="240" w:lineRule="auto"/>
              <w:ind w:firstLine="176"/>
              <w:rPr>
                <w:rFonts w:cs="Times New Roman"/>
                <w:b/>
                <w:sz w:val="20"/>
              </w:rPr>
            </w:pPr>
            <w:r w:rsidRPr="00BD2BA4">
              <w:rPr>
                <w:rFonts w:cs="Times New Roman"/>
                <w:b/>
                <w:sz w:val="20"/>
              </w:rPr>
              <w:t>Словарный диктант.</w:t>
            </w:r>
          </w:p>
        </w:tc>
      </w:tr>
      <w:tr w:rsidR="007F1061" w:rsidRPr="00BD2BA4" w:rsidTr="007F1061">
        <w:tc>
          <w:tcPr>
            <w:tcW w:w="1560" w:type="dxa"/>
            <w:vMerge/>
          </w:tcPr>
          <w:p w:rsidR="007F1061" w:rsidRPr="00BD2BA4" w:rsidRDefault="007F1061" w:rsidP="007F1061">
            <w:pPr>
              <w:pStyle w:val="aff1"/>
              <w:spacing w:line="240" w:lineRule="auto"/>
              <w:ind w:firstLine="176"/>
              <w:rPr>
                <w:rFonts w:cs="Times New Roman"/>
                <w:sz w:val="20"/>
              </w:rPr>
            </w:pPr>
          </w:p>
        </w:tc>
        <w:tc>
          <w:tcPr>
            <w:tcW w:w="2976" w:type="dxa"/>
          </w:tcPr>
          <w:p w:rsidR="007F1061" w:rsidRPr="00BD2BA4" w:rsidRDefault="007F1061" w:rsidP="007F1061">
            <w:pPr>
              <w:pStyle w:val="aff1"/>
              <w:spacing w:line="240" w:lineRule="auto"/>
              <w:ind w:firstLine="176"/>
              <w:rPr>
                <w:rFonts w:cs="Times New Roman"/>
                <w:sz w:val="20"/>
              </w:rPr>
            </w:pPr>
            <w:r w:rsidRPr="00BD2BA4">
              <w:rPr>
                <w:rFonts w:cs="Times New Roman"/>
                <w:b/>
                <w:sz w:val="20"/>
              </w:rPr>
              <w:t xml:space="preserve">Лексика и фразеология. </w:t>
            </w:r>
            <w:r w:rsidRPr="00BD2BA4">
              <w:rPr>
                <w:rFonts w:cs="Times New Roman"/>
                <w:sz w:val="20"/>
              </w:rPr>
              <w:t xml:space="preserve">Лексическое значение слова. Однозначные и многозначные слова. Прямое и переносное значения слова. Синонимы, антонимы и омонимы. Парные слова. Исконно чувашские и заимствованные слова. Активная и пассивная лексика. </w:t>
            </w:r>
            <w:r w:rsidRPr="00BD2BA4">
              <w:rPr>
                <w:rFonts w:cs="Times New Roman"/>
                <w:sz w:val="20"/>
              </w:rPr>
              <w:lastRenderedPageBreak/>
              <w:t xml:space="preserve">Устаревшие слова и неологизмы. Фразеологизмы. </w:t>
            </w:r>
          </w:p>
          <w:p w:rsidR="007F1061" w:rsidRPr="00BD2BA4" w:rsidRDefault="007F1061" w:rsidP="007F1061">
            <w:pPr>
              <w:pStyle w:val="aff1"/>
              <w:spacing w:line="240" w:lineRule="auto"/>
              <w:ind w:firstLine="176"/>
              <w:rPr>
                <w:rFonts w:cs="Times New Roman"/>
                <w:sz w:val="20"/>
              </w:rPr>
            </w:pPr>
          </w:p>
        </w:tc>
        <w:tc>
          <w:tcPr>
            <w:tcW w:w="851"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lastRenderedPageBreak/>
              <w:t>15</w:t>
            </w:r>
          </w:p>
        </w:tc>
        <w:tc>
          <w:tcPr>
            <w:tcW w:w="4111" w:type="dxa"/>
          </w:tcPr>
          <w:p w:rsidR="007F1061" w:rsidRPr="00BD2BA4" w:rsidRDefault="007F1061" w:rsidP="007F1061">
            <w:pPr>
              <w:pStyle w:val="aff1"/>
              <w:spacing w:line="240" w:lineRule="auto"/>
              <w:ind w:firstLine="176"/>
              <w:rPr>
                <w:rFonts w:cs="Times New Roman"/>
                <w:sz w:val="20"/>
              </w:rPr>
            </w:pPr>
            <w:r w:rsidRPr="00BD2BA4">
              <w:rPr>
                <w:rFonts w:cs="Times New Roman"/>
                <w:b/>
                <w:sz w:val="20"/>
              </w:rPr>
              <w:t xml:space="preserve">Понимать </w:t>
            </w:r>
            <w:r w:rsidRPr="00BD2BA4">
              <w:rPr>
                <w:rFonts w:cs="Times New Roman"/>
                <w:sz w:val="20"/>
              </w:rPr>
              <w:t xml:space="preserve">роль слова в оформлении мыслей и чувств. </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Определять</w:t>
            </w:r>
            <w:r w:rsidRPr="00BD2BA4">
              <w:rPr>
                <w:rFonts w:cs="Times New Roman"/>
                <w:sz w:val="20"/>
              </w:rPr>
              <w:t xml:space="preserve"> лексическое значение слова.</w:t>
            </w:r>
          </w:p>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Различать однозначные и многозначные слова, прямое и переносное значения слова; </w:t>
            </w:r>
            <w:r w:rsidRPr="00BD2BA4">
              <w:rPr>
                <w:rFonts w:cs="Times New Roman"/>
                <w:b/>
                <w:sz w:val="20"/>
              </w:rPr>
              <w:t>опознавать</w:t>
            </w:r>
            <w:r w:rsidRPr="00BD2BA4">
              <w:rPr>
                <w:rFonts w:cs="Times New Roman"/>
                <w:sz w:val="20"/>
              </w:rPr>
              <w:t xml:space="preserve"> омонимы, синонимы, антонимы.</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Использовать</w:t>
            </w:r>
            <w:r w:rsidRPr="00BD2BA4">
              <w:rPr>
                <w:rFonts w:cs="Times New Roman"/>
                <w:sz w:val="20"/>
              </w:rPr>
              <w:t xml:space="preserve"> в собственной речи синонимы, антонимы, слова одной тематической группы, омонимы и </w:t>
            </w:r>
            <w:r w:rsidRPr="00BD2BA4">
              <w:rPr>
                <w:rFonts w:cs="Times New Roman"/>
                <w:sz w:val="20"/>
              </w:rPr>
              <w:lastRenderedPageBreak/>
              <w:t>многозначные слова.</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 xml:space="preserve">Различать </w:t>
            </w:r>
            <w:r w:rsidRPr="00BD2BA4">
              <w:rPr>
                <w:rFonts w:cs="Times New Roman"/>
                <w:sz w:val="20"/>
              </w:rPr>
              <w:t>исконно чувашские и заимствованные слова, устаревшие слова и неологизмы.</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 xml:space="preserve">Знать </w:t>
            </w:r>
            <w:r w:rsidRPr="00BD2BA4">
              <w:rPr>
                <w:rFonts w:cs="Times New Roman"/>
                <w:sz w:val="20"/>
              </w:rPr>
              <w:t>значение распространенных фразеологизмов.</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Извлекать</w:t>
            </w:r>
            <w:r w:rsidRPr="00BD2BA4">
              <w:rPr>
                <w:rFonts w:cs="Times New Roman"/>
                <w:sz w:val="20"/>
              </w:rPr>
              <w:t xml:space="preserve"> необходимую информацию из толкового словаря, словарей синонимов, антонимов, фразеологического словаря. </w:t>
            </w:r>
            <w:r w:rsidRPr="00BD2BA4">
              <w:rPr>
                <w:rFonts w:cs="Times New Roman"/>
                <w:b/>
                <w:sz w:val="20"/>
              </w:rPr>
              <w:t>Распознавать</w:t>
            </w:r>
            <w:r w:rsidRPr="00BD2BA4">
              <w:rPr>
                <w:rFonts w:cs="Times New Roman"/>
                <w:sz w:val="20"/>
              </w:rPr>
              <w:t xml:space="preserve"> в речи парные слова, </w:t>
            </w:r>
            <w:r w:rsidRPr="00BD2BA4">
              <w:rPr>
                <w:rFonts w:cs="Times New Roman"/>
                <w:b/>
                <w:sz w:val="20"/>
              </w:rPr>
              <w:t>употреблять</w:t>
            </w:r>
            <w:r w:rsidRPr="00BD2BA4">
              <w:rPr>
                <w:rFonts w:cs="Times New Roman"/>
                <w:sz w:val="20"/>
              </w:rPr>
              <w:t xml:space="preserve"> их в речи.</w:t>
            </w:r>
          </w:p>
          <w:p w:rsidR="007F1061" w:rsidRPr="00BD2BA4" w:rsidRDefault="007F1061" w:rsidP="007F1061">
            <w:pPr>
              <w:adjustRightInd w:val="0"/>
              <w:jc w:val="both"/>
              <w:rPr>
                <w:sz w:val="20"/>
                <w:szCs w:val="20"/>
              </w:rPr>
            </w:pPr>
            <w:r w:rsidRPr="00BD2BA4">
              <w:rPr>
                <w:b/>
                <w:sz w:val="20"/>
                <w:szCs w:val="20"/>
              </w:rPr>
              <w:t>Проектное задание</w:t>
            </w:r>
            <w:r w:rsidRPr="00BD2BA4">
              <w:rPr>
                <w:sz w:val="20"/>
                <w:szCs w:val="20"/>
              </w:rPr>
              <w:t xml:space="preserve"> «Исконно чувашские и заимствованные слова». Выступление с защитой.</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 xml:space="preserve">Итоговая контрольная работа </w:t>
            </w:r>
            <w:r w:rsidRPr="00BD2BA4">
              <w:rPr>
                <w:rFonts w:cs="Times New Roman"/>
                <w:sz w:val="20"/>
              </w:rPr>
              <w:t>с грамматическим заданием.</w:t>
            </w:r>
          </w:p>
        </w:tc>
      </w:tr>
      <w:tr w:rsidR="007F1061" w:rsidRPr="00BD2BA4" w:rsidTr="007F1061">
        <w:tc>
          <w:tcPr>
            <w:tcW w:w="1560"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lastRenderedPageBreak/>
              <w:t>Формирование культуроведческой компетенции</w:t>
            </w:r>
          </w:p>
        </w:tc>
        <w:tc>
          <w:tcPr>
            <w:tcW w:w="2976"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t xml:space="preserve">Речевой этикет чувашского языка. Этикетные ситуации приветствия, прощания, поздравления. Обращения в диалогах-побуждениях к действию. </w:t>
            </w:r>
          </w:p>
        </w:tc>
        <w:tc>
          <w:tcPr>
            <w:tcW w:w="851" w:type="dxa"/>
          </w:tcPr>
          <w:p w:rsidR="007F1061" w:rsidRPr="00BD2BA4" w:rsidRDefault="007F1061" w:rsidP="007F1061">
            <w:pPr>
              <w:pStyle w:val="aff1"/>
              <w:spacing w:line="240" w:lineRule="auto"/>
              <w:ind w:firstLine="176"/>
              <w:rPr>
                <w:rFonts w:cs="Times New Roman"/>
                <w:sz w:val="20"/>
              </w:rPr>
            </w:pPr>
            <w:r w:rsidRPr="00BD2BA4">
              <w:rPr>
                <w:rFonts w:cs="Times New Roman"/>
                <w:sz w:val="20"/>
              </w:rPr>
              <w:t>2</w:t>
            </w:r>
          </w:p>
        </w:tc>
        <w:tc>
          <w:tcPr>
            <w:tcW w:w="4111" w:type="dxa"/>
          </w:tcPr>
          <w:p w:rsidR="007F1061" w:rsidRPr="00BD2BA4" w:rsidRDefault="007F1061" w:rsidP="007F1061">
            <w:pPr>
              <w:pStyle w:val="aff1"/>
              <w:spacing w:line="240" w:lineRule="auto"/>
              <w:ind w:firstLine="176"/>
              <w:rPr>
                <w:rFonts w:cs="Times New Roman"/>
                <w:sz w:val="20"/>
              </w:rPr>
            </w:pPr>
            <w:r w:rsidRPr="00BD2BA4">
              <w:rPr>
                <w:rFonts w:cs="Times New Roman"/>
                <w:b/>
                <w:sz w:val="20"/>
              </w:rPr>
              <w:t>Использовать</w:t>
            </w:r>
            <w:r w:rsidRPr="00BD2BA4">
              <w:rPr>
                <w:rFonts w:cs="Times New Roman"/>
                <w:sz w:val="20"/>
              </w:rPr>
              <w:t xml:space="preserve"> в речи правила чувашского речевого этикета.</w:t>
            </w:r>
          </w:p>
          <w:p w:rsidR="007F1061" w:rsidRPr="00BD2BA4" w:rsidRDefault="007F1061" w:rsidP="007F1061">
            <w:pPr>
              <w:pStyle w:val="aff1"/>
              <w:spacing w:line="240" w:lineRule="auto"/>
              <w:ind w:firstLine="176"/>
              <w:rPr>
                <w:rFonts w:cs="Times New Roman"/>
                <w:sz w:val="20"/>
              </w:rPr>
            </w:pPr>
            <w:r w:rsidRPr="00BD2BA4">
              <w:rPr>
                <w:rFonts w:cs="Times New Roman"/>
                <w:b/>
                <w:sz w:val="20"/>
              </w:rPr>
              <w:t>Употреблять</w:t>
            </w:r>
            <w:r w:rsidRPr="00BD2BA4">
              <w:rPr>
                <w:rFonts w:cs="Times New Roman"/>
                <w:sz w:val="20"/>
              </w:rPr>
              <w:t xml:space="preserve"> соответствующие нормы речевого этикета в зависимости от типа коммуникации.</w:t>
            </w:r>
          </w:p>
        </w:tc>
      </w:tr>
    </w:tbl>
    <w:p w:rsidR="007F1061" w:rsidRPr="00F22C0E" w:rsidRDefault="007F1061" w:rsidP="007F1061">
      <w:pPr>
        <w:shd w:val="clear" w:color="auto" w:fill="FFFFFF"/>
        <w:spacing w:after="150"/>
        <w:ind w:left="-1134"/>
        <w:jc w:val="center"/>
        <w:rPr>
          <w:color w:val="000000"/>
          <w:lang w:eastAsia="ru-RU"/>
        </w:rPr>
      </w:pPr>
      <w:r w:rsidRPr="00F22C0E">
        <w:rPr>
          <w:b/>
          <w:bCs/>
          <w:i/>
          <w:iCs/>
          <w:color w:val="000000"/>
          <w:sz w:val="20"/>
          <w:szCs w:val="20"/>
          <w:lang w:eastAsia="ru-RU"/>
        </w:rPr>
        <w:t xml:space="preserve">                </w:t>
      </w:r>
      <w:r w:rsidRPr="00F22C0E">
        <w:rPr>
          <w:b/>
          <w:bCs/>
          <w:color w:val="000000"/>
          <w:lang w:eastAsia="ru-RU"/>
        </w:rPr>
        <w:t xml:space="preserve">Раздел 3. Тематическое планирование по родному (чувашскому) языку </w:t>
      </w:r>
    </w:p>
    <w:p w:rsidR="007F1061" w:rsidRPr="00F22C0E" w:rsidRDefault="007F1061" w:rsidP="007F1061">
      <w:pPr>
        <w:shd w:val="clear" w:color="auto" w:fill="FFFFFF"/>
        <w:spacing w:after="150"/>
        <w:ind w:left="-142" w:hanging="142"/>
        <w:jc w:val="center"/>
        <w:rPr>
          <w:color w:val="000000"/>
          <w:lang w:eastAsia="ru-RU"/>
        </w:rPr>
      </w:pPr>
      <w:r>
        <w:rPr>
          <w:b/>
          <w:bCs/>
          <w:color w:val="000000"/>
          <w:lang w:eastAsia="ru-RU"/>
        </w:rPr>
        <w:t>68</w:t>
      </w:r>
      <w:r w:rsidRPr="00F22C0E">
        <w:rPr>
          <w:b/>
          <w:bCs/>
          <w:color w:val="000000"/>
          <w:lang w:eastAsia="ru-RU"/>
        </w:rPr>
        <w:t xml:space="preserve"> часов, 2 ч в неделю</w:t>
      </w:r>
    </w:p>
    <w:tbl>
      <w:tblPr>
        <w:tblW w:w="7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9"/>
        <w:gridCol w:w="5724"/>
        <w:gridCol w:w="813"/>
      </w:tblGrid>
      <w:tr w:rsidR="00090505" w:rsidRPr="00F22C0E" w:rsidTr="00090505">
        <w:trPr>
          <w:trHeight w:val="563"/>
          <w:jc w:val="center"/>
        </w:trPr>
        <w:tc>
          <w:tcPr>
            <w:tcW w:w="1259" w:type="dxa"/>
            <w:vMerge w:val="restart"/>
            <w:tcBorders>
              <w:top w:val="single" w:sz="4" w:space="0" w:color="auto"/>
              <w:left w:val="single" w:sz="4" w:space="0" w:color="auto"/>
              <w:right w:val="single" w:sz="4" w:space="0" w:color="auto"/>
            </w:tcBorders>
            <w:shd w:val="clear" w:color="auto" w:fill="auto"/>
          </w:tcPr>
          <w:p w:rsidR="00090505" w:rsidRPr="00F22C0E" w:rsidRDefault="00090505" w:rsidP="007F1061">
            <w:pPr>
              <w:rPr>
                <w:color w:val="000000"/>
                <w:sz w:val="20"/>
                <w:szCs w:val="20"/>
              </w:rPr>
            </w:pPr>
            <w:r w:rsidRPr="00F22C0E">
              <w:rPr>
                <w:color w:val="000000"/>
                <w:sz w:val="20"/>
                <w:szCs w:val="20"/>
              </w:rPr>
              <w:t>№</w:t>
            </w:r>
          </w:p>
          <w:p w:rsidR="00090505" w:rsidRPr="00F22C0E" w:rsidRDefault="00090505" w:rsidP="007F1061">
            <w:pPr>
              <w:rPr>
                <w:color w:val="000000"/>
                <w:sz w:val="20"/>
                <w:szCs w:val="20"/>
              </w:rPr>
            </w:pPr>
            <w:r w:rsidRPr="00F22C0E">
              <w:rPr>
                <w:color w:val="000000"/>
                <w:sz w:val="20"/>
                <w:szCs w:val="20"/>
              </w:rPr>
              <w:t>п</w:t>
            </w:r>
          </w:p>
        </w:tc>
        <w:tc>
          <w:tcPr>
            <w:tcW w:w="5724" w:type="dxa"/>
            <w:vMerge w:val="restart"/>
            <w:tcBorders>
              <w:top w:val="single" w:sz="4" w:space="0" w:color="auto"/>
              <w:left w:val="single" w:sz="4" w:space="0" w:color="auto"/>
              <w:right w:val="single" w:sz="4" w:space="0" w:color="auto"/>
            </w:tcBorders>
            <w:shd w:val="clear" w:color="auto" w:fill="auto"/>
          </w:tcPr>
          <w:p w:rsidR="00090505" w:rsidRPr="00F22C0E" w:rsidRDefault="00090505" w:rsidP="007F1061">
            <w:pPr>
              <w:rPr>
                <w:color w:val="000000"/>
                <w:sz w:val="20"/>
                <w:szCs w:val="20"/>
              </w:rPr>
            </w:pPr>
            <w:r w:rsidRPr="00F22C0E">
              <w:rPr>
                <w:color w:val="000000"/>
                <w:sz w:val="20"/>
                <w:szCs w:val="20"/>
              </w:rPr>
              <w:t>Тема урока</w:t>
            </w:r>
          </w:p>
          <w:p w:rsidR="00090505" w:rsidRPr="00F22C0E" w:rsidRDefault="00090505" w:rsidP="007F1061">
            <w:pPr>
              <w:rPr>
                <w:color w:val="000000"/>
                <w:sz w:val="20"/>
                <w:szCs w:val="20"/>
              </w:rPr>
            </w:pPr>
          </w:p>
        </w:tc>
        <w:tc>
          <w:tcPr>
            <w:tcW w:w="813" w:type="dxa"/>
            <w:vMerge w:val="restart"/>
            <w:tcBorders>
              <w:top w:val="single" w:sz="4" w:space="0" w:color="auto"/>
              <w:left w:val="single" w:sz="4" w:space="0" w:color="auto"/>
              <w:right w:val="single" w:sz="4" w:space="0" w:color="auto"/>
            </w:tcBorders>
          </w:tcPr>
          <w:p w:rsidR="00090505" w:rsidRPr="00F22C0E" w:rsidRDefault="00090505" w:rsidP="007F1061">
            <w:pPr>
              <w:rPr>
                <w:color w:val="000000"/>
                <w:sz w:val="20"/>
                <w:szCs w:val="20"/>
              </w:rPr>
            </w:pPr>
            <w:r w:rsidRPr="00F22C0E">
              <w:rPr>
                <w:color w:val="000000"/>
                <w:sz w:val="20"/>
                <w:szCs w:val="20"/>
              </w:rPr>
              <w:t>Кол-во</w:t>
            </w:r>
          </w:p>
          <w:p w:rsidR="00090505" w:rsidRPr="00F22C0E" w:rsidRDefault="00090505" w:rsidP="007F1061">
            <w:pPr>
              <w:rPr>
                <w:color w:val="000000"/>
                <w:sz w:val="20"/>
                <w:szCs w:val="20"/>
              </w:rPr>
            </w:pPr>
            <w:r w:rsidRPr="00F22C0E">
              <w:rPr>
                <w:color w:val="000000"/>
                <w:sz w:val="20"/>
                <w:szCs w:val="20"/>
              </w:rPr>
              <w:t>часов</w:t>
            </w:r>
          </w:p>
        </w:tc>
      </w:tr>
      <w:tr w:rsidR="00090505" w:rsidRPr="00F22C0E" w:rsidTr="00090505">
        <w:trPr>
          <w:trHeight w:val="397"/>
          <w:jc w:val="center"/>
        </w:trPr>
        <w:tc>
          <w:tcPr>
            <w:tcW w:w="1259" w:type="dxa"/>
            <w:vMerge/>
            <w:tcBorders>
              <w:left w:val="single" w:sz="4" w:space="0" w:color="auto"/>
              <w:bottom w:val="single" w:sz="4" w:space="0" w:color="auto"/>
              <w:right w:val="single" w:sz="4" w:space="0" w:color="auto"/>
            </w:tcBorders>
            <w:shd w:val="clear" w:color="auto" w:fill="auto"/>
          </w:tcPr>
          <w:p w:rsidR="00090505" w:rsidRPr="00F22C0E" w:rsidRDefault="00090505" w:rsidP="007F1061">
            <w:pPr>
              <w:numPr>
                <w:ilvl w:val="0"/>
                <w:numId w:val="13"/>
              </w:numPr>
              <w:rPr>
                <w:color w:val="000000"/>
                <w:sz w:val="20"/>
                <w:szCs w:val="20"/>
              </w:rPr>
            </w:pPr>
          </w:p>
        </w:tc>
        <w:tc>
          <w:tcPr>
            <w:tcW w:w="5724" w:type="dxa"/>
            <w:vMerge/>
            <w:tcBorders>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p>
        </w:tc>
        <w:tc>
          <w:tcPr>
            <w:tcW w:w="813" w:type="dxa"/>
            <w:vMerge/>
            <w:tcBorders>
              <w:left w:val="single" w:sz="4" w:space="0" w:color="auto"/>
              <w:bottom w:val="single" w:sz="4" w:space="0" w:color="auto"/>
              <w:right w:val="single" w:sz="4" w:space="0" w:color="auto"/>
            </w:tcBorders>
          </w:tcPr>
          <w:p w:rsidR="00090505" w:rsidRPr="00F22C0E" w:rsidRDefault="00090505" w:rsidP="007F1061">
            <w:pPr>
              <w:rPr>
                <w:color w:val="000000"/>
                <w:sz w:val="20"/>
                <w:szCs w:val="20"/>
              </w:rPr>
            </w:pPr>
          </w:p>
        </w:tc>
      </w:tr>
      <w:tr w:rsidR="00090505" w:rsidRPr="00F22C0E" w:rsidTr="00090505">
        <w:trPr>
          <w:trHeight w:val="397"/>
          <w:jc w:val="center"/>
        </w:trPr>
        <w:tc>
          <w:tcPr>
            <w:tcW w:w="1259" w:type="dxa"/>
            <w:tcBorders>
              <w:left w:val="single" w:sz="4" w:space="0" w:color="auto"/>
              <w:bottom w:val="single" w:sz="4" w:space="0" w:color="auto"/>
              <w:right w:val="single" w:sz="4" w:space="0" w:color="auto"/>
            </w:tcBorders>
            <w:shd w:val="clear" w:color="auto" w:fill="auto"/>
          </w:tcPr>
          <w:p w:rsidR="00090505" w:rsidRPr="00F22C0E" w:rsidRDefault="00090505" w:rsidP="007F1061">
            <w:pPr>
              <w:ind w:left="720"/>
              <w:rPr>
                <w:color w:val="000000"/>
                <w:sz w:val="20"/>
                <w:szCs w:val="20"/>
              </w:rPr>
            </w:pPr>
          </w:p>
        </w:tc>
        <w:tc>
          <w:tcPr>
            <w:tcW w:w="5724" w:type="dxa"/>
            <w:tcBorders>
              <w:left w:val="single" w:sz="4" w:space="0" w:color="auto"/>
              <w:bottom w:val="single" w:sz="4" w:space="0" w:color="auto"/>
              <w:right w:val="single" w:sz="4" w:space="0" w:color="auto"/>
            </w:tcBorders>
            <w:shd w:val="clear" w:color="auto" w:fill="auto"/>
          </w:tcPr>
          <w:p w:rsidR="00090505" w:rsidRPr="00F22C0E" w:rsidRDefault="00090505" w:rsidP="007F1061">
            <w:pPr>
              <w:rPr>
                <w:b/>
                <w:color w:val="000000"/>
                <w:sz w:val="20"/>
                <w:szCs w:val="20"/>
              </w:rPr>
            </w:pPr>
            <w:r w:rsidRPr="0001660E">
              <w:rPr>
                <w:b/>
                <w:color w:val="000000"/>
                <w:sz w:val="20"/>
                <w:szCs w:val="20"/>
              </w:rPr>
              <w:t>1 раздел</w:t>
            </w:r>
            <w:r>
              <w:rPr>
                <w:b/>
                <w:color w:val="000000"/>
                <w:sz w:val="20"/>
                <w:szCs w:val="20"/>
              </w:rPr>
              <w:t xml:space="preserve">. </w:t>
            </w:r>
            <w:r w:rsidRPr="0001660E">
              <w:rPr>
                <w:b/>
                <w:color w:val="000000"/>
                <w:sz w:val="20"/>
                <w:szCs w:val="20"/>
              </w:rPr>
              <w:t xml:space="preserve"> Фонетика и орфоэпия</w:t>
            </w:r>
          </w:p>
        </w:tc>
        <w:tc>
          <w:tcPr>
            <w:tcW w:w="813" w:type="dxa"/>
            <w:tcBorders>
              <w:left w:val="single" w:sz="4" w:space="0" w:color="auto"/>
              <w:bottom w:val="single" w:sz="4" w:space="0" w:color="auto"/>
              <w:right w:val="single" w:sz="4" w:space="0" w:color="auto"/>
            </w:tcBorders>
          </w:tcPr>
          <w:p w:rsidR="00090505" w:rsidRPr="00F22C0E" w:rsidRDefault="00090505" w:rsidP="007F1061">
            <w:pPr>
              <w:rPr>
                <w:color w:val="000000"/>
                <w:sz w:val="20"/>
                <w:szCs w:val="20"/>
              </w:rPr>
            </w:pPr>
          </w:p>
        </w:tc>
      </w:tr>
      <w:tr w:rsidR="00090505" w:rsidRPr="00F22C0E" w:rsidTr="00090505">
        <w:trPr>
          <w:jc w:val="center"/>
        </w:trPr>
        <w:tc>
          <w:tcPr>
            <w:tcW w:w="1259" w:type="dxa"/>
          </w:tcPr>
          <w:p w:rsidR="00090505" w:rsidRPr="00F22C0E" w:rsidRDefault="00090505" w:rsidP="007F1061">
            <w:pPr>
              <w:numPr>
                <w:ilvl w:val="0"/>
                <w:numId w:val="14"/>
              </w:numPr>
              <w:ind w:left="762"/>
              <w:jc w:val="center"/>
              <w:rPr>
                <w:color w:val="000000"/>
                <w:sz w:val="20"/>
                <w:szCs w:val="20"/>
              </w:rPr>
            </w:pP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Фонетика как раздел науки о языке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numPr>
                <w:ilvl w:val="0"/>
                <w:numId w:val="14"/>
              </w:numPr>
              <w:ind w:left="762"/>
              <w:jc w:val="center"/>
              <w:rPr>
                <w:color w:val="000000"/>
                <w:sz w:val="20"/>
                <w:szCs w:val="20"/>
              </w:rPr>
            </w:pP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bCs/>
                <w:sz w:val="20"/>
                <w:szCs w:val="20"/>
              </w:rPr>
            </w:pPr>
            <w:r>
              <w:rPr>
                <w:bCs/>
                <w:sz w:val="20"/>
                <w:szCs w:val="20"/>
              </w:rPr>
              <w:t>Гласные и согласные звуки</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sz w:val="20"/>
                <w:szCs w:val="20"/>
              </w:rPr>
            </w:pPr>
            <w:r w:rsidRPr="00F22C0E">
              <w:rPr>
                <w:bCs/>
                <w:sz w:val="20"/>
                <w:szCs w:val="20"/>
              </w:rPr>
              <w:t>1</w:t>
            </w:r>
          </w:p>
        </w:tc>
      </w:tr>
      <w:tr w:rsidR="00090505" w:rsidRPr="00F22C0E" w:rsidTr="00090505">
        <w:trPr>
          <w:trHeight w:val="511"/>
          <w:jc w:val="center"/>
        </w:trPr>
        <w:tc>
          <w:tcPr>
            <w:tcW w:w="1259" w:type="dxa"/>
          </w:tcPr>
          <w:p w:rsidR="00090505" w:rsidRPr="00F22C0E" w:rsidRDefault="00090505" w:rsidP="007F1061">
            <w:pPr>
              <w:numPr>
                <w:ilvl w:val="0"/>
                <w:numId w:val="14"/>
              </w:numPr>
              <w:ind w:left="762"/>
              <w:jc w:val="center"/>
              <w:rPr>
                <w:color w:val="000000"/>
                <w:sz w:val="20"/>
                <w:szCs w:val="20"/>
              </w:rPr>
            </w:pPr>
          </w:p>
        </w:tc>
        <w:tc>
          <w:tcPr>
            <w:tcW w:w="5724" w:type="dxa"/>
            <w:tcBorders>
              <w:top w:val="single" w:sz="4" w:space="0" w:color="auto"/>
              <w:left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Гласные и согласные звуки</w:t>
            </w:r>
          </w:p>
        </w:tc>
        <w:tc>
          <w:tcPr>
            <w:tcW w:w="813" w:type="dxa"/>
            <w:tcBorders>
              <w:top w:val="single" w:sz="4" w:space="0" w:color="auto"/>
              <w:left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382"/>
          <w:jc w:val="center"/>
        </w:trPr>
        <w:tc>
          <w:tcPr>
            <w:tcW w:w="1259" w:type="dxa"/>
          </w:tcPr>
          <w:p w:rsidR="00090505" w:rsidRPr="00F22C0E" w:rsidRDefault="00090505" w:rsidP="007F1061">
            <w:pPr>
              <w:numPr>
                <w:ilvl w:val="0"/>
                <w:numId w:val="14"/>
              </w:numPr>
              <w:ind w:left="762"/>
              <w:jc w:val="center"/>
              <w:rPr>
                <w:sz w:val="20"/>
                <w:szCs w:val="20"/>
              </w:rPr>
            </w:pPr>
          </w:p>
        </w:tc>
        <w:tc>
          <w:tcPr>
            <w:tcW w:w="5724" w:type="dxa"/>
            <w:tcBorders>
              <w:top w:val="single" w:sz="4" w:space="0" w:color="auto"/>
              <w:left w:val="single" w:sz="4" w:space="0" w:color="auto"/>
              <w:right w:val="single" w:sz="4" w:space="0" w:color="auto"/>
            </w:tcBorders>
            <w:shd w:val="clear" w:color="auto" w:fill="auto"/>
          </w:tcPr>
          <w:p w:rsidR="00090505" w:rsidRPr="00F22C0E" w:rsidRDefault="00090505" w:rsidP="007F1061">
            <w:pPr>
              <w:rPr>
                <w:bCs/>
                <w:sz w:val="20"/>
                <w:szCs w:val="20"/>
              </w:rPr>
            </w:pPr>
            <w:r>
              <w:rPr>
                <w:bCs/>
                <w:sz w:val="20"/>
                <w:szCs w:val="20"/>
              </w:rPr>
              <w:t>Закон сингармонизма. Входной контрольный диктант</w:t>
            </w:r>
          </w:p>
        </w:tc>
        <w:tc>
          <w:tcPr>
            <w:tcW w:w="813" w:type="dxa"/>
            <w:tcBorders>
              <w:top w:val="single" w:sz="4" w:space="0" w:color="auto"/>
              <w:left w:val="single" w:sz="4" w:space="0" w:color="auto"/>
              <w:right w:val="single" w:sz="4" w:space="0" w:color="auto"/>
            </w:tcBorders>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numPr>
                <w:ilvl w:val="0"/>
                <w:numId w:val="14"/>
              </w:numPr>
              <w:ind w:left="762"/>
              <w:jc w:val="center"/>
              <w:rPr>
                <w:color w:val="000000"/>
                <w:sz w:val="20"/>
                <w:szCs w:val="20"/>
              </w:rPr>
            </w:pP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Причины нарушения гармонии гласных в чувашском языке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543"/>
          <w:jc w:val="center"/>
        </w:trPr>
        <w:tc>
          <w:tcPr>
            <w:tcW w:w="1259" w:type="dxa"/>
          </w:tcPr>
          <w:p w:rsidR="00090505" w:rsidRPr="00F22C0E" w:rsidRDefault="00090505" w:rsidP="007F1061">
            <w:pPr>
              <w:numPr>
                <w:ilvl w:val="0"/>
                <w:numId w:val="14"/>
              </w:numPr>
              <w:ind w:left="762"/>
              <w:jc w:val="center"/>
              <w:rPr>
                <w:sz w:val="20"/>
                <w:szCs w:val="20"/>
              </w:rPr>
            </w:pP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bCs/>
                <w:sz w:val="20"/>
                <w:szCs w:val="20"/>
              </w:rPr>
            </w:pPr>
            <w:r>
              <w:rPr>
                <w:color w:val="000000"/>
                <w:sz w:val="20"/>
                <w:szCs w:val="20"/>
              </w:rPr>
              <w:t>Причины нарушения гармонии гласных в чувашском языке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bCs/>
                <w:sz w:val="20"/>
                <w:szCs w:val="20"/>
              </w:rPr>
            </w:pPr>
            <w:r w:rsidRPr="00F22C0E">
              <w:rPr>
                <w:bCs/>
                <w:sz w:val="20"/>
                <w:szCs w:val="20"/>
              </w:rPr>
              <w:t>1</w:t>
            </w:r>
          </w:p>
        </w:tc>
      </w:tr>
      <w:tr w:rsidR="00090505" w:rsidRPr="00F22C0E" w:rsidTr="00090505">
        <w:trPr>
          <w:trHeight w:val="416"/>
          <w:jc w:val="center"/>
        </w:trPr>
        <w:tc>
          <w:tcPr>
            <w:tcW w:w="1259" w:type="dxa"/>
          </w:tcPr>
          <w:p w:rsidR="00090505" w:rsidRPr="00F22C0E" w:rsidRDefault="00090505" w:rsidP="007F1061">
            <w:pPr>
              <w:numPr>
                <w:ilvl w:val="0"/>
                <w:numId w:val="14"/>
              </w:numPr>
              <w:ind w:left="762"/>
              <w:jc w:val="center"/>
              <w:rPr>
                <w:color w:val="000000"/>
                <w:sz w:val="20"/>
                <w:szCs w:val="20"/>
              </w:rPr>
            </w:pP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Классификация согласных</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278"/>
          <w:jc w:val="center"/>
        </w:trPr>
        <w:tc>
          <w:tcPr>
            <w:tcW w:w="1259" w:type="dxa"/>
          </w:tcPr>
          <w:p w:rsidR="00090505" w:rsidRPr="00F22C0E" w:rsidRDefault="00090505" w:rsidP="007F1061">
            <w:pPr>
              <w:tabs>
                <w:tab w:val="left" w:pos="0"/>
              </w:tabs>
              <w:ind w:left="-260" w:right="-100" w:firstLine="53"/>
              <w:jc w:val="center"/>
              <w:rPr>
                <w:color w:val="000000"/>
                <w:sz w:val="20"/>
                <w:szCs w:val="20"/>
              </w:rPr>
            </w:pPr>
            <w:r>
              <w:rPr>
                <w:color w:val="000000"/>
                <w:sz w:val="20"/>
                <w:szCs w:val="20"/>
              </w:rPr>
              <w:t xml:space="preserve">         8</w:t>
            </w: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Сонорные и шумные согласные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color w:val="000000"/>
                <w:sz w:val="20"/>
                <w:szCs w:val="20"/>
              </w:rPr>
            </w:pPr>
            <w:r>
              <w:rPr>
                <w:color w:val="000000"/>
                <w:sz w:val="20"/>
                <w:szCs w:val="20"/>
              </w:rPr>
              <w:t>1</w:t>
            </w:r>
          </w:p>
        </w:tc>
      </w:tr>
      <w:tr w:rsidR="00090505" w:rsidRPr="00F22C0E" w:rsidTr="00090505">
        <w:trPr>
          <w:jc w:val="center"/>
        </w:trPr>
        <w:tc>
          <w:tcPr>
            <w:tcW w:w="1259" w:type="dxa"/>
          </w:tcPr>
          <w:p w:rsidR="00090505" w:rsidRPr="00F22C0E" w:rsidRDefault="00090505" w:rsidP="007F1061">
            <w:pPr>
              <w:rPr>
                <w:sz w:val="20"/>
                <w:szCs w:val="20"/>
              </w:rPr>
            </w:pPr>
            <w:r>
              <w:rPr>
                <w:sz w:val="20"/>
                <w:szCs w:val="20"/>
              </w:rPr>
              <w:t xml:space="preserve">             9</w:t>
            </w: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bCs/>
                <w:sz w:val="20"/>
                <w:szCs w:val="20"/>
              </w:rPr>
            </w:pPr>
            <w:r>
              <w:rPr>
                <w:bCs/>
                <w:sz w:val="20"/>
                <w:szCs w:val="20"/>
              </w:rPr>
              <w:t>Сонорные и шумные согласные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10</w:t>
            </w: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Согласные б, г, д, ж ,з, ф, ц щ ,ц в заимственных русских словах</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11</w:t>
            </w:r>
          </w:p>
        </w:tc>
        <w:tc>
          <w:tcPr>
            <w:tcW w:w="5724" w:type="dxa"/>
            <w:tcBorders>
              <w:top w:val="single" w:sz="4" w:space="0" w:color="auto"/>
              <w:left w:val="single" w:sz="4" w:space="0" w:color="auto"/>
              <w:right w:val="single" w:sz="4" w:space="0" w:color="auto"/>
            </w:tcBorders>
            <w:shd w:val="clear" w:color="auto" w:fill="auto"/>
          </w:tcPr>
          <w:p w:rsidR="00090505" w:rsidRPr="00F22C0E" w:rsidRDefault="00090505" w:rsidP="007F1061">
            <w:pPr>
              <w:rPr>
                <w:color w:val="000000"/>
                <w:sz w:val="20"/>
                <w:szCs w:val="20"/>
              </w:rPr>
            </w:pPr>
            <w:r w:rsidRPr="00F22C0E">
              <w:rPr>
                <w:i/>
                <w:color w:val="000000"/>
                <w:sz w:val="20"/>
                <w:szCs w:val="20"/>
              </w:rPr>
              <w:t xml:space="preserve"> </w:t>
            </w:r>
            <w:r>
              <w:rPr>
                <w:color w:val="000000"/>
                <w:sz w:val="20"/>
                <w:szCs w:val="20"/>
              </w:rPr>
              <w:t>Согласные б, г, д, ж ,з, ф, ц щ ,ц в заимственных русских словах</w:t>
            </w:r>
          </w:p>
        </w:tc>
        <w:tc>
          <w:tcPr>
            <w:tcW w:w="813" w:type="dxa"/>
            <w:tcBorders>
              <w:top w:val="single" w:sz="4" w:space="0" w:color="auto"/>
              <w:left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337"/>
          <w:jc w:val="center"/>
        </w:trPr>
        <w:tc>
          <w:tcPr>
            <w:tcW w:w="1259" w:type="dxa"/>
          </w:tcPr>
          <w:p w:rsidR="00090505" w:rsidRPr="00F22C0E" w:rsidRDefault="00090505" w:rsidP="007F1061">
            <w:pPr>
              <w:ind w:left="402"/>
              <w:jc w:val="center"/>
              <w:rPr>
                <w:color w:val="000000"/>
                <w:sz w:val="20"/>
                <w:szCs w:val="20"/>
              </w:rPr>
            </w:pPr>
            <w:r>
              <w:rPr>
                <w:color w:val="000000"/>
                <w:sz w:val="20"/>
                <w:szCs w:val="20"/>
              </w:rPr>
              <w:t>12</w:t>
            </w:r>
          </w:p>
        </w:tc>
        <w:tc>
          <w:tcPr>
            <w:tcW w:w="5724" w:type="dxa"/>
            <w:tcBorders>
              <w:top w:val="single" w:sz="4" w:space="0" w:color="auto"/>
              <w:left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Озвончение шумных согласных</w:t>
            </w:r>
          </w:p>
        </w:tc>
        <w:tc>
          <w:tcPr>
            <w:tcW w:w="813" w:type="dxa"/>
            <w:tcBorders>
              <w:top w:val="single" w:sz="4" w:space="0" w:color="auto"/>
              <w:left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sz w:val="20"/>
                <w:szCs w:val="20"/>
              </w:rPr>
            </w:pPr>
            <w:r>
              <w:rPr>
                <w:sz w:val="20"/>
                <w:szCs w:val="20"/>
              </w:rPr>
              <w:t>13</w:t>
            </w: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bCs/>
                <w:sz w:val="20"/>
                <w:szCs w:val="20"/>
              </w:rPr>
            </w:pPr>
            <w:r>
              <w:rPr>
                <w:color w:val="000000"/>
                <w:sz w:val="20"/>
                <w:szCs w:val="20"/>
              </w:rPr>
              <w:t>Озвончение шумных согласных</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14</w:t>
            </w: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Pr>
                <w:color w:val="000000"/>
                <w:sz w:val="20"/>
                <w:szCs w:val="20"/>
              </w:rPr>
              <w:t>Твердые и мягкие согласные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549"/>
              <w:jc w:val="center"/>
              <w:rPr>
                <w:sz w:val="20"/>
                <w:szCs w:val="20"/>
              </w:rPr>
            </w:pPr>
            <w:r>
              <w:rPr>
                <w:sz w:val="20"/>
                <w:szCs w:val="20"/>
              </w:rPr>
              <w:t>15</w:t>
            </w:r>
          </w:p>
        </w:tc>
        <w:tc>
          <w:tcPr>
            <w:tcW w:w="5724" w:type="dxa"/>
            <w:tcBorders>
              <w:top w:val="single" w:sz="4" w:space="0" w:color="auto"/>
              <w:left w:val="single" w:sz="4" w:space="0" w:color="auto"/>
              <w:bottom w:val="single" w:sz="4" w:space="0" w:color="auto"/>
              <w:right w:val="single" w:sz="4" w:space="0" w:color="auto"/>
            </w:tcBorders>
            <w:shd w:val="clear" w:color="auto" w:fill="auto"/>
          </w:tcPr>
          <w:p w:rsidR="00090505" w:rsidRPr="00F22C0E" w:rsidRDefault="00090505" w:rsidP="007F1061">
            <w:pPr>
              <w:rPr>
                <w:color w:val="000000"/>
                <w:sz w:val="20"/>
                <w:szCs w:val="20"/>
              </w:rPr>
            </w:pPr>
            <w:r w:rsidRPr="00F22C0E">
              <w:rPr>
                <w:sz w:val="20"/>
                <w:szCs w:val="20"/>
              </w:rPr>
              <w:t xml:space="preserve"> </w:t>
            </w:r>
            <w:r>
              <w:rPr>
                <w:color w:val="000000"/>
                <w:sz w:val="20"/>
                <w:szCs w:val="20"/>
              </w:rPr>
              <w:t>Твердые и мягкие согласные</w:t>
            </w:r>
          </w:p>
        </w:tc>
        <w:tc>
          <w:tcPr>
            <w:tcW w:w="813" w:type="dxa"/>
            <w:tcBorders>
              <w:top w:val="single" w:sz="4" w:space="0" w:color="auto"/>
              <w:left w:val="single" w:sz="4" w:space="0" w:color="auto"/>
              <w:bottom w:val="single" w:sz="4" w:space="0" w:color="auto"/>
              <w:right w:val="single" w:sz="4" w:space="0" w:color="auto"/>
            </w:tcBorders>
          </w:tcPr>
          <w:p w:rsidR="00090505" w:rsidRPr="00F22C0E" w:rsidRDefault="00090505" w:rsidP="007F1061">
            <w:pPr>
              <w:jc w:val="center"/>
              <w:rPr>
                <w:sz w:val="20"/>
                <w:szCs w:val="20"/>
              </w:rPr>
            </w:pPr>
            <w:r w:rsidRPr="00F22C0E">
              <w:rPr>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16</w:t>
            </w:r>
          </w:p>
        </w:tc>
        <w:tc>
          <w:tcPr>
            <w:tcW w:w="5724" w:type="dxa"/>
          </w:tcPr>
          <w:p w:rsidR="00090505" w:rsidRPr="00F22C0E" w:rsidRDefault="00090505" w:rsidP="007F1061">
            <w:pPr>
              <w:rPr>
                <w:color w:val="000000"/>
                <w:sz w:val="20"/>
                <w:szCs w:val="20"/>
              </w:rPr>
            </w:pPr>
            <w:r w:rsidRPr="00F22C0E">
              <w:rPr>
                <w:color w:val="000000"/>
                <w:sz w:val="20"/>
                <w:szCs w:val="20"/>
              </w:rPr>
              <w:t xml:space="preserve"> </w:t>
            </w:r>
            <w:r>
              <w:rPr>
                <w:color w:val="000000"/>
                <w:sz w:val="20"/>
                <w:szCs w:val="20"/>
              </w:rPr>
              <w:t>Слог и ударение</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rPr>
                <w:color w:val="000000"/>
                <w:sz w:val="20"/>
                <w:szCs w:val="20"/>
              </w:rPr>
            </w:pPr>
            <w:r>
              <w:rPr>
                <w:color w:val="000000"/>
                <w:sz w:val="20"/>
                <w:szCs w:val="20"/>
              </w:rPr>
              <w:t xml:space="preserve">            17</w:t>
            </w:r>
          </w:p>
        </w:tc>
        <w:tc>
          <w:tcPr>
            <w:tcW w:w="5724" w:type="dxa"/>
          </w:tcPr>
          <w:p w:rsidR="00090505" w:rsidRPr="00F22C0E" w:rsidRDefault="00090505" w:rsidP="007F1061">
            <w:pPr>
              <w:rPr>
                <w:color w:val="000000"/>
                <w:sz w:val="20"/>
                <w:szCs w:val="20"/>
              </w:rPr>
            </w:pPr>
            <w:r>
              <w:rPr>
                <w:color w:val="000000"/>
                <w:sz w:val="20"/>
                <w:szCs w:val="20"/>
              </w:rPr>
              <w:t>Слог и ударение</w:t>
            </w:r>
          </w:p>
        </w:tc>
        <w:tc>
          <w:tcPr>
            <w:tcW w:w="813" w:type="dxa"/>
          </w:tcPr>
          <w:p w:rsidR="00090505" w:rsidRPr="00F22C0E" w:rsidRDefault="00090505" w:rsidP="007F1061">
            <w:pPr>
              <w:jc w:val="center"/>
              <w:rPr>
                <w:color w:val="000000"/>
                <w:sz w:val="20"/>
                <w:szCs w:val="20"/>
              </w:rPr>
            </w:pPr>
            <w:r>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sz w:val="20"/>
                <w:szCs w:val="20"/>
              </w:rPr>
            </w:pPr>
            <w:r>
              <w:rPr>
                <w:sz w:val="20"/>
                <w:szCs w:val="20"/>
              </w:rPr>
              <w:t>18</w:t>
            </w:r>
          </w:p>
        </w:tc>
        <w:tc>
          <w:tcPr>
            <w:tcW w:w="5724" w:type="dxa"/>
          </w:tcPr>
          <w:p w:rsidR="00090505" w:rsidRPr="00F22C0E" w:rsidRDefault="00090505" w:rsidP="007F1061">
            <w:pPr>
              <w:rPr>
                <w:sz w:val="20"/>
                <w:szCs w:val="20"/>
              </w:rPr>
            </w:pPr>
            <w:r>
              <w:rPr>
                <w:bCs/>
                <w:sz w:val="20"/>
                <w:szCs w:val="20"/>
              </w:rPr>
              <w:t>Слог и ударение</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trHeight w:val="598"/>
          <w:jc w:val="center"/>
        </w:trPr>
        <w:tc>
          <w:tcPr>
            <w:tcW w:w="1259" w:type="dxa"/>
          </w:tcPr>
          <w:p w:rsidR="00090505" w:rsidRPr="00F22C0E" w:rsidRDefault="00090505" w:rsidP="007F1061">
            <w:pPr>
              <w:ind w:left="402"/>
              <w:jc w:val="center"/>
              <w:rPr>
                <w:color w:val="000000"/>
                <w:sz w:val="20"/>
                <w:szCs w:val="20"/>
              </w:rPr>
            </w:pPr>
            <w:r>
              <w:rPr>
                <w:color w:val="000000"/>
                <w:sz w:val="20"/>
                <w:szCs w:val="20"/>
              </w:rPr>
              <w:t>19</w:t>
            </w:r>
          </w:p>
        </w:tc>
        <w:tc>
          <w:tcPr>
            <w:tcW w:w="5724" w:type="dxa"/>
          </w:tcPr>
          <w:p w:rsidR="00090505" w:rsidRPr="00F22C0E" w:rsidRDefault="00090505" w:rsidP="007F1061">
            <w:pPr>
              <w:rPr>
                <w:color w:val="000000"/>
                <w:sz w:val="20"/>
                <w:szCs w:val="20"/>
              </w:rPr>
            </w:pPr>
            <w:r>
              <w:rPr>
                <w:color w:val="000000"/>
                <w:sz w:val="20"/>
                <w:szCs w:val="20"/>
              </w:rPr>
              <w:t>Ударение в чувашских словах</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sz w:val="20"/>
                <w:szCs w:val="20"/>
              </w:rPr>
            </w:pPr>
            <w:r>
              <w:rPr>
                <w:sz w:val="20"/>
                <w:szCs w:val="20"/>
              </w:rPr>
              <w:t>20</w:t>
            </w:r>
          </w:p>
        </w:tc>
        <w:tc>
          <w:tcPr>
            <w:tcW w:w="5724" w:type="dxa"/>
          </w:tcPr>
          <w:p w:rsidR="00090505" w:rsidRPr="00F22C0E" w:rsidRDefault="00090505" w:rsidP="007F1061">
            <w:pPr>
              <w:rPr>
                <w:bCs/>
                <w:sz w:val="20"/>
                <w:szCs w:val="20"/>
              </w:rPr>
            </w:pPr>
            <w:r>
              <w:rPr>
                <w:bCs/>
                <w:sz w:val="20"/>
                <w:szCs w:val="20"/>
              </w:rPr>
              <w:t>Ударение в чувашских словах</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21</w:t>
            </w:r>
          </w:p>
        </w:tc>
        <w:tc>
          <w:tcPr>
            <w:tcW w:w="5724" w:type="dxa"/>
          </w:tcPr>
          <w:p w:rsidR="00090505" w:rsidRPr="00F22C0E" w:rsidRDefault="00090505" w:rsidP="007F1061">
            <w:pPr>
              <w:rPr>
                <w:color w:val="000000"/>
                <w:sz w:val="20"/>
                <w:szCs w:val="20"/>
              </w:rPr>
            </w:pPr>
            <w:r>
              <w:rPr>
                <w:color w:val="000000"/>
                <w:sz w:val="20"/>
                <w:szCs w:val="20"/>
              </w:rPr>
              <w:t>Ударение в чувашских словах</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sz w:val="20"/>
                <w:szCs w:val="20"/>
              </w:rPr>
            </w:pPr>
            <w:r>
              <w:rPr>
                <w:sz w:val="20"/>
                <w:szCs w:val="20"/>
              </w:rPr>
              <w:t>22</w:t>
            </w:r>
          </w:p>
        </w:tc>
        <w:tc>
          <w:tcPr>
            <w:tcW w:w="5724" w:type="dxa"/>
          </w:tcPr>
          <w:p w:rsidR="00090505" w:rsidRPr="00F22C0E" w:rsidRDefault="00090505" w:rsidP="007F1061">
            <w:pPr>
              <w:rPr>
                <w:bCs/>
                <w:sz w:val="20"/>
                <w:szCs w:val="20"/>
              </w:rPr>
            </w:pPr>
            <w:r w:rsidRPr="00F22C0E">
              <w:rPr>
                <w:bCs/>
                <w:sz w:val="20"/>
                <w:szCs w:val="20"/>
              </w:rPr>
              <w:t xml:space="preserve"> </w:t>
            </w:r>
            <w:r>
              <w:rPr>
                <w:bCs/>
                <w:sz w:val="20"/>
                <w:szCs w:val="20"/>
              </w:rPr>
              <w:t>Ударение в собственных и взаимственных словах чувашского языка</w:t>
            </w:r>
          </w:p>
        </w:tc>
        <w:tc>
          <w:tcPr>
            <w:tcW w:w="813" w:type="dxa"/>
          </w:tcPr>
          <w:p w:rsidR="00090505" w:rsidRPr="00F22C0E" w:rsidRDefault="00090505" w:rsidP="007F1061">
            <w:pPr>
              <w:jc w:val="center"/>
              <w:rPr>
                <w:bCs/>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23</w:t>
            </w:r>
          </w:p>
        </w:tc>
        <w:tc>
          <w:tcPr>
            <w:tcW w:w="5724" w:type="dxa"/>
          </w:tcPr>
          <w:p w:rsidR="00090505" w:rsidRPr="00F22C0E" w:rsidRDefault="00090505" w:rsidP="007F1061">
            <w:pPr>
              <w:rPr>
                <w:color w:val="000000"/>
                <w:sz w:val="20"/>
                <w:szCs w:val="20"/>
              </w:rPr>
            </w:pPr>
            <w:r>
              <w:rPr>
                <w:bCs/>
                <w:sz w:val="20"/>
                <w:szCs w:val="20"/>
              </w:rPr>
              <w:t>Ударение в собственных и взаимственных словах чувашского языка</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24</w:t>
            </w:r>
          </w:p>
        </w:tc>
        <w:tc>
          <w:tcPr>
            <w:tcW w:w="5724" w:type="dxa"/>
          </w:tcPr>
          <w:p w:rsidR="00090505" w:rsidRPr="00F22C0E" w:rsidRDefault="00090505" w:rsidP="007F1061">
            <w:pPr>
              <w:rPr>
                <w:bCs/>
                <w:sz w:val="20"/>
                <w:szCs w:val="20"/>
              </w:rPr>
            </w:pPr>
            <w:r w:rsidRPr="00F22C0E">
              <w:rPr>
                <w:bCs/>
                <w:sz w:val="20"/>
                <w:szCs w:val="20"/>
              </w:rPr>
              <w:t xml:space="preserve"> </w:t>
            </w:r>
            <w:r>
              <w:rPr>
                <w:bCs/>
                <w:sz w:val="20"/>
                <w:szCs w:val="20"/>
              </w:rPr>
              <w:t>Ударение в собственных и взаимственных словах чувашского языка</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25</w:t>
            </w:r>
          </w:p>
        </w:tc>
        <w:tc>
          <w:tcPr>
            <w:tcW w:w="5724" w:type="dxa"/>
          </w:tcPr>
          <w:p w:rsidR="00090505" w:rsidRPr="00F22C0E" w:rsidRDefault="00090505" w:rsidP="007F1061">
            <w:pPr>
              <w:rPr>
                <w:bCs/>
                <w:sz w:val="20"/>
                <w:szCs w:val="20"/>
              </w:rPr>
            </w:pPr>
            <w:r>
              <w:rPr>
                <w:color w:val="000000"/>
                <w:sz w:val="20"/>
                <w:szCs w:val="20"/>
              </w:rPr>
              <w:t>Орфоэпия как раздел науки</w:t>
            </w:r>
          </w:p>
        </w:tc>
        <w:tc>
          <w:tcPr>
            <w:tcW w:w="813" w:type="dxa"/>
          </w:tcPr>
          <w:p w:rsidR="00090505" w:rsidRPr="00F22C0E" w:rsidRDefault="00090505" w:rsidP="007F1061">
            <w:pPr>
              <w:jc w:val="center"/>
              <w:rPr>
                <w:bCs/>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26</w:t>
            </w:r>
          </w:p>
        </w:tc>
        <w:tc>
          <w:tcPr>
            <w:tcW w:w="5724" w:type="dxa"/>
          </w:tcPr>
          <w:p w:rsidR="00090505" w:rsidRPr="00F22C0E" w:rsidRDefault="00090505" w:rsidP="007F1061">
            <w:pPr>
              <w:rPr>
                <w:bCs/>
                <w:sz w:val="20"/>
                <w:szCs w:val="20"/>
              </w:rPr>
            </w:pPr>
            <w:r>
              <w:rPr>
                <w:bCs/>
                <w:sz w:val="20"/>
                <w:szCs w:val="20"/>
              </w:rPr>
              <w:t>Допустимые варианты произношения и ударения</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lastRenderedPageBreak/>
              <w:t>27</w:t>
            </w:r>
          </w:p>
        </w:tc>
        <w:tc>
          <w:tcPr>
            <w:tcW w:w="5724" w:type="dxa"/>
          </w:tcPr>
          <w:p w:rsidR="00090505" w:rsidRPr="00F22C0E" w:rsidRDefault="00090505" w:rsidP="007F1061">
            <w:pPr>
              <w:rPr>
                <w:color w:val="000000"/>
                <w:sz w:val="20"/>
                <w:szCs w:val="20"/>
              </w:rPr>
            </w:pPr>
            <w:r>
              <w:rPr>
                <w:bCs/>
                <w:sz w:val="20"/>
                <w:szCs w:val="20"/>
              </w:rPr>
              <w:t>Допустимые варианты произношения и ударения</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rPr>
                <w:color w:val="000000"/>
                <w:sz w:val="20"/>
                <w:szCs w:val="20"/>
              </w:rPr>
            </w:pPr>
            <w:r>
              <w:rPr>
                <w:color w:val="000000"/>
                <w:sz w:val="20"/>
                <w:szCs w:val="20"/>
              </w:rPr>
              <w:t xml:space="preserve">           28</w:t>
            </w:r>
          </w:p>
        </w:tc>
        <w:tc>
          <w:tcPr>
            <w:tcW w:w="5724" w:type="dxa"/>
          </w:tcPr>
          <w:p w:rsidR="00090505" w:rsidRPr="00F22C0E" w:rsidRDefault="00090505" w:rsidP="007F1061">
            <w:pPr>
              <w:rPr>
                <w:color w:val="000000"/>
                <w:sz w:val="20"/>
                <w:szCs w:val="20"/>
              </w:rPr>
            </w:pPr>
            <w:r>
              <w:rPr>
                <w:color w:val="000000"/>
                <w:sz w:val="20"/>
                <w:szCs w:val="20"/>
              </w:rPr>
              <w:t>Фонетический анализ слов. Контрольное тестирование</w:t>
            </w:r>
          </w:p>
        </w:tc>
        <w:tc>
          <w:tcPr>
            <w:tcW w:w="813" w:type="dxa"/>
          </w:tcPr>
          <w:p w:rsidR="00090505" w:rsidRPr="00F22C0E" w:rsidRDefault="00090505" w:rsidP="007F1061">
            <w:pPr>
              <w:jc w:val="center"/>
              <w:rPr>
                <w:color w:val="000000"/>
                <w:sz w:val="20"/>
                <w:szCs w:val="20"/>
              </w:rPr>
            </w:pPr>
            <w:r>
              <w:rPr>
                <w:color w:val="000000"/>
                <w:sz w:val="20"/>
                <w:szCs w:val="20"/>
              </w:rPr>
              <w:t>1</w:t>
            </w:r>
          </w:p>
        </w:tc>
      </w:tr>
      <w:tr w:rsidR="00090505" w:rsidRPr="00F22C0E" w:rsidTr="00090505">
        <w:trPr>
          <w:jc w:val="center"/>
        </w:trPr>
        <w:tc>
          <w:tcPr>
            <w:tcW w:w="1259" w:type="dxa"/>
          </w:tcPr>
          <w:p w:rsidR="00090505" w:rsidRPr="00F22C0E" w:rsidRDefault="00090505" w:rsidP="007F1061">
            <w:pPr>
              <w:ind w:left="762"/>
              <w:jc w:val="center"/>
              <w:rPr>
                <w:bCs/>
                <w:sz w:val="20"/>
                <w:szCs w:val="20"/>
              </w:rPr>
            </w:pPr>
          </w:p>
        </w:tc>
        <w:tc>
          <w:tcPr>
            <w:tcW w:w="5724" w:type="dxa"/>
          </w:tcPr>
          <w:p w:rsidR="00090505" w:rsidRPr="00F22C0E" w:rsidRDefault="00090505" w:rsidP="007F1061">
            <w:pPr>
              <w:rPr>
                <w:b/>
                <w:bCs/>
                <w:i/>
                <w:sz w:val="20"/>
                <w:szCs w:val="20"/>
              </w:rPr>
            </w:pPr>
            <w:r w:rsidRPr="00F22C0E">
              <w:rPr>
                <w:bCs/>
                <w:sz w:val="20"/>
                <w:szCs w:val="20"/>
              </w:rPr>
              <w:t xml:space="preserve"> </w:t>
            </w:r>
            <w:r w:rsidRPr="0001660E">
              <w:rPr>
                <w:b/>
                <w:bCs/>
                <w:sz w:val="20"/>
                <w:szCs w:val="20"/>
              </w:rPr>
              <w:t>2 раздел. Графика, орфография, пунктуация</w:t>
            </w:r>
          </w:p>
          <w:p w:rsidR="00090505" w:rsidRPr="00F22C0E" w:rsidRDefault="00090505" w:rsidP="007F1061">
            <w:pPr>
              <w:rPr>
                <w:bCs/>
                <w:i/>
                <w:sz w:val="20"/>
                <w:szCs w:val="20"/>
              </w:rPr>
            </w:pPr>
          </w:p>
        </w:tc>
        <w:tc>
          <w:tcPr>
            <w:tcW w:w="813" w:type="dxa"/>
          </w:tcPr>
          <w:p w:rsidR="00090505" w:rsidRPr="00F22C0E" w:rsidRDefault="00090505" w:rsidP="007F1061">
            <w:pPr>
              <w:jc w:val="center"/>
              <w:rPr>
                <w:bCs/>
                <w:sz w:val="20"/>
                <w:szCs w:val="20"/>
              </w:rPr>
            </w:pP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29</w:t>
            </w:r>
          </w:p>
        </w:tc>
        <w:tc>
          <w:tcPr>
            <w:tcW w:w="5724" w:type="dxa"/>
          </w:tcPr>
          <w:p w:rsidR="00090505" w:rsidRPr="00F22C0E" w:rsidRDefault="00090505" w:rsidP="007F1061">
            <w:pPr>
              <w:rPr>
                <w:color w:val="000000"/>
                <w:sz w:val="20"/>
                <w:szCs w:val="20"/>
              </w:rPr>
            </w:pPr>
            <w:r>
              <w:rPr>
                <w:color w:val="000000"/>
                <w:sz w:val="20"/>
                <w:szCs w:val="20"/>
              </w:rPr>
              <w:t>Графика как раздел науки о языке</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30</w:t>
            </w:r>
          </w:p>
        </w:tc>
        <w:tc>
          <w:tcPr>
            <w:tcW w:w="5724" w:type="dxa"/>
          </w:tcPr>
          <w:p w:rsidR="00090505" w:rsidRPr="00F22C0E" w:rsidRDefault="00090505" w:rsidP="007F1061">
            <w:pPr>
              <w:rPr>
                <w:color w:val="000000"/>
                <w:sz w:val="20"/>
                <w:szCs w:val="20"/>
                <w:lang w:val="be-BY"/>
              </w:rPr>
            </w:pPr>
            <w:r>
              <w:rPr>
                <w:bCs/>
                <w:sz w:val="20"/>
                <w:szCs w:val="20"/>
              </w:rPr>
              <w:t>Соотношение звука и буквы. Алфавит чувашского языка</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lang w:val="be-BY"/>
              </w:rPr>
            </w:pPr>
            <w:r>
              <w:rPr>
                <w:bCs/>
                <w:sz w:val="20"/>
                <w:szCs w:val="20"/>
                <w:lang w:val="be-BY"/>
              </w:rPr>
              <w:t>31</w:t>
            </w:r>
          </w:p>
        </w:tc>
        <w:tc>
          <w:tcPr>
            <w:tcW w:w="5724" w:type="dxa"/>
          </w:tcPr>
          <w:p w:rsidR="00090505" w:rsidRPr="00F22C0E" w:rsidRDefault="00090505" w:rsidP="007F1061">
            <w:pPr>
              <w:rPr>
                <w:bCs/>
                <w:sz w:val="20"/>
                <w:szCs w:val="20"/>
                <w:lang w:val="be-BY"/>
              </w:rPr>
            </w:pPr>
            <w:r>
              <w:rPr>
                <w:color w:val="000000"/>
                <w:sz w:val="20"/>
                <w:szCs w:val="20"/>
              </w:rPr>
              <w:t>Разделы орфографии</w:t>
            </w:r>
          </w:p>
          <w:p w:rsidR="00090505" w:rsidRPr="00F22C0E" w:rsidRDefault="00090505" w:rsidP="007F1061">
            <w:pPr>
              <w:rPr>
                <w:bCs/>
                <w:sz w:val="20"/>
                <w:szCs w:val="20"/>
                <w:lang w:val="be-BY"/>
              </w:rPr>
            </w:pPr>
          </w:p>
        </w:tc>
        <w:tc>
          <w:tcPr>
            <w:tcW w:w="813" w:type="dxa"/>
          </w:tcPr>
          <w:p w:rsidR="00090505" w:rsidRPr="00F22C0E" w:rsidRDefault="00090505" w:rsidP="007F1061">
            <w:pPr>
              <w:jc w:val="center"/>
              <w:rPr>
                <w:sz w:val="20"/>
                <w:szCs w:val="20"/>
              </w:rPr>
            </w:pPr>
            <w:r w:rsidRPr="00F22C0E">
              <w:rPr>
                <w:bCs/>
                <w:sz w:val="20"/>
                <w:szCs w:val="20"/>
              </w:rPr>
              <w:t>1</w:t>
            </w:r>
          </w:p>
          <w:p w:rsidR="00090505" w:rsidRPr="00F22C0E" w:rsidRDefault="00090505" w:rsidP="007F1061">
            <w:pPr>
              <w:jc w:val="center"/>
              <w:rPr>
                <w:sz w:val="20"/>
                <w:szCs w:val="20"/>
              </w:rPr>
            </w:pP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32</w:t>
            </w:r>
          </w:p>
        </w:tc>
        <w:tc>
          <w:tcPr>
            <w:tcW w:w="5724" w:type="dxa"/>
          </w:tcPr>
          <w:p w:rsidR="00090505" w:rsidRPr="00F22C0E" w:rsidRDefault="00090505" w:rsidP="007F1061">
            <w:pPr>
              <w:rPr>
                <w:color w:val="000000"/>
                <w:sz w:val="20"/>
                <w:szCs w:val="20"/>
              </w:rPr>
            </w:pPr>
            <w:r>
              <w:rPr>
                <w:bCs/>
                <w:sz w:val="20"/>
                <w:szCs w:val="20"/>
                <w:lang w:val="be-BY"/>
              </w:rPr>
              <w:t>Пунктуация как система правил правописания</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562"/>
          <w:jc w:val="center"/>
        </w:trPr>
        <w:tc>
          <w:tcPr>
            <w:tcW w:w="1259" w:type="dxa"/>
          </w:tcPr>
          <w:p w:rsidR="00090505" w:rsidRPr="00F22C0E" w:rsidRDefault="00090505" w:rsidP="007F1061">
            <w:pPr>
              <w:ind w:left="402"/>
              <w:jc w:val="center"/>
              <w:rPr>
                <w:bCs/>
                <w:sz w:val="20"/>
                <w:szCs w:val="20"/>
                <w:lang w:val="be-BY"/>
              </w:rPr>
            </w:pPr>
            <w:r>
              <w:rPr>
                <w:bCs/>
                <w:sz w:val="20"/>
                <w:szCs w:val="20"/>
                <w:lang w:val="be-BY"/>
              </w:rPr>
              <w:t>33</w:t>
            </w:r>
          </w:p>
        </w:tc>
        <w:tc>
          <w:tcPr>
            <w:tcW w:w="5724" w:type="dxa"/>
          </w:tcPr>
          <w:p w:rsidR="00090505" w:rsidRPr="00BD2BA4" w:rsidRDefault="00090505" w:rsidP="007F1061">
            <w:pPr>
              <w:pStyle w:val="aff1"/>
              <w:spacing w:line="240" w:lineRule="auto"/>
              <w:ind w:firstLine="176"/>
              <w:rPr>
                <w:rFonts w:cs="Times New Roman"/>
                <w:sz w:val="20"/>
              </w:rPr>
            </w:pPr>
            <w:r>
              <w:rPr>
                <w:rFonts w:eastAsia="Times New Roman"/>
                <w:color w:val="000000"/>
                <w:sz w:val="20"/>
              </w:rPr>
              <w:t xml:space="preserve">Орфографические словари чувашского языка. </w:t>
            </w:r>
            <w:r w:rsidRPr="00BD2BA4">
              <w:rPr>
                <w:rFonts w:cs="Times New Roman"/>
                <w:b/>
                <w:sz w:val="20"/>
              </w:rPr>
              <w:t>Диктант</w:t>
            </w:r>
            <w:r w:rsidRPr="00BD2BA4">
              <w:rPr>
                <w:rFonts w:cs="Times New Roman"/>
                <w:sz w:val="20"/>
              </w:rPr>
              <w:t xml:space="preserve"> с грамматическим заданием.</w:t>
            </w:r>
          </w:p>
          <w:p w:rsidR="00090505" w:rsidRPr="00F22C0E" w:rsidRDefault="00090505" w:rsidP="007F1061">
            <w:pPr>
              <w:rPr>
                <w:bCs/>
                <w:sz w:val="20"/>
                <w:szCs w:val="20"/>
              </w:rPr>
            </w:pP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trHeight w:val="562"/>
          <w:jc w:val="center"/>
        </w:trPr>
        <w:tc>
          <w:tcPr>
            <w:tcW w:w="1259" w:type="dxa"/>
          </w:tcPr>
          <w:p w:rsidR="00090505" w:rsidRPr="00F22C0E" w:rsidRDefault="00090505" w:rsidP="007F1061">
            <w:pPr>
              <w:ind w:left="720"/>
              <w:jc w:val="center"/>
              <w:rPr>
                <w:bCs/>
                <w:sz w:val="20"/>
                <w:szCs w:val="20"/>
                <w:lang w:val="be-BY"/>
              </w:rPr>
            </w:pPr>
          </w:p>
        </w:tc>
        <w:tc>
          <w:tcPr>
            <w:tcW w:w="5724" w:type="dxa"/>
          </w:tcPr>
          <w:p w:rsidR="00090505" w:rsidRPr="00F22C0E" w:rsidRDefault="00090505" w:rsidP="007F1061">
            <w:pPr>
              <w:numPr>
                <w:ilvl w:val="0"/>
                <w:numId w:val="47"/>
              </w:numPr>
              <w:rPr>
                <w:b/>
                <w:color w:val="000000"/>
                <w:sz w:val="20"/>
                <w:szCs w:val="20"/>
              </w:rPr>
            </w:pPr>
            <w:r w:rsidRPr="00F22C0E">
              <w:rPr>
                <w:b/>
                <w:color w:val="000000"/>
                <w:sz w:val="20"/>
                <w:szCs w:val="20"/>
              </w:rPr>
              <w:t>раздел.</w:t>
            </w:r>
            <w:r w:rsidRPr="00AE70E3">
              <w:rPr>
                <w:b/>
                <w:color w:val="000000"/>
                <w:sz w:val="20"/>
                <w:szCs w:val="20"/>
              </w:rPr>
              <w:t xml:space="preserve"> </w:t>
            </w:r>
            <w:r w:rsidRPr="00F22C0E">
              <w:rPr>
                <w:b/>
                <w:color w:val="000000"/>
                <w:sz w:val="20"/>
                <w:szCs w:val="20"/>
              </w:rPr>
              <w:t xml:space="preserve"> </w:t>
            </w:r>
            <w:r w:rsidRPr="00AE70E3">
              <w:rPr>
                <w:b/>
                <w:color w:val="000000"/>
                <w:sz w:val="20"/>
                <w:szCs w:val="20"/>
              </w:rPr>
              <w:t>Морфемика и словообразование</w:t>
            </w:r>
          </w:p>
        </w:tc>
        <w:tc>
          <w:tcPr>
            <w:tcW w:w="813" w:type="dxa"/>
          </w:tcPr>
          <w:p w:rsidR="00090505" w:rsidRPr="00F22C0E" w:rsidRDefault="00090505" w:rsidP="007F1061">
            <w:pPr>
              <w:jc w:val="center"/>
              <w:rPr>
                <w:bCs/>
                <w:sz w:val="20"/>
                <w:szCs w:val="20"/>
              </w:rPr>
            </w:pPr>
          </w:p>
        </w:tc>
      </w:tr>
      <w:tr w:rsidR="00090505" w:rsidRPr="00F22C0E" w:rsidTr="00090505">
        <w:trPr>
          <w:trHeight w:val="647"/>
          <w:jc w:val="center"/>
        </w:trPr>
        <w:tc>
          <w:tcPr>
            <w:tcW w:w="1259" w:type="dxa"/>
          </w:tcPr>
          <w:p w:rsidR="00090505" w:rsidRPr="00F22C0E" w:rsidRDefault="00090505" w:rsidP="007F1061">
            <w:pPr>
              <w:ind w:left="402"/>
              <w:jc w:val="center"/>
              <w:rPr>
                <w:color w:val="000000"/>
                <w:sz w:val="20"/>
                <w:szCs w:val="20"/>
              </w:rPr>
            </w:pPr>
            <w:r>
              <w:rPr>
                <w:color w:val="000000"/>
                <w:sz w:val="20"/>
                <w:szCs w:val="20"/>
              </w:rPr>
              <w:t>34</w:t>
            </w:r>
          </w:p>
        </w:tc>
        <w:tc>
          <w:tcPr>
            <w:tcW w:w="5724" w:type="dxa"/>
          </w:tcPr>
          <w:p w:rsidR="00090505" w:rsidRPr="00F22C0E" w:rsidRDefault="00090505" w:rsidP="007F1061">
            <w:pPr>
              <w:rPr>
                <w:color w:val="000000"/>
                <w:sz w:val="20"/>
                <w:szCs w:val="20"/>
              </w:rPr>
            </w:pPr>
            <w:r>
              <w:rPr>
                <w:bCs/>
                <w:sz w:val="20"/>
                <w:szCs w:val="20"/>
              </w:rPr>
              <w:t>Корень и основа</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lang w:val="be-BY"/>
              </w:rPr>
            </w:pPr>
            <w:r>
              <w:rPr>
                <w:bCs/>
                <w:sz w:val="20"/>
                <w:szCs w:val="20"/>
                <w:lang w:val="be-BY"/>
              </w:rPr>
              <w:t>35</w:t>
            </w:r>
          </w:p>
        </w:tc>
        <w:tc>
          <w:tcPr>
            <w:tcW w:w="5724" w:type="dxa"/>
          </w:tcPr>
          <w:p w:rsidR="00090505" w:rsidRPr="00F22C0E" w:rsidRDefault="00090505" w:rsidP="007F1061">
            <w:pPr>
              <w:rPr>
                <w:bCs/>
                <w:sz w:val="20"/>
                <w:szCs w:val="20"/>
                <w:lang w:val="be-BY"/>
              </w:rPr>
            </w:pPr>
            <w:r>
              <w:rPr>
                <w:color w:val="000000"/>
                <w:sz w:val="20"/>
                <w:szCs w:val="20"/>
              </w:rPr>
              <w:t>Аффиксы: словообразования и словоизменения</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36</w:t>
            </w:r>
          </w:p>
        </w:tc>
        <w:tc>
          <w:tcPr>
            <w:tcW w:w="5724" w:type="dxa"/>
          </w:tcPr>
          <w:p w:rsidR="00090505" w:rsidRPr="00F22C0E" w:rsidRDefault="00090505" w:rsidP="007F1061">
            <w:pPr>
              <w:rPr>
                <w:color w:val="000000"/>
                <w:sz w:val="20"/>
                <w:szCs w:val="20"/>
              </w:rPr>
            </w:pPr>
            <w:r w:rsidRPr="00F22C0E">
              <w:rPr>
                <w:i/>
                <w:color w:val="000000"/>
                <w:sz w:val="20"/>
                <w:szCs w:val="20"/>
              </w:rPr>
              <w:t xml:space="preserve"> </w:t>
            </w:r>
            <w:r>
              <w:rPr>
                <w:color w:val="000000"/>
                <w:sz w:val="20"/>
                <w:szCs w:val="20"/>
              </w:rPr>
              <w:t>Аффиксы: словообразования и словоизменения</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37</w:t>
            </w:r>
          </w:p>
        </w:tc>
        <w:tc>
          <w:tcPr>
            <w:tcW w:w="5724" w:type="dxa"/>
          </w:tcPr>
          <w:p w:rsidR="00090505" w:rsidRPr="00F22C0E" w:rsidRDefault="00090505" w:rsidP="007F1061">
            <w:pPr>
              <w:rPr>
                <w:bCs/>
                <w:sz w:val="20"/>
                <w:szCs w:val="20"/>
              </w:rPr>
            </w:pPr>
            <w:r>
              <w:rPr>
                <w:color w:val="000000"/>
                <w:sz w:val="20"/>
                <w:szCs w:val="20"/>
              </w:rPr>
              <w:t>Аффиксы: словообразования и словоизменения</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trHeight w:val="394"/>
          <w:jc w:val="center"/>
        </w:trPr>
        <w:tc>
          <w:tcPr>
            <w:tcW w:w="1259" w:type="dxa"/>
          </w:tcPr>
          <w:p w:rsidR="00090505" w:rsidRPr="00F22C0E" w:rsidRDefault="00090505" w:rsidP="007F1061">
            <w:pPr>
              <w:ind w:left="402"/>
              <w:jc w:val="center"/>
              <w:rPr>
                <w:color w:val="000000"/>
                <w:sz w:val="20"/>
                <w:szCs w:val="20"/>
              </w:rPr>
            </w:pPr>
            <w:r>
              <w:rPr>
                <w:color w:val="000000"/>
                <w:sz w:val="20"/>
                <w:szCs w:val="20"/>
              </w:rPr>
              <w:t>38</w:t>
            </w:r>
          </w:p>
        </w:tc>
        <w:tc>
          <w:tcPr>
            <w:tcW w:w="5724" w:type="dxa"/>
          </w:tcPr>
          <w:p w:rsidR="00090505" w:rsidRPr="00F22C0E" w:rsidRDefault="00090505" w:rsidP="007F1061">
            <w:pPr>
              <w:rPr>
                <w:color w:val="000000"/>
                <w:sz w:val="20"/>
                <w:szCs w:val="20"/>
              </w:rPr>
            </w:pPr>
            <w:r>
              <w:rPr>
                <w:color w:val="000000"/>
                <w:sz w:val="20"/>
                <w:szCs w:val="20"/>
              </w:rPr>
              <w:t>Аффиксы: словообразования и словоизменения</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39</w:t>
            </w:r>
          </w:p>
        </w:tc>
        <w:tc>
          <w:tcPr>
            <w:tcW w:w="5724" w:type="dxa"/>
          </w:tcPr>
          <w:p w:rsidR="00090505" w:rsidRPr="00F22C0E" w:rsidRDefault="00090505" w:rsidP="007F1061">
            <w:pPr>
              <w:rPr>
                <w:color w:val="000000"/>
                <w:sz w:val="20"/>
                <w:szCs w:val="20"/>
              </w:rPr>
            </w:pPr>
            <w:r>
              <w:rPr>
                <w:color w:val="000000"/>
                <w:sz w:val="20"/>
                <w:szCs w:val="20"/>
              </w:rPr>
              <w:t>Аффиксы: словообразования и словоизменения</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rPr>
                <w:color w:val="000000"/>
                <w:sz w:val="20"/>
                <w:szCs w:val="20"/>
              </w:rPr>
            </w:pPr>
            <w:r>
              <w:rPr>
                <w:color w:val="000000"/>
                <w:sz w:val="20"/>
                <w:szCs w:val="20"/>
              </w:rPr>
              <w:t xml:space="preserve">            40</w:t>
            </w:r>
          </w:p>
        </w:tc>
        <w:tc>
          <w:tcPr>
            <w:tcW w:w="5724" w:type="dxa"/>
          </w:tcPr>
          <w:p w:rsidR="00090505" w:rsidRPr="00F22C0E" w:rsidRDefault="00090505" w:rsidP="007F1061">
            <w:pPr>
              <w:rPr>
                <w:color w:val="000000"/>
                <w:sz w:val="20"/>
                <w:szCs w:val="20"/>
              </w:rPr>
            </w:pPr>
            <w:r>
              <w:rPr>
                <w:color w:val="000000"/>
                <w:sz w:val="20"/>
                <w:szCs w:val="20"/>
              </w:rPr>
              <w:t>Аффиксы: словообразования и словоизменения</w:t>
            </w:r>
          </w:p>
        </w:tc>
        <w:tc>
          <w:tcPr>
            <w:tcW w:w="813" w:type="dxa"/>
          </w:tcPr>
          <w:p w:rsidR="00090505" w:rsidRPr="00F22C0E" w:rsidRDefault="00090505" w:rsidP="007F1061">
            <w:pPr>
              <w:jc w:val="center"/>
              <w:rPr>
                <w:color w:val="000000"/>
                <w:sz w:val="20"/>
                <w:szCs w:val="20"/>
              </w:rPr>
            </w:pP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41</w:t>
            </w:r>
          </w:p>
        </w:tc>
        <w:tc>
          <w:tcPr>
            <w:tcW w:w="5724" w:type="dxa"/>
          </w:tcPr>
          <w:p w:rsidR="00090505" w:rsidRPr="00F22C0E" w:rsidRDefault="00090505" w:rsidP="007F1061">
            <w:pPr>
              <w:rPr>
                <w:bCs/>
                <w:sz w:val="20"/>
                <w:szCs w:val="20"/>
              </w:rPr>
            </w:pPr>
            <w:r>
              <w:rPr>
                <w:bCs/>
                <w:sz w:val="20"/>
                <w:szCs w:val="20"/>
              </w:rPr>
              <w:t>Основные различия в строении слов в чувашском языке</w:t>
            </w:r>
          </w:p>
        </w:tc>
        <w:tc>
          <w:tcPr>
            <w:tcW w:w="813" w:type="dxa"/>
          </w:tcPr>
          <w:p w:rsidR="00090505" w:rsidRPr="00F22C0E" w:rsidRDefault="00090505" w:rsidP="007F1061">
            <w:pPr>
              <w:jc w:val="center"/>
              <w:rPr>
                <w:sz w:val="20"/>
                <w:szCs w:val="20"/>
              </w:rPr>
            </w:pPr>
            <w:r w:rsidRPr="00F22C0E">
              <w:rPr>
                <w:bCs/>
                <w:sz w:val="20"/>
                <w:szCs w:val="20"/>
              </w:rPr>
              <w:t>1</w:t>
            </w:r>
          </w:p>
          <w:p w:rsidR="00090505" w:rsidRPr="00F22C0E" w:rsidRDefault="00090505" w:rsidP="007F1061">
            <w:pPr>
              <w:jc w:val="center"/>
              <w:rPr>
                <w:sz w:val="20"/>
                <w:szCs w:val="20"/>
              </w:rPr>
            </w:pP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42</w:t>
            </w:r>
          </w:p>
        </w:tc>
        <w:tc>
          <w:tcPr>
            <w:tcW w:w="5724" w:type="dxa"/>
          </w:tcPr>
          <w:p w:rsidR="00090505" w:rsidRPr="00F22C0E" w:rsidRDefault="00090505" w:rsidP="007F1061">
            <w:pPr>
              <w:rPr>
                <w:color w:val="000000"/>
                <w:sz w:val="20"/>
                <w:szCs w:val="20"/>
              </w:rPr>
            </w:pPr>
            <w:r>
              <w:rPr>
                <w:bCs/>
                <w:sz w:val="20"/>
                <w:szCs w:val="20"/>
              </w:rPr>
              <w:t>Основные различия в строении слов в чувашском языке</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43</w:t>
            </w:r>
          </w:p>
        </w:tc>
        <w:tc>
          <w:tcPr>
            <w:tcW w:w="5724" w:type="dxa"/>
          </w:tcPr>
          <w:p w:rsidR="00090505" w:rsidRPr="00F22C0E" w:rsidRDefault="00090505" w:rsidP="007F1061">
            <w:pPr>
              <w:rPr>
                <w:bCs/>
                <w:sz w:val="20"/>
                <w:szCs w:val="20"/>
                <w:lang w:val="be-BY"/>
              </w:rPr>
            </w:pPr>
            <w:r>
              <w:rPr>
                <w:bCs/>
                <w:sz w:val="20"/>
                <w:szCs w:val="20"/>
              </w:rPr>
              <w:t>Основные различия в строении слов в чувашском языке</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44</w:t>
            </w:r>
          </w:p>
        </w:tc>
        <w:tc>
          <w:tcPr>
            <w:tcW w:w="5724" w:type="dxa"/>
          </w:tcPr>
          <w:p w:rsidR="00090505" w:rsidRPr="00F22C0E" w:rsidRDefault="00090505" w:rsidP="007F1061">
            <w:pPr>
              <w:rPr>
                <w:color w:val="000000"/>
                <w:sz w:val="20"/>
                <w:szCs w:val="20"/>
              </w:rPr>
            </w:pPr>
            <w:r>
              <w:rPr>
                <w:bCs/>
                <w:sz w:val="20"/>
                <w:szCs w:val="20"/>
              </w:rPr>
              <w:t>Основные различия в строении слов в чувашском языке</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45</w:t>
            </w:r>
          </w:p>
        </w:tc>
        <w:tc>
          <w:tcPr>
            <w:tcW w:w="5724" w:type="dxa"/>
          </w:tcPr>
          <w:p w:rsidR="00090505" w:rsidRPr="00F22C0E" w:rsidRDefault="00090505" w:rsidP="007F1061">
            <w:pPr>
              <w:rPr>
                <w:bCs/>
                <w:sz w:val="20"/>
                <w:szCs w:val="20"/>
                <w:lang w:val="be-BY"/>
              </w:rPr>
            </w:pPr>
            <w:r w:rsidRPr="00F22C0E">
              <w:rPr>
                <w:bCs/>
                <w:sz w:val="20"/>
                <w:szCs w:val="20"/>
                <w:lang w:val="be-BY"/>
              </w:rPr>
              <w:t xml:space="preserve">  </w:t>
            </w:r>
            <w:r>
              <w:rPr>
                <w:bCs/>
                <w:sz w:val="20"/>
                <w:szCs w:val="20"/>
                <w:lang w:val="be-BY"/>
              </w:rPr>
              <w:t>Основные способы образования слов в чувашском языке</w:t>
            </w:r>
          </w:p>
        </w:tc>
        <w:tc>
          <w:tcPr>
            <w:tcW w:w="813" w:type="dxa"/>
          </w:tcPr>
          <w:p w:rsidR="00090505" w:rsidRPr="00F22C0E" w:rsidRDefault="00090505" w:rsidP="007F1061">
            <w:pPr>
              <w:jc w:val="center"/>
              <w:rPr>
                <w:bCs/>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402"/>
              <w:jc w:val="center"/>
              <w:rPr>
                <w:color w:val="000000"/>
                <w:sz w:val="20"/>
                <w:szCs w:val="20"/>
              </w:rPr>
            </w:pPr>
            <w:r>
              <w:rPr>
                <w:color w:val="000000"/>
                <w:sz w:val="20"/>
                <w:szCs w:val="20"/>
              </w:rPr>
              <w:t>46</w:t>
            </w:r>
          </w:p>
        </w:tc>
        <w:tc>
          <w:tcPr>
            <w:tcW w:w="5724" w:type="dxa"/>
          </w:tcPr>
          <w:p w:rsidR="00090505" w:rsidRPr="00F22C0E" w:rsidRDefault="00090505" w:rsidP="007F1061">
            <w:pPr>
              <w:rPr>
                <w:color w:val="000000"/>
                <w:sz w:val="20"/>
                <w:szCs w:val="20"/>
              </w:rPr>
            </w:pPr>
            <w:r w:rsidRPr="00F22C0E">
              <w:rPr>
                <w:bCs/>
                <w:sz w:val="20"/>
                <w:szCs w:val="20"/>
                <w:lang w:val="be-BY"/>
              </w:rPr>
              <w:t xml:space="preserve">  </w:t>
            </w:r>
            <w:r>
              <w:rPr>
                <w:bCs/>
                <w:sz w:val="20"/>
                <w:szCs w:val="20"/>
                <w:lang w:val="be-BY"/>
              </w:rPr>
              <w:t>Основные способы образования слов в чувашском языке</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rPr>
                <w:color w:val="000000"/>
                <w:sz w:val="20"/>
                <w:szCs w:val="20"/>
              </w:rPr>
            </w:pPr>
            <w:r>
              <w:rPr>
                <w:color w:val="000000"/>
                <w:sz w:val="20"/>
                <w:szCs w:val="20"/>
              </w:rPr>
              <w:t xml:space="preserve">            47</w:t>
            </w:r>
          </w:p>
        </w:tc>
        <w:tc>
          <w:tcPr>
            <w:tcW w:w="5724" w:type="dxa"/>
          </w:tcPr>
          <w:p w:rsidR="00090505" w:rsidRPr="00F22C0E" w:rsidRDefault="00090505" w:rsidP="007F1061">
            <w:pPr>
              <w:rPr>
                <w:color w:val="000000"/>
                <w:sz w:val="20"/>
                <w:szCs w:val="20"/>
              </w:rPr>
            </w:pPr>
            <w:r w:rsidRPr="00F22C0E">
              <w:rPr>
                <w:bCs/>
                <w:sz w:val="20"/>
                <w:szCs w:val="20"/>
                <w:lang w:val="be-BY"/>
              </w:rPr>
              <w:t xml:space="preserve">  </w:t>
            </w:r>
            <w:r>
              <w:rPr>
                <w:bCs/>
                <w:sz w:val="20"/>
                <w:szCs w:val="20"/>
                <w:lang w:val="be-BY"/>
              </w:rPr>
              <w:t>Основные способы образования слов в чувашском языке</w:t>
            </w:r>
          </w:p>
        </w:tc>
        <w:tc>
          <w:tcPr>
            <w:tcW w:w="813" w:type="dxa"/>
          </w:tcPr>
          <w:p w:rsidR="00090505" w:rsidRPr="00F22C0E" w:rsidRDefault="00090505" w:rsidP="007F1061">
            <w:pPr>
              <w:jc w:val="center"/>
              <w:rPr>
                <w:color w:val="000000"/>
                <w:sz w:val="20"/>
                <w:szCs w:val="20"/>
              </w:rPr>
            </w:pPr>
          </w:p>
        </w:tc>
      </w:tr>
      <w:tr w:rsidR="00090505" w:rsidRPr="00F22C0E" w:rsidTr="00090505">
        <w:trPr>
          <w:jc w:val="center"/>
        </w:trPr>
        <w:tc>
          <w:tcPr>
            <w:tcW w:w="1259" w:type="dxa"/>
          </w:tcPr>
          <w:p w:rsidR="00090505" w:rsidRPr="00F22C0E" w:rsidRDefault="00090505" w:rsidP="007F1061">
            <w:pPr>
              <w:ind w:left="402"/>
              <w:jc w:val="center"/>
              <w:rPr>
                <w:bCs/>
                <w:sz w:val="20"/>
                <w:szCs w:val="20"/>
              </w:rPr>
            </w:pPr>
            <w:r>
              <w:rPr>
                <w:bCs/>
                <w:sz w:val="20"/>
                <w:szCs w:val="20"/>
              </w:rPr>
              <w:t>48</w:t>
            </w:r>
          </w:p>
        </w:tc>
        <w:tc>
          <w:tcPr>
            <w:tcW w:w="5724" w:type="dxa"/>
          </w:tcPr>
          <w:p w:rsidR="00090505" w:rsidRPr="00F22C0E" w:rsidRDefault="00090505" w:rsidP="00BF4DB8">
            <w:pPr>
              <w:rPr>
                <w:bCs/>
                <w:sz w:val="20"/>
                <w:szCs w:val="20"/>
              </w:rPr>
            </w:pPr>
            <w:r w:rsidRPr="00F22C0E">
              <w:rPr>
                <w:bCs/>
                <w:sz w:val="20"/>
                <w:szCs w:val="20"/>
                <w:lang w:val="be-BY"/>
              </w:rPr>
              <w:t xml:space="preserve">  </w:t>
            </w:r>
            <w:r>
              <w:rPr>
                <w:bCs/>
                <w:sz w:val="20"/>
                <w:szCs w:val="20"/>
                <w:lang w:val="be-BY"/>
              </w:rPr>
              <w:t>Диктант</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360"/>
              <w:jc w:val="center"/>
              <w:rPr>
                <w:color w:val="000000"/>
                <w:sz w:val="20"/>
                <w:szCs w:val="20"/>
              </w:rPr>
            </w:pPr>
            <w:r>
              <w:rPr>
                <w:color w:val="000000"/>
                <w:sz w:val="20"/>
                <w:szCs w:val="20"/>
              </w:rPr>
              <w:t>49</w:t>
            </w:r>
          </w:p>
        </w:tc>
        <w:tc>
          <w:tcPr>
            <w:tcW w:w="5724" w:type="dxa"/>
          </w:tcPr>
          <w:p w:rsidR="00090505" w:rsidRPr="00F22C0E" w:rsidRDefault="00090505" w:rsidP="007F1061">
            <w:pPr>
              <w:rPr>
                <w:color w:val="000000"/>
                <w:sz w:val="20"/>
                <w:szCs w:val="20"/>
              </w:rPr>
            </w:pPr>
            <w:r>
              <w:rPr>
                <w:color w:val="000000"/>
                <w:sz w:val="20"/>
                <w:szCs w:val="20"/>
              </w:rPr>
              <w:t>Образование слов при помощи аффиксов</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360"/>
              <w:jc w:val="center"/>
              <w:rPr>
                <w:bCs/>
                <w:sz w:val="20"/>
                <w:szCs w:val="20"/>
              </w:rPr>
            </w:pPr>
            <w:r>
              <w:rPr>
                <w:bCs/>
                <w:sz w:val="20"/>
                <w:szCs w:val="20"/>
              </w:rPr>
              <w:t>50</w:t>
            </w:r>
          </w:p>
        </w:tc>
        <w:tc>
          <w:tcPr>
            <w:tcW w:w="5724" w:type="dxa"/>
          </w:tcPr>
          <w:p w:rsidR="00090505" w:rsidRPr="00F22C0E" w:rsidRDefault="00090505" w:rsidP="007F1061">
            <w:pPr>
              <w:rPr>
                <w:bCs/>
                <w:sz w:val="20"/>
                <w:szCs w:val="20"/>
              </w:rPr>
            </w:pPr>
            <w:r>
              <w:rPr>
                <w:bCs/>
                <w:sz w:val="20"/>
                <w:szCs w:val="20"/>
              </w:rPr>
              <w:t>Основные различия в строении слов в чувашском и русском  языках</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360"/>
              <w:jc w:val="center"/>
              <w:rPr>
                <w:color w:val="000000"/>
                <w:sz w:val="20"/>
                <w:szCs w:val="20"/>
              </w:rPr>
            </w:pPr>
            <w:r>
              <w:rPr>
                <w:color w:val="000000"/>
                <w:sz w:val="20"/>
                <w:szCs w:val="20"/>
              </w:rPr>
              <w:t>51</w:t>
            </w:r>
          </w:p>
        </w:tc>
        <w:tc>
          <w:tcPr>
            <w:tcW w:w="5724" w:type="dxa"/>
          </w:tcPr>
          <w:p w:rsidR="00090505" w:rsidRPr="00F22C0E" w:rsidRDefault="00090505" w:rsidP="007F1061">
            <w:pPr>
              <w:rPr>
                <w:color w:val="000000"/>
                <w:sz w:val="20"/>
                <w:szCs w:val="20"/>
              </w:rPr>
            </w:pPr>
            <w:r>
              <w:rPr>
                <w:bCs/>
                <w:sz w:val="20"/>
                <w:szCs w:val="20"/>
              </w:rPr>
              <w:t>Основные различия в строении слов в чувашском русском  языках</w:t>
            </w:r>
            <w:r w:rsidRPr="00BD2BA4">
              <w:rPr>
                <w:b/>
                <w:sz w:val="20"/>
              </w:rPr>
              <w:t xml:space="preserve"> </w:t>
            </w:r>
            <w:r>
              <w:rPr>
                <w:b/>
                <w:sz w:val="20"/>
              </w:rPr>
              <w:t xml:space="preserve"> </w:t>
            </w:r>
            <w:r w:rsidRPr="00AE70E3">
              <w:rPr>
                <w:b/>
                <w:sz w:val="20"/>
              </w:rPr>
              <w:t>Словарный диктант.</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555"/>
          <w:jc w:val="center"/>
        </w:trPr>
        <w:tc>
          <w:tcPr>
            <w:tcW w:w="1259" w:type="dxa"/>
          </w:tcPr>
          <w:p w:rsidR="00090505" w:rsidRPr="00F22C0E" w:rsidRDefault="00090505" w:rsidP="007F1061">
            <w:pPr>
              <w:ind w:left="720"/>
              <w:jc w:val="center"/>
              <w:rPr>
                <w:bCs/>
                <w:sz w:val="20"/>
                <w:szCs w:val="20"/>
              </w:rPr>
            </w:pPr>
          </w:p>
        </w:tc>
        <w:tc>
          <w:tcPr>
            <w:tcW w:w="5724" w:type="dxa"/>
          </w:tcPr>
          <w:p w:rsidR="00090505" w:rsidRPr="00F22C0E" w:rsidRDefault="00090505" w:rsidP="007F1061">
            <w:pPr>
              <w:rPr>
                <w:b/>
                <w:bCs/>
                <w:sz w:val="20"/>
                <w:szCs w:val="20"/>
              </w:rPr>
            </w:pPr>
            <w:r w:rsidRPr="0001660E">
              <w:rPr>
                <w:b/>
                <w:bCs/>
                <w:sz w:val="20"/>
                <w:szCs w:val="20"/>
              </w:rPr>
              <w:t>3 раздел Лексика и фразеология</w:t>
            </w:r>
          </w:p>
        </w:tc>
        <w:tc>
          <w:tcPr>
            <w:tcW w:w="813" w:type="dxa"/>
          </w:tcPr>
          <w:p w:rsidR="00090505" w:rsidRPr="00F22C0E" w:rsidRDefault="00090505" w:rsidP="007F1061">
            <w:pPr>
              <w:jc w:val="center"/>
              <w:rPr>
                <w:sz w:val="20"/>
                <w:szCs w:val="20"/>
              </w:rPr>
            </w:pPr>
          </w:p>
        </w:tc>
      </w:tr>
      <w:tr w:rsidR="00090505" w:rsidRPr="00F22C0E" w:rsidTr="00090505">
        <w:trPr>
          <w:jc w:val="center"/>
        </w:trPr>
        <w:tc>
          <w:tcPr>
            <w:tcW w:w="1259" w:type="dxa"/>
          </w:tcPr>
          <w:p w:rsidR="00090505" w:rsidRPr="00F22C0E" w:rsidRDefault="00090505" w:rsidP="007F1061">
            <w:pPr>
              <w:ind w:left="360"/>
              <w:jc w:val="center"/>
              <w:rPr>
                <w:color w:val="000000"/>
                <w:sz w:val="20"/>
                <w:szCs w:val="20"/>
              </w:rPr>
            </w:pPr>
            <w:r>
              <w:rPr>
                <w:color w:val="000000"/>
                <w:sz w:val="20"/>
                <w:szCs w:val="20"/>
              </w:rPr>
              <w:t>52</w:t>
            </w:r>
          </w:p>
        </w:tc>
        <w:tc>
          <w:tcPr>
            <w:tcW w:w="5724" w:type="dxa"/>
          </w:tcPr>
          <w:p w:rsidR="00090505" w:rsidRPr="00F22C0E" w:rsidRDefault="00090505" w:rsidP="007F1061">
            <w:pPr>
              <w:rPr>
                <w:color w:val="000000"/>
                <w:sz w:val="20"/>
                <w:szCs w:val="20"/>
              </w:rPr>
            </w:pPr>
            <w:r>
              <w:rPr>
                <w:color w:val="000000"/>
                <w:sz w:val="20"/>
                <w:szCs w:val="20"/>
              </w:rPr>
              <w:t>Лексическое значение слов</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360"/>
              <w:jc w:val="center"/>
              <w:rPr>
                <w:bCs/>
                <w:sz w:val="20"/>
                <w:szCs w:val="20"/>
              </w:rPr>
            </w:pPr>
            <w:r>
              <w:rPr>
                <w:bCs/>
                <w:sz w:val="20"/>
                <w:szCs w:val="20"/>
              </w:rPr>
              <w:t>53</w:t>
            </w:r>
          </w:p>
        </w:tc>
        <w:tc>
          <w:tcPr>
            <w:tcW w:w="5724" w:type="dxa"/>
          </w:tcPr>
          <w:p w:rsidR="00090505" w:rsidRPr="00F22C0E" w:rsidRDefault="00090505" w:rsidP="007F1061">
            <w:pPr>
              <w:rPr>
                <w:bCs/>
                <w:sz w:val="20"/>
                <w:szCs w:val="20"/>
              </w:rPr>
            </w:pPr>
            <w:r w:rsidRPr="00F22C0E">
              <w:rPr>
                <w:bCs/>
                <w:sz w:val="20"/>
                <w:szCs w:val="20"/>
              </w:rPr>
              <w:t xml:space="preserve"> </w:t>
            </w:r>
            <w:r>
              <w:rPr>
                <w:bCs/>
                <w:sz w:val="20"/>
                <w:szCs w:val="20"/>
              </w:rPr>
              <w:t>Лексическое значение слов</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360"/>
              <w:jc w:val="center"/>
              <w:rPr>
                <w:color w:val="000000"/>
                <w:sz w:val="20"/>
                <w:szCs w:val="20"/>
              </w:rPr>
            </w:pPr>
            <w:r>
              <w:rPr>
                <w:color w:val="000000"/>
                <w:sz w:val="20"/>
                <w:szCs w:val="20"/>
              </w:rPr>
              <w:t>54</w:t>
            </w:r>
          </w:p>
        </w:tc>
        <w:tc>
          <w:tcPr>
            <w:tcW w:w="5724" w:type="dxa"/>
          </w:tcPr>
          <w:p w:rsidR="00090505" w:rsidRPr="00F22C0E" w:rsidRDefault="00090505" w:rsidP="007F1061">
            <w:pPr>
              <w:rPr>
                <w:color w:val="000000"/>
                <w:sz w:val="20"/>
                <w:szCs w:val="20"/>
              </w:rPr>
            </w:pPr>
            <w:r w:rsidRPr="00F22C0E">
              <w:rPr>
                <w:b/>
                <w:color w:val="000000"/>
                <w:sz w:val="20"/>
                <w:szCs w:val="20"/>
              </w:rPr>
              <w:t xml:space="preserve"> </w:t>
            </w:r>
            <w:r>
              <w:rPr>
                <w:color w:val="000000"/>
                <w:sz w:val="20"/>
                <w:szCs w:val="20"/>
              </w:rPr>
              <w:t>Однозначные и многозначные слова</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360"/>
              <w:jc w:val="center"/>
              <w:rPr>
                <w:bCs/>
                <w:sz w:val="20"/>
                <w:szCs w:val="20"/>
              </w:rPr>
            </w:pPr>
            <w:r>
              <w:rPr>
                <w:bCs/>
                <w:sz w:val="20"/>
                <w:szCs w:val="20"/>
              </w:rPr>
              <w:t>55</w:t>
            </w:r>
          </w:p>
        </w:tc>
        <w:tc>
          <w:tcPr>
            <w:tcW w:w="5724" w:type="dxa"/>
          </w:tcPr>
          <w:p w:rsidR="00090505" w:rsidRPr="00F22C0E" w:rsidRDefault="00090505" w:rsidP="007F1061">
            <w:pPr>
              <w:rPr>
                <w:bCs/>
                <w:sz w:val="20"/>
                <w:szCs w:val="20"/>
              </w:rPr>
            </w:pPr>
            <w:r w:rsidRPr="00F22C0E">
              <w:rPr>
                <w:bCs/>
                <w:sz w:val="20"/>
                <w:szCs w:val="20"/>
              </w:rPr>
              <w:t xml:space="preserve"> </w:t>
            </w:r>
            <w:r>
              <w:rPr>
                <w:color w:val="000000"/>
                <w:sz w:val="20"/>
                <w:szCs w:val="20"/>
              </w:rPr>
              <w:t>Однозначные и многозначные слова</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ind w:left="360"/>
              <w:jc w:val="center"/>
              <w:rPr>
                <w:color w:val="000000"/>
                <w:sz w:val="20"/>
                <w:szCs w:val="20"/>
              </w:rPr>
            </w:pPr>
            <w:r>
              <w:rPr>
                <w:color w:val="000000"/>
                <w:sz w:val="20"/>
                <w:szCs w:val="20"/>
              </w:rPr>
              <w:t>56</w:t>
            </w:r>
          </w:p>
        </w:tc>
        <w:tc>
          <w:tcPr>
            <w:tcW w:w="5724" w:type="dxa"/>
          </w:tcPr>
          <w:p w:rsidR="00090505" w:rsidRPr="00F22C0E" w:rsidRDefault="00090505" w:rsidP="007F1061">
            <w:pPr>
              <w:rPr>
                <w:sz w:val="20"/>
                <w:szCs w:val="20"/>
              </w:rPr>
            </w:pPr>
            <w:r>
              <w:rPr>
                <w:sz w:val="20"/>
                <w:szCs w:val="20"/>
              </w:rPr>
              <w:t>Прямое и переносное значение слов</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409"/>
          <w:jc w:val="center"/>
        </w:trPr>
        <w:tc>
          <w:tcPr>
            <w:tcW w:w="1259" w:type="dxa"/>
          </w:tcPr>
          <w:p w:rsidR="00090505" w:rsidRPr="00F22C0E" w:rsidRDefault="00090505" w:rsidP="007F1061">
            <w:pPr>
              <w:ind w:left="360"/>
              <w:jc w:val="center"/>
              <w:rPr>
                <w:bCs/>
                <w:sz w:val="20"/>
                <w:szCs w:val="20"/>
              </w:rPr>
            </w:pPr>
            <w:r>
              <w:rPr>
                <w:bCs/>
                <w:sz w:val="20"/>
                <w:szCs w:val="20"/>
              </w:rPr>
              <w:t>57</w:t>
            </w:r>
          </w:p>
        </w:tc>
        <w:tc>
          <w:tcPr>
            <w:tcW w:w="5724" w:type="dxa"/>
          </w:tcPr>
          <w:p w:rsidR="00090505" w:rsidRPr="00F22C0E" w:rsidRDefault="00090505" w:rsidP="007F1061">
            <w:pPr>
              <w:rPr>
                <w:bCs/>
                <w:sz w:val="20"/>
                <w:szCs w:val="20"/>
              </w:rPr>
            </w:pPr>
            <w:r>
              <w:rPr>
                <w:bCs/>
                <w:sz w:val="20"/>
                <w:szCs w:val="20"/>
              </w:rPr>
              <w:t>Прямое и переносное значение слов</w:t>
            </w:r>
          </w:p>
        </w:tc>
        <w:tc>
          <w:tcPr>
            <w:tcW w:w="813" w:type="dxa"/>
          </w:tcPr>
          <w:p w:rsidR="00090505" w:rsidRPr="00F22C0E" w:rsidRDefault="00090505" w:rsidP="007F1061">
            <w:pPr>
              <w:jc w:val="center"/>
              <w:rPr>
                <w:sz w:val="20"/>
                <w:szCs w:val="20"/>
              </w:rPr>
            </w:pPr>
            <w:r w:rsidRPr="00F22C0E">
              <w:rPr>
                <w:bCs/>
                <w:sz w:val="20"/>
                <w:szCs w:val="20"/>
              </w:rPr>
              <w:t>1</w:t>
            </w:r>
          </w:p>
          <w:p w:rsidR="00090505" w:rsidRPr="00F22C0E" w:rsidRDefault="00090505" w:rsidP="007F1061">
            <w:pPr>
              <w:jc w:val="center"/>
              <w:rPr>
                <w:sz w:val="20"/>
                <w:szCs w:val="20"/>
              </w:rPr>
            </w:pPr>
          </w:p>
        </w:tc>
      </w:tr>
      <w:tr w:rsidR="00090505" w:rsidRPr="00F22C0E" w:rsidTr="00090505">
        <w:trPr>
          <w:jc w:val="center"/>
        </w:trPr>
        <w:tc>
          <w:tcPr>
            <w:tcW w:w="1259" w:type="dxa"/>
          </w:tcPr>
          <w:p w:rsidR="00090505" w:rsidRPr="00F22C0E" w:rsidRDefault="00090505" w:rsidP="007F1061">
            <w:pPr>
              <w:ind w:left="360"/>
              <w:jc w:val="center"/>
              <w:rPr>
                <w:color w:val="000000"/>
                <w:sz w:val="20"/>
                <w:szCs w:val="20"/>
              </w:rPr>
            </w:pPr>
            <w:r>
              <w:rPr>
                <w:color w:val="000000"/>
                <w:sz w:val="20"/>
                <w:szCs w:val="20"/>
              </w:rPr>
              <w:t>58</w:t>
            </w:r>
          </w:p>
        </w:tc>
        <w:tc>
          <w:tcPr>
            <w:tcW w:w="5724" w:type="dxa"/>
          </w:tcPr>
          <w:p w:rsidR="00090505" w:rsidRPr="00F22C0E" w:rsidRDefault="00090505" w:rsidP="007F1061">
            <w:pPr>
              <w:rPr>
                <w:color w:val="000000"/>
                <w:sz w:val="20"/>
                <w:szCs w:val="20"/>
              </w:rPr>
            </w:pPr>
            <w:r>
              <w:rPr>
                <w:color w:val="000000"/>
                <w:sz w:val="20"/>
                <w:szCs w:val="20"/>
              </w:rPr>
              <w:t>Синонимы</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jc w:val="center"/>
              <w:rPr>
                <w:color w:val="000000"/>
                <w:sz w:val="20"/>
                <w:szCs w:val="20"/>
              </w:rPr>
            </w:pPr>
            <w:r>
              <w:rPr>
                <w:color w:val="000000"/>
                <w:sz w:val="20"/>
                <w:szCs w:val="20"/>
              </w:rPr>
              <w:t xml:space="preserve">       59</w:t>
            </w:r>
          </w:p>
        </w:tc>
        <w:tc>
          <w:tcPr>
            <w:tcW w:w="5724" w:type="dxa"/>
          </w:tcPr>
          <w:p w:rsidR="00090505" w:rsidRPr="00F22C0E" w:rsidRDefault="00090505" w:rsidP="007F1061">
            <w:pPr>
              <w:rPr>
                <w:color w:val="000000"/>
                <w:sz w:val="20"/>
                <w:szCs w:val="20"/>
              </w:rPr>
            </w:pPr>
            <w:r>
              <w:rPr>
                <w:color w:val="000000"/>
                <w:sz w:val="20"/>
                <w:szCs w:val="20"/>
              </w:rPr>
              <w:t>Антонимы</w:t>
            </w:r>
          </w:p>
        </w:tc>
        <w:tc>
          <w:tcPr>
            <w:tcW w:w="813" w:type="dxa"/>
          </w:tcPr>
          <w:p w:rsidR="00090505" w:rsidRPr="00F22C0E" w:rsidRDefault="00090505" w:rsidP="007F1061">
            <w:pPr>
              <w:jc w:val="center"/>
              <w:rPr>
                <w:color w:val="000000"/>
                <w:sz w:val="20"/>
                <w:szCs w:val="20"/>
              </w:rPr>
            </w:pPr>
          </w:p>
        </w:tc>
      </w:tr>
      <w:tr w:rsidR="00090505" w:rsidRPr="00F22C0E" w:rsidTr="00090505">
        <w:trPr>
          <w:jc w:val="center"/>
        </w:trPr>
        <w:tc>
          <w:tcPr>
            <w:tcW w:w="1259" w:type="dxa"/>
          </w:tcPr>
          <w:p w:rsidR="00090505" w:rsidRPr="00F22C0E" w:rsidRDefault="00090505" w:rsidP="007F1061">
            <w:pPr>
              <w:ind w:left="360"/>
              <w:jc w:val="center"/>
              <w:rPr>
                <w:bCs/>
                <w:sz w:val="20"/>
                <w:szCs w:val="20"/>
              </w:rPr>
            </w:pPr>
            <w:r>
              <w:rPr>
                <w:bCs/>
                <w:sz w:val="20"/>
                <w:szCs w:val="20"/>
              </w:rPr>
              <w:t>60</w:t>
            </w:r>
          </w:p>
        </w:tc>
        <w:tc>
          <w:tcPr>
            <w:tcW w:w="5724" w:type="dxa"/>
          </w:tcPr>
          <w:p w:rsidR="00090505" w:rsidRPr="00F22C0E" w:rsidRDefault="00090505" w:rsidP="007F1061">
            <w:pPr>
              <w:rPr>
                <w:bCs/>
                <w:sz w:val="20"/>
                <w:szCs w:val="20"/>
              </w:rPr>
            </w:pPr>
            <w:r>
              <w:rPr>
                <w:bCs/>
                <w:sz w:val="20"/>
                <w:szCs w:val="20"/>
              </w:rPr>
              <w:t>Омонимы</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trHeight w:val="295"/>
          <w:jc w:val="center"/>
        </w:trPr>
        <w:tc>
          <w:tcPr>
            <w:tcW w:w="1259" w:type="dxa"/>
          </w:tcPr>
          <w:p w:rsidR="00090505" w:rsidRPr="00F22C0E" w:rsidRDefault="00090505" w:rsidP="007F1061">
            <w:pPr>
              <w:jc w:val="center"/>
              <w:rPr>
                <w:color w:val="000000"/>
                <w:sz w:val="20"/>
                <w:szCs w:val="20"/>
              </w:rPr>
            </w:pPr>
            <w:r>
              <w:rPr>
                <w:color w:val="000000"/>
                <w:sz w:val="20"/>
                <w:szCs w:val="20"/>
              </w:rPr>
              <w:t xml:space="preserve">      61</w:t>
            </w:r>
          </w:p>
        </w:tc>
        <w:tc>
          <w:tcPr>
            <w:tcW w:w="5724" w:type="dxa"/>
          </w:tcPr>
          <w:p w:rsidR="00090505" w:rsidRPr="00F22C0E" w:rsidRDefault="00090505" w:rsidP="007F1061">
            <w:pPr>
              <w:rPr>
                <w:color w:val="000000"/>
                <w:sz w:val="20"/>
                <w:szCs w:val="20"/>
              </w:rPr>
            </w:pPr>
            <w:r>
              <w:rPr>
                <w:color w:val="000000"/>
                <w:sz w:val="20"/>
                <w:szCs w:val="20"/>
              </w:rPr>
              <w:t>Исконно чувашские и заимственные слова</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jc w:val="center"/>
              <w:rPr>
                <w:bCs/>
                <w:sz w:val="20"/>
                <w:szCs w:val="20"/>
              </w:rPr>
            </w:pPr>
            <w:r>
              <w:rPr>
                <w:bCs/>
                <w:sz w:val="20"/>
                <w:szCs w:val="20"/>
              </w:rPr>
              <w:t xml:space="preserve">      62</w:t>
            </w:r>
          </w:p>
        </w:tc>
        <w:tc>
          <w:tcPr>
            <w:tcW w:w="5724" w:type="dxa"/>
          </w:tcPr>
          <w:p w:rsidR="00090505" w:rsidRPr="00F22C0E" w:rsidRDefault="00090505" w:rsidP="007F1061">
            <w:pPr>
              <w:rPr>
                <w:bCs/>
                <w:sz w:val="20"/>
                <w:szCs w:val="20"/>
              </w:rPr>
            </w:pPr>
            <w:r>
              <w:rPr>
                <w:bCs/>
                <w:sz w:val="20"/>
                <w:szCs w:val="20"/>
              </w:rPr>
              <w:t>Активная и пассивная лексика</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jc w:val="center"/>
              <w:rPr>
                <w:bCs/>
                <w:sz w:val="20"/>
                <w:szCs w:val="20"/>
              </w:rPr>
            </w:pPr>
            <w:r>
              <w:rPr>
                <w:bCs/>
                <w:sz w:val="20"/>
                <w:szCs w:val="20"/>
              </w:rPr>
              <w:t xml:space="preserve">      63</w:t>
            </w:r>
          </w:p>
        </w:tc>
        <w:tc>
          <w:tcPr>
            <w:tcW w:w="5724" w:type="dxa"/>
          </w:tcPr>
          <w:p w:rsidR="00090505" w:rsidRPr="00F22C0E" w:rsidRDefault="00090505" w:rsidP="007F1061">
            <w:pPr>
              <w:rPr>
                <w:bCs/>
                <w:sz w:val="20"/>
                <w:szCs w:val="20"/>
              </w:rPr>
            </w:pPr>
            <w:r>
              <w:rPr>
                <w:color w:val="000000"/>
                <w:sz w:val="20"/>
                <w:szCs w:val="20"/>
              </w:rPr>
              <w:t>Устаревшие слова</w:t>
            </w:r>
          </w:p>
        </w:tc>
        <w:tc>
          <w:tcPr>
            <w:tcW w:w="813" w:type="dxa"/>
          </w:tcPr>
          <w:p w:rsidR="00090505" w:rsidRPr="00F22C0E" w:rsidRDefault="00090505" w:rsidP="007F1061">
            <w:pPr>
              <w:jc w:val="center"/>
              <w:rPr>
                <w:bCs/>
                <w:sz w:val="20"/>
                <w:szCs w:val="20"/>
              </w:rPr>
            </w:pPr>
            <w:r w:rsidRPr="00F22C0E">
              <w:rPr>
                <w:bCs/>
                <w:sz w:val="20"/>
                <w:szCs w:val="20"/>
              </w:rPr>
              <w:t>1</w:t>
            </w:r>
          </w:p>
        </w:tc>
      </w:tr>
      <w:tr w:rsidR="00090505" w:rsidRPr="00F22C0E" w:rsidTr="00090505">
        <w:trPr>
          <w:jc w:val="center"/>
        </w:trPr>
        <w:tc>
          <w:tcPr>
            <w:tcW w:w="1259" w:type="dxa"/>
          </w:tcPr>
          <w:p w:rsidR="00090505" w:rsidRPr="00F22C0E" w:rsidRDefault="00090505" w:rsidP="007F1061">
            <w:pPr>
              <w:jc w:val="center"/>
              <w:rPr>
                <w:bCs/>
                <w:sz w:val="20"/>
                <w:szCs w:val="20"/>
              </w:rPr>
            </w:pPr>
            <w:r>
              <w:rPr>
                <w:bCs/>
                <w:sz w:val="20"/>
                <w:szCs w:val="20"/>
              </w:rPr>
              <w:t xml:space="preserve">      64</w:t>
            </w:r>
          </w:p>
        </w:tc>
        <w:tc>
          <w:tcPr>
            <w:tcW w:w="5724" w:type="dxa"/>
          </w:tcPr>
          <w:p w:rsidR="00090505" w:rsidRPr="00F22C0E" w:rsidRDefault="00090505" w:rsidP="007F1061">
            <w:pPr>
              <w:rPr>
                <w:bCs/>
                <w:sz w:val="20"/>
                <w:szCs w:val="20"/>
              </w:rPr>
            </w:pPr>
            <w:r w:rsidRPr="00F22C0E">
              <w:rPr>
                <w:bCs/>
                <w:sz w:val="20"/>
                <w:szCs w:val="20"/>
              </w:rPr>
              <w:t xml:space="preserve"> </w:t>
            </w:r>
            <w:r>
              <w:rPr>
                <w:bCs/>
                <w:sz w:val="20"/>
                <w:szCs w:val="20"/>
              </w:rPr>
              <w:t>Устаревшие слова</w:t>
            </w:r>
          </w:p>
          <w:p w:rsidR="00090505" w:rsidRPr="00F22C0E" w:rsidRDefault="00090505" w:rsidP="007F1061">
            <w:pPr>
              <w:rPr>
                <w:bCs/>
                <w:sz w:val="20"/>
                <w:szCs w:val="20"/>
              </w:rPr>
            </w:pPr>
          </w:p>
        </w:tc>
        <w:tc>
          <w:tcPr>
            <w:tcW w:w="813" w:type="dxa"/>
          </w:tcPr>
          <w:p w:rsidR="00090505" w:rsidRPr="00F22C0E" w:rsidRDefault="00090505" w:rsidP="007F1061">
            <w:pPr>
              <w:jc w:val="center"/>
              <w:rPr>
                <w:sz w:val="20"/>
                <w:szCs w:val="20"/>
              </w:rPr>
            </w:pPr>
            <w:r w:rsidRPr="00F22C0E">
              <w:rPr>
                <w:bCs/>
                <w:sz w:val="20"/>
                <w:szCs w:val="20"/>
              </w:rPr>
              <w:t>1</w:t>
            </w:r>
          </w:p>
          <w:p w:rsidR="00090505" w:rsidRPr="00F22C0E" w:rsidRDefault="00090505" w:rsidP="007F1061">
            <w:pPr>
              <w:jc w:val="center"/>
              <w:rPr>
                <w:sz w:val="20"/>
                <w:szCs w:val="20"/>
              </w:rPr>
            </w:pPr>
          </w:p>
        </w:tc>
      </w:tr>
      <w:tr w:rsidR="00090505" w:rsidRPr="00F22C0E" w:rsidTr="00090505">
        <w:trPr>
          <w:trHeight w:val="406"/>
          <w:jc w:val="center"/>
        </w:trPr>
        <w:tc>
          <w:tcPr>
            <w:tcW w:w="1259" w:type="dxa"/>
          </w:tcPr>
          <w:p w:rsidR="00090505" w:rsidRPr="00F22C0E" w:rsidRDefault="00090505" w:rsidP="007F1061">
            <w:pPr>
              <w:jc w:val="center"/>
              <w:rPr>
                <w:color w:val="000000"/>
                <w:sz w:val="20"/>
                <w:szCs w:val="20"/>
              </w:rPr>
            </w:pPr>
            <w:r>
              <w:rPr>
                <w:color w:val="000000"/>
                <w:sz w:val="20"/>
                <w:szCs w:val="20"/>
              </w:rPr>
              <w:t xml:space="preserve">      65</w:t>
            </w:r>
          </w:p>
        </w:tc>
        <w:tc>
          <w:tcPr>
            <w:tcW w:w="5724" w:type="dxa"/>
          </w:tcPr>
          <w:p w:rsidR="00090505" w:rsidRPr="00F22C0E" w:rsidRDefault="00090505" w:rsidP="007F1061">
            <w:pPr>
              <w:rPr>
                <w:color w:val="000000"/>
                <w:sz w:val="20"/>
                <w:szCs w:val="20"/>
              </w:rPr>
            </w:pPr>
            <w:r>
              <w:rPr>
                <w:color w:val="000000"/>
                <w:sz w:val="20"/>
                <w:szCs w:val="20"/>
              </w:rPr>
              <w:t>Неологизмы, фразеологизмы</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trHeight w:val="278"/>
          <w:jc w:val="center"/>
        </w:trPr>
        <w:tc>
          <w:tcPr>
            <w:tcW w:w="1259" w:type="dxa"/>
          </w:tcPr>
          <w:p w:rsidR="00090505" w:rsidRPr="00F22C0E" w:rsidRDefault="00090505" w:rsidP="007F1061">
            <w:pPr>
              <w:jc w:val="center"/>
              <w:rPr>
                <w:bCs/>
                <w:sz w:val="20"/>
                <w:szCs w:val="20"/>
              </w:rPr>
            </w:pPr>
            <w:r>
              <w:rPr>
                <w:bCs/>
                <w:sz w:val="20"/>
                <w:szCs w:val="20"/>
              </w:rPr>
              <w:t xml:space="preserve">      66</w:t>
            </w:r>
          </w:p>
        </w:tc>
        <w:tc>
          <w:tcPr>
            <w:tcW w:w="5724" w:type="dxa"/>
          </w:tcPr>
          <w:p w:rsidR="00090505" w:rsidRPr="00F22C0E" w:rsidRDefault="00090505" w:rsidP="007F1061">
            <w:pPr>
              <w:rPr>
                <w:bCs/>
                <w:sz w:val="20"/>
                <w:szCs w:val="20"/>
              </w:rPr>
            </w:pPr>
            <w:r w:rsidRPr="00F22C0E">
              <w:rPr>
                <w:bCs/>
                <w:sz w:val="20"/>
                <w:szCs w:val="20"/>
                <w:lang w:val="be-BY"/>
              </w:rPr>
              <w:t xml:space="preserve"> </w:t>
            </w:r>
            <w:r w:rsidRPr="00AE70E3">
              <w:rPr>
                <w:b/>
                <w:sz w:val="20"/>
              </w:rPr>
              <w:t xml:space="preserve">Итоговая контрольная работа </w:t>
            </w:r>
            <w:r w:rsidRPr="00AE70E3">
              <w:rPr>
                <w:sz w:val="20"/>
              </w:rPr>
              <w:t>с грамматическим заданием.</w:t>
            </w:r>
          </w:p>
        </w:tc>
        <w:tc>
          <w:tcPr>
            <w:tcW w:w="813" w:type="dxa"/>
          </w:tcPr>
          <w:p w:rsidR="00090505" w:rsidRPr="00F22C0E" w:rsidRDefault="00090505" w:rsidP="007F1061">
            <w:pPr>
              <w:jc w:val="center"/>
              <w:rPr>
                <w:sz w:val="20"/>
                <w:szCs w:val="20"/>
              </w:rPr>
            </w:pPr>
            <w:r w:rsidRPr="00F22C0E">
              <w:rPr>
                <w:bCs/>
                <w:sz w:val="20"/>
                <w:szCs w:val="20"/>
              </w:rPr>
              <w:t>1</w:t>
            </w:r>
          </w:p>
        </w:tc>
      </w:tr>
      <w:tr w:rsidR="00090505" w:rsidRPr="00F22C0E" w:rsidTr="00090505">
        <w:trPr>
          <w:trHeight w:val="278"/>
          <w:jc w:val="center"/>
        </w:trPr>
        <w:tc>
          <w:tcPr>
            <w:tcW w:w="1259" w:type="dxa"/>
          </w:tcPr>
          <w:p w:rsidR="00090505" w:rsidRPr="00F22C0E" w:rsidRDefault="00090505" w:rsidP="007F1061">
            <w:pPr>
              <w:ind w:left="720"/>
              <w:jc w:val="center"/>
              <w:rPr>
                <w:bCs/>
                <w:sz w:val="20"/>
                <w:szCs w:val="20"/>
              </w:rPr>
            </w:pPr>
          </w:p>
        </w:tc>
        <w:tc>
          <w:tcPr>
            <w:tcW w:w="5724" w:type="dxa"/>
          </w:tcPr>
          <w:p w:rsidR="00090505" w:rsidRPr="00F22C0E" w:rsidRDefault="00090505" w:rsidP="007F1061">
            <w:pPr>
              <w:rPr>
                <w:b/>
                <w:bCs/>
                <w:sz w:val="20"/>
                <w:szCs w:val="20"/>
                <w:lang w:val="be-BY"/>
              </w:rPr>
            </w:pPr>
            <w:r w:rsidRPr="00812619">
              <w:rPr>
                <w:b/>
                <w:bCs/>
                <w:sz w:val="20"/>
                <w:szCs w:val="20"/>
                <w:lang w:val="be-BY"/>
              </w:rPr>
              <w:t>4 раздел. Формирование культуроведческих</w:t>
            </w:r>
            <w:r>
              <w:rPr>
                <w:b/>
                <w:bCs/>
                <w:sz w:val="20"/>
                <w:szCs w:val="20"/>
                <w:lang w:val="be-BY"/>
              </w:rPr>
              <w:t xml:space="preserve"> </w:t>
            </w:r>
            <w:r w:rsidRPr="00812619">
              <w:rPr>
                <w:b/>
                <w:bCs/>
                <w:sz w:val="20"/>
                <w:szCs w:val="20"/>
                <w:lang w:val="be-BY"/>
              </w:rPr>
              <w:t>компетенций</w:t>
            </w:r>
          </w:p>
        </w:tc>
        <w:tc>
          <w:tcPr>
            <w:tcW w:w="813" w:type="dxa"/>
          </w:tcPr>
          <w:p w:rsidR="00090505" w:rsidRPr="00F22C0E" w:rsidRDefault="00090505" w:rsidP="007F1061">
            <w:pPr>
              <w:jc w:val="center"/>
              <w:rPr>
                <w:bCs/>
                <w:sz w:val="20"/>
                <w:szCs w:val="20"/>
              </w:rPr>
            </w:pPr>
          </w:p>
        </w:tc>
      </w:tr>
      <w:tr w:rsidR="00090505" w:rsidRPr="00F22C0E" w:rsidTr="00090505">
        <w:trPr>
          <w:trHeight w:val="433"/>
          <w:jc w:val="center"/>
        </w:trPr>
        <w:tc>
          <w:tcPr>
            <w:tcW w:w="1259" w:type="dxa"/>
          </w:tcPr>
          <w:p w:rsidR="00090505" w:rsidRPr="00F22C0E" w:rsidRDefault="00090505" w:rsidP="007F1061">
            <w:pPr>
              <w:ind w:left="360"/>
              <w:jc w:val="center"/>
              <w:rPr>
                <w:color w:val="000000"/>
                <w:sz w:val="20"/>
                <w:szCs w:val="20"/>
              </w:rPr>
            </w:pPr>
            <w:r>
              <w:rPr>
                <w:color w:val="000000"/>
                <w:sz w:val="20"/>
                <w:szCs w:val="20"/>
              </w:rPr>
              <w:t>67</w:t>
            </w:r>
          </w:p>
        </w:tc>
        <w:tc>
          <w:tcPr>
            <w:tcW w:w="5724" w:type="dxa"/>
          </w:tcPr>
          <w:p w:rsidR="00090505" w:rsidRPr="00F22C0E" w:rsidRDefault="00090505" w:rsidP="007F1061">
            <w:pPr>
              <w:rPr>
                <w:color w:val="000000"/>
                <w:sz w:val="20"/>
                <w:szCs w:val="20"/>
              </w:rPr>
            </w:pPr>
            <w:r>
              <w:rPr>
                <w:color w:val="000000"/>
                <w:sz w:val="20"/>
                <w:szCs w:val="20"/>
              </w:rPr>
              <w:t>Речевой этикет чувашского языка. Этикетные ситуации приветствия, прощания, поздравления</w:t>
            </w:r>
          </w:p>
        </w:tc>
        <w:tc>
          <w:tcPr>
            <w:tcW w:w="813" w:type="dxa"/>
          </w:tcPr>
          <w:p w:rsidR="00090505" w:rsidRPr="00F22C0E" w:rsidRDefault="00090505" w:rsidP="007F1061">
            <w:pPr>
              <w:jc w:val="center"/>
              <w:rPr>
                <w:color w:val="000000"/>
                <w:sz w:val="20"/>
                <w:szCs w:val="20"/>
              </w:rPr>
            </w:pPr>
            <w:r w:rsidRPr="00F22C0E">
              <w:rPr>
                <w:color w:val="000000"/>
                <w:sz w:val="20"/>
                <w:szCs w:val="20"/>
              </w:rPr>
              <w:t>1</w:t>
            </w:r>
          </w:p>
        </w:tc>
      </w:tr>
      <w:tr w:rsidR="00090505" w:rsidRPr="00F22C0E" w:rsidTr="00090505">
        <w:trPr>
          <w:jc w:val="center"/>
        </w:trPr>
        <w:tc>
          <w:tcPr>
            <w:tcW w:w="1259" w:type="dxa"/>
          </w:tcPr>
          <w:p w:rsidR="00090505" w:rsidRPr="00F22C0E" w:rsidRDefault="00090505" w:rsidP="007F1061">
            <w:pPr>
              <w:ind w:left="360"/>
              <w:jc w:val="center"/>
              <w:rPr>
                <w:bCs/>
                <w:sz w:val="20"/>
                <w:szCs w:val="20"/>
              </w:rPr>
            </w:pPr>
            <w:r>
              <w:rPr>
                <w:bCs/>
                <w:sz w:val="20"/>
                <w:szCs w:val="20"/>
              </w:rPr>
              <w:t>68</w:t>
            </w:r>
          </w:p>
        </w:tc>
        <w:tc>
          <w:tcPr>
            <w:tcW w:w="5724" w:type="dxa"/>
          </w:tcPr>
          <w:p w:rsidR="00090505" w:rsidRPr="00F22C0E" w:rsidRDefault="00090505" w:rsidP="007F1061">
            <w:pPr>
              <w:rPr>
                <w:bCs/>
                <w:sz w:val="20"/>
                <w:szCs w:val="20"/>
              </w:rPr>
            </w:pPr>
            <w:r>
              <w:rPr>
                <w:bCs/>
                <w:sz w:val="20"/>
                <w:szCs w:val="20"/>
              </w:rPr>
              <w:t>Обращение в диалоге побуждения к действию</w:t>
            </w:r>
          </w:p>
        </w:tc>
        <w:tc>
          <w:tcPr>
            <w:tcW w:w="813" w:type="dxa"/>
          </w:tcPr>
          <w:p w:rsidR="00090505" w:rsidRPr="00F22C0E" w:rsidRDefault="00090505" w:rsidP="007F1061">
            <w:pPr>
              <w:jc w:val="center"/>
              <w:rPr>
                <w:sz w:val="20"/>
                <w:szCs w:val="20"/>
              </w:rPr>
            </w:pPr>
            <w:r w:rsidRPr="00F22C0E">
              <w:rPr>
                <w:bCs/>
                <w:sz w:val="20"/>
                <w:szCs w:val="20"/>
              </w:rPr>
              <w:t>1</w:t>
            </w:r>
          </w:p>
        </w:tc>
      </w:tr>
    </w:tbl>
    <w:p w:rsidR="007F1061" w:rsidRPr="00F22C0E" w:rsidRDefault="007F1061" w:rsidP="007F1061">
      <w:pPr>
        <w:jc w:val="both"/>
        <w:rPr>
          <w:sz w:val="20"/>
          <w:szCs w:val="20"/>
        </w:rPr>
      </w:pPr>
    </w:p>
    <w:p w:rsidR="007F1061" w:rsidRPr="00F22C0E" w:rsidRDefault="007F1061" w:rsidP="007F1061">
      <w:pPr>
        <w:jc w:val="both"/>
        <w:rPr>
          <w:sz w:val="20"/>
          <w:szCs w:val="20"/>
        </w:rPr>
      </w:pPr>
    </w:p>
    <w:p w:rsidR="007F1061" w:rsidRDefault="007F1061" w:rsidP="007F1061">
      <w:pPr>
        <w:pStyle w:val="aff1"/>
        <w:rPr>
          <w:rFonts w:cs="Times New Roman"/>
          <w:b/>
          <w:sz w:val="20"/>
        </w:rPr>
      </w:pPr>
    </w:p>
    <w:p w:rsidR="007F1061" w:rsidRDefault="007F1061" w:rsidP="007F1061">
      <w:pPr>
        <w:pStyle w:val="aff1"/>
        <w:rPr>
          <w:rFonts w:cs="Times New Roman"/>
          <w:b/>
          <w:sz w:val="20"/>
        </w:rPr>
      </w:pPr>
    </w:p>
    <w:p w:rsidR="007F1061" w:rsidRPr="00BD2BA4" w:rsidRDefault="007F1061" w:rsidP="007F1061">
      <w:pPr>
        <w:pStyle w:val="aff1"/>
        <w:rPr>
          <w:rFonts w:cs="Times New Roman"/>
          <w:b/>
          <w:sz w:val="20"/>
        </w:rPr>
      </w:pPr>
    </w:p>
    <w:p w:rsidR="007F1061" w:rsidRPr="00BD2BA4" w:rsidRDefault="007F1061" w:rsidP="007F1061">
      <w:pPr>
        <w:pStyle w:val="aff1"/>
        <w:rPr>
          <w:rFonts w:cs="Times New Roman"/>
          <w:b/>
          <w:sz w:val="20"/>
        </w:rPr>
      </w:pPr>
      <w:r w:rsidRPr="00BD2BA4">
        <w:rPr>
          <w:rFonts w:cs="Times New Roman"/>
          <w:b/>
          <w:sz w:val="20"/>
        </w:rPr>
        <w:t>Учебные пособия:</w:t>
      </w:r>
    </w:p>
    <w:p w:rsidR="007F1061" w:rsidRPr="00BD2BA4" w:rsidRDefault="007F1061" w:rsidP="007F1061">
      <w:pPr>
        <w:pStyle w:val="aff1"/>
        <w:numPr>
          <w:ilvl w:val="0"/>
          <w:numId w:val="39"/>
        </w:numPr>
        <w:tabs>
          <w:tab w:val="left" w:pos="1134"/>
        </w:tabs>
        <w:ind w:left="0" w:firstLine="567"/>
        <w:rPr>
          <w:rFonts w:cs="Times New Roman"/>
          <w:sz w:val="20"/>
        </w:rPr>
      </w:pPr>
      <w:r w:rsidRPr="00BD2BA4">
        <w:rPr>
          <w:rFonts w:cs="Times New Roman"/>
          <w:sz w:val="20"/>
        </w:rPr>
        <w:t>Андреев И. А. Чăваш чĕлхи (Чувашский язык) для 5 класса / И. А. Андреев, Р. И. Гурьева, Н. А. Краснова, Е. А. Мулюкова. – Чебоксары: Чуваш. кн. изд-во, 2014. – 271 с.</w:t>
      </w:r>
    </w:p>
    <w:p w:rsidR="007F1061" w:rsidRPr="00BD2BA4" w:rsidRDefault="007F1061" w:rsidP="007F1061">
      <w:pPr>
        <w:pStyle w:val="aff1"/>
        <w:numPr>
          <w:ilvl w:val="0"/>
          <w:numId w:val="39"/>
        </w:numPr>
        <w:tabs>
          <w:tab w:val="left" w:pos="1134"/>
        </w:tabs>
        <w:ind w:left="0" w:firstLine="567"/>
        <w:rPr>
          <w:rFonts w:cs="Times New Roman"/>
          <w:sz w:val="20"/>
        </w:rPr>
      </w:pPr>
      <w:r w:rsidRPr="00BD2BA4">
        <w:rPr>
          <w:rFonts w:cs="Times New Roman"/>
          <w:sz w:val="20"/>
        </w:rPr>
        <w:t>Андреев И. А. Чăваш чĕлхи (Чувашский язык) для 6 класса / И. А. Андреев, Р. И. Гурьева, Н. А. Краснова, Е. А. Мулюкова. – Чебоксары: Чуваш. кн. изд-во, 2015. – 255 с.</w:t>
      </w:r>
    </w:p>
    <w:p w:rsidR="007F1061" w:rsidRPr="00BD2BA4" w:rsidRDefault="007F1061" w:rsidP="007F1061">
      <w:pPr>
        <w:pStyle w:val="aff1"/>
        <w:numPr>
          <w:ilvl w:val="0"/>
          <w:numId w:val="39"/>
        </w:numPr>
        <w:tabs>
          <w:tab w:val="left" w:pos="1134"/>
        </w:tabs>
        <w:ind w:left="0" w:firstLine="567"/>
        <w:rPr>
          <w:rFonts w:cs="Times New Roman"/>
          <w:sz w:val="20"/>
        </w:rPr>
      </w:pPr>
      <w:r w:rsidRPr="00BD2BA4">
        <w:rPr>
          <w:rFonts w:cs="Times New Roman"/>
          <w:sz w:val="20"/>
        </w:rPr>
        <w:t>Андреев И. А. Чăваш чĕлхи (Чувашский язык) для 7 класса / И. А. Андреев, Р. И. Гурьева, Н. А. Краснова, Е. А. Мулюкова. – Чебоксары: Чуваш. кн. изд-во, 2016. – 255 с.</w:t>
      </w:r>
    </w:p>
    <w:p w:rsidR="007F1061" w:rsidRPr="00BD2BA4" w:rsidRDefault="007F1061" w:rsidP="007F1061">
      <w:pPr>
        <w:pStyle w:val="aff1"/>
        <w:numPr>
          <w:ilvl w:val="0"/>
          <w:numId w:val="39"/>
        </w:numPr>
        <w:tabs>
          <w:tab w:val="left" w:pos="1134"/>
        </w:tabs>
        <w:ind w:left="0" w:firstLine="567"/>
        <w:rPr>
          <w:rFonts w:cs="Times New Roman"/>
          <w:sz w:val="20"/>
        </w:rPr>
      </w:pPr>
      <w:r w:rsidRPr="00BD2BA4">
        <w:rPr>
          <w:rFonts w:cs="Times New Roman"/>
          <w:sz w:val="20"/>
        </w:rPr>
        <w:t>Андреев И. А. Чăваш чĕлхи (Чувашский язык) для 8 класса / И. А. Андреев, Р. И. Гурьева, Н. А. Краснова, Е. А. Мулюкова. – Чебоксары: Чуваш. кн. изд-во, 2018. – 250 с.</w:t>
      </w:r>
    </w:p>
    <w:p w:rsidR="007F1061" w:rsidRPr="00BD2BA4" w:rsidRDefault="007F1061" w:rsidP="007F1061">
      <w:pPr>
        <w:pStyle w:val="aff1"/>
        <w:numPr>
          <w:ilvl w:val="0"/>
          <w:numId w:val="39"/>
        </w:numPr>
        <w:tabs>
          <w:tab w:val="left" w:pos="1134"/>
        </w:tabs>
        <w:ind w:left="0" w:firstLine="567"/>
        <w:rPr>
          <w:rFonts w:cs="Times New Roman"/>
          <w:sz w:val="20"/>
        </w:rPr>
      </w:pPr>
      <w:r w:rsidRPr="00BD2BA4">
        <w:rPr>
          <w:rFonts w:cs="Times New Roman"/>
          <w:sz w:val="20"/>
        </w:rPr>
        <w:t>Андреев И. А. Чăваш чĕлхи (Чувашский язык) для 9 класса / И. А. Андреев, Р. И. Гурьева. – Чебоксары: Чуваш. кн. изд-во, 2010. – 304 с.</w:t>
      </w:r>
    </w:p>
    <w:p w:rsidR="007F1061" w:rsidRPr="00BD2BA4" w:rsidRDefault="007F1061" w:rsidP="007F1061">
      <w:pPr>
        <w:pStyle w:val="aff1"/>
        <w:rPr>
          <w:rFonts w:cs="Times New Roman"/>
          <w:b/>
          <w:sz w:val="20"/>
        </w:rPr>
      </w:pPr>
      <w:r w:rsidRPr="00BD2BA4">
        <w:rPr>
          <w:rFonts w:cs="Times New Roman"/>
          <w:b/>
          <w:sz w:val="20"/>
        </w:rPr>
        <w:t>Научно-методическая литература:</w:t>
      </w:r>
    </w:p>
    <w:p w:rsidR="007F1061" w:rsidRPr="00BD2BA4" w:rsidRDefault="007F1061" w:rsidP="007F1061">
      <w:pPr>
        <w:pStyle w:val="aff1"/>
        <w:numPr>
          <w:ilvl w:val="0"/>
          <w:numId w:val="40"/>
        </w:numPr>
        <w:tabs>
          <w:tab w:val="left" w:pos="993"/>
        </w:tabs>
        <w:ind w:left="0" w:firstLine="709"/>
        <w:rPr>
          <w:rFonts w:cs="Times New Roman"/>
          <w:sz w:val="20"/>
        </w:rPr>
      </w:pPr>
      <w:r w:rsidRPr="00BD2BA4">
        <w:rPr>
          <w:rFonts w:cs="Times New Roman"/>
          <w:sz w:val="20"/>
        </w:rPr>
        <w:t>Андреев И. А. Чувашский язык / И. А. Андреев. – Чебоксары: Чуваш. кн. изд-во, 2011. – 302 с.</w:t>
      </w:r>
    </w:p>
    <w:p w:rsidR="007F1061" w:rsidRPr="00BD2BA4" w:rsidRDefault="007F1061" w:rsidP="007F1061">
      <w:pPr>
        <w:pStyle w:val="aff1"/>
        <w:numPr>
          <w:ilvl w:val="0"/>
          <w:numId w:val="40"/>
        </w:numPr>
        <w:tabs>
          <w:tab w:val="left" w:pos="993"/>
        </w:tabs>
        <w:ind w:left="0" w:firstLine="709"/>
        <w:rPr>
          <w:rFonts w:cs="Times New Roman"/>
          <w:sz w:val="20"/>
        </w:rPr>
      </w:pPr>
      <w:r w:rsidRPr="00BD2BA4">
        <w:rPr>
          <w:rFonts w:cs="Times New Roman"/>
          <w:sz w:val="20"/>
        </w:rPr>
        <w:t xml:space="preserve">Виноградов Ю. М. Чăваш орфографине шкулта вĕрентесси: чăваш чĕлхи вĕрентекенсем валли / Ю. М. Виноградов. – Шупашкар: Чăваш кĕнеке изд-ви, 2003. – 63 с. </w:t>
      </w:r>
    </w:p>
    <w:p w:rsidR="007F1061" w:rsidRPr="00BD2BA4" w:rsidRDefault="007F1061" w:rsidP="007F1061">
      <w:pPr>
        <w:pStyle w:val="aff1"/>
        <w:numPr>
          <w:ilvl w:val="0"/>
          <w:numId w:val="40"/>
        </w:numPr>
        <w:tabs>
          <w:tab w:val="left" w:pos="993"/>
        </w:tabs>
        <w:ind w:left="0" w:firstLine="709"/>
        <w:rPr>
          <w:rFonts w:cs="Times New Roman"/>
          <w:sz w:val="20"/>
        </w:rPr>
      </w:pPr>
      <w:r w:rsidRPr="00BD2BA4">
        <w:rPr>
          <w:rFonts w:cs="Times New Roman"/>
          <w:sz w:val="20"/>
        </w:rPr>
        <w:t>Волков М. К. Чăваш чĕлхине иккĕмĕшле е ютла вĕрентессин меслетлĕхĕ (методики) / М. К. Волков, О. И. Печников. – Шупашкар: Çĕнĕ вăхăт, 2002. – 182 с.</w:t>
      </w:r>
    </w:p>
    <w:p w:rsidR="007F1061" w:rsidRPr="00BD2BA4" w:rsidRDefault="007F1061" w:rsidP="007F1061">
      <w:pPr>
        <w:pStyle w:val="aff1"/>
        <w:numPr>
          <w:ilvl w:val="0"/>
          <w:numId w:val="40"/>
        </w:numPr>
        <w:tabs>
          <w:tab w:val="left" w:pos="993"/>
        </w:tabs>
        <w:ind w:left="0" w:firstLine="709"/>
        <w:rPr>
          <w:rFonts w:cs="Times New Roman"/>
          <w:sz w:val="20"/>
        </w:rPr>
      </w:pPr>
      <w:r w:rsidRPr="00BD2BA4">
        <w:rPr>
          <w:rFonts w:cs="Times New Roman"/>
          <w:sz w:val="20"/>
        </w:rPr>
        <w:t xml:space="preserve">Горшков А. Е. Сăмах пултăр уçăмлă, шухăш пултăр витĕмлĕ / А.Е. Горшков. – Шупашкар: Чăваш кĕнеке изд-ви, 2010. – 98 с. </w:t>
      </w:r>
    </w:p>
    <w:p w:rsidR="007F1061" w:rsidRPr="00BD2BA4" w:rsidRDefault="007F1061" w:rsidP="007F1061">
      <w:pPr>
        <w:pStyle w:val="aff1"/>
        <w:numPr>
          <w:ilvl w:val="0"/>
          <w:numId w:val="40"/>
        </w:numPr>
        <w:tabs>
          <w:tab w:val="left" w:pos="993"/>
        </w:tabs>
        <w:ind w:left="0" w:firstLine="709"/>
        <w:rPr>
          <w:rFonts w:cs="Times New Roman"/>
          <w:sz w:val="20"/>
        </w:rPr>
      </w:pPr>
      <w:r w:rsidRPr="00BD2BA4">
        <w:rPr>
          <w:rFonts w:cs="Times New Roman"/>
          <w:sz w:val="20"/>
        </w:rPr>
        <w:t>Горшков А. Е. Вырăс чĕлхипе чăваш чĕлхин шайлаштаруллă грамматики / А. Е. Горшков. – Шупашкар: И. Я. Яковлев ячĕллĕ Чăваш патшалăх педагогика университечĕ, 2007. – 124 с.</w:t>
      </w:r>
    </w:p>
    <w:p w:rsidR="007F1061" w:rsidRPr="00BD2BA4" w:rsidRDefault="007F1061" w:rsidP="007F1061">
      <w:pPr>
        <w:pStyle w:val="aff1"/>
        <w:numPr>
          <w:ilvl w:val="0"/>
          <w:numId w:val="40"/>
        </w:numPr>
        <w:tabs>
          <w:tab w:val="left" w:pos="993"/>
        </w:tabs>
        <w:ind w:left="0" w:firstLine="709"/>
        <w:rPr>
          <w:rFonts w:cs="Times New Roman"/>
          <w:sz w:val="20"/>
        </w:rPr>
      </w:pPr>
      <w:r w:rsidRPr="00BD2BA4">
        <w:rPr>
          <w:rFonts w:cs="Times New Roman"/>
          <w:sz w:val="20"/>
        </w:rPr>
        <w:t>Игнатьева В. И. Обучение учащихся русской школы грамматической стороне говорения на чувашском языке (монография) / В. И. Игнатьева. – Чебоксары: ЧГПУ им. И. Я. Яковлева, 2009. – 95 с.</w:t>
      </w:r>
    </w:p>
    <w:p w:rsidR="007F1061" w:rsidRPr="00BD2BA4" w:rsidRDefault="007F1061" w:rsidP="007F1061">
      <w:pPr>
        <w:pStyle w:val="aff1"/>
        <w:rPr>
          <w:rFonts w:cs="Times New Roman"/>
          <w:b/>
          <w:sz w:val="20"/>
        </w:rPr>
      </w:pPr>
      <w:r w:rsidRPr="00BD2BA4">
        <w:rPr>
          <w:rFonts w:cs="Times New Roman"/>
          <w:b/>
          <w:sz w:val="20"/>
        </w:rPr>
        <w:t>Информационные ресурсы:</w:t>
      </w:r>
    </w:p>
    <w:p w:rsidR="007F1061" w:rsidRPr="00BD2BA4" w:rsidRDefault="007F1061" w:rsidP="007F1061">
      <w:pPr>
        <w:pStyle w:val="aff1"/>
        <w:numPr>
          <w:ilvl w:val="0"/>
          <w:numId w:val="42"/>
        </w:numPr>
        <w:tabs>
          <w:tab w:val="left" w:pos="567"/>
          <w:tab w:val="left" w:pos="993"/>
        </w:tabs>
        <w:ind w:left="0" w:firstLine="709"/>
        <w:rPr>
          <w:rFonts w:cs="Times New Roman"/>
          <w:sz w:val="20"/>
        </w:rPr>
      </w:pPr>
      <w:r w:rsidRPr="00BD2BA4">
        <w:rPr>
          <w:rFonts w:cs="Times New Roman"/>
          <w:sz w:val="20"/>
        </w:rPr>
        <w:t>Сайт «Языки народов России в Интернете» // URL: http://www.peoples.org.ru (дата обращения: 28.04.2020).</w:t>
      </w:r>
    </w:p>
    <w:p w:rsidR="007F1061" w:rsidRPr="00BD2BA4" w:rsidRDefault="007F1061" w:rsidP="007F1061">
      <w:pPr>
        <w:pStyle w:val="aff1"/>
        <w:numPr>
          <w:ilvl w:val="0"/>
          <w:numId w:val="42"/>
        </w:numPr>
        <w:tabs>
          <w:tab w:val="left" w:pos="567"/>
          <w:tab w:val="left" w:pos="993"/>
        </w:tabs>
        <w:ind w:left="0" w:firstLine="709"/>
        <w:rPr>
          <w:rFonts w:cs="Times New Roman"/>
          <w:sz w:val="20"/>
        </w:rPr>
      </w:pPr>
      <w:r w:rsidRPr="00BD2BA4">
        <w:rPr>
          <w:rFonts w:cs="Times New Roman"/>
          <w:sz w:val="20"/>
        </w:rPr>
        <w:t>Википедия (Чувашский раздел Википедии) // URL: http://cv.wikipedia.org (дата обращения: 28.04.2020).</w:t>
      </w:r>
    </w:p>
    <w:p w:rsidR="007F1061" w:rsidRPr="00BD2BA4" w:rsidRDefault="007F1061" w:rsidP="007F1061">
      <w:pPr>
        <w:pStyle w:val="aff1"/>
        <w:numPr>
          <w:ilvl w:val="0"/>
          <w:numId w:val="42"/>
        </w:numPr>
        <w:tabs>
          <w:tab w:val="left" w:pos="567"/>
          <w:tab w:val="left" w:pos="993"/>
        </w:tabs>
        <w:ind w:left="0" w:firstLine="709"/>
        <w:rPr>
          <w:rFonts w:cs="Times New Roman"/>
          <w:sz w:val="20"/>
        </w:rPr>
      </w:pPr>
      <w:r w:rsidRPr="00BD2BA4">
        <w:rPr>
          <w:rFonts w:cs="Times New Roman"/>
          <w:sz w:val="20"/>
        </w:rPr>
        <w:t>Государственная символика Чувашии // URL: http://www.cap.ru/chuvashia/o дата обращения: 28.04.2020).</w:t>
      </w:r>
    </w:p>
    <w:p w:rsidR="007F1061" w:rsidRPr="00BD2BA4" w:rsidRDefault="007F1061" w:rsidP="007F1061">
      <w:pPr>
        <w:pStyle w:val="aff1"/>
        <w:numPr>
          <w:ilvl w:val="0"/>
          <w:numId w:val="42"/>
        </w:numPr>
        <w:tabs>
          <w:tab w:val="left" w:pos="567"/>
          <w:tab w:val="left" w:pos="993"/>
        </w:tabs>
        <w:ind w:left="0" w:firstLine="709"/>
        <w:rPr>
          <w:rFonts w:cs="Times New Roman"/>
          <w:sz w:val="20"/>
        </w:rPr>
      </w:pPr>
      <w:r w:rsidRPr="00BD2BA4">
        <w:rPr>
          <w:rFonts w:cs="Times New Roman"/>
          <w:sz w:val="20"/>
        </w:rPr>
        <w:t>Достопримечательности Чувашской Республики) // URL: https://www.tripadvisor.ru/ (дата обращения: 28.04.2020)</w:t>
      </w:r>
    </w:p>
    <w:p w:rsidR="007F1061" w:rsidRPr="00BD2BA4" w:rsidRDefault="007F1061" w:rsidP="007F1061">
      <w:pPr>
        <w:pStyle w:val="aff1"/>
        <w:numPr>
          <w:ilvl w:val="0"/>
          <w:numId w:val="42"/>
        </w:numPr>
        <w:tabs>
          <w:tab w:val="left" w:pos="567"/>
          <w:tab w:val="left" w:pos="993"/>
        </w:tabs>
        <w:ind w:left="0" w:firstLine="709"/>
        <w:rPr>
          <w:rFonts w:cs="Times New Roman"/>
          <w:sz w:val="20"/>
        </w:rPr>
      </w:pPr>
      <w:r w:rsidRPr="00BD2BA4">
        <w:rPr>
          <w:rFonts w:cs="Times New Roman"/>
          <w:sz w:val="20"/>
        </w:rPr>
        <w:t>Интернет журнал «Шкулта» (В школе) // URL: http://www.shkul.su/ (дата обращения: 28.04.2020).</w:t>
      </w:r>
    </w:p>
    <w:p w:rsidR="007F1061" w:rsidRPr="00BD2BA4" w:rsidRDefault="007F1061" w:rsidP="007F1061">
      <w:pPr>
        <w:pStyle w:val="aff1"/>
        <w:numPr>
          <w:ilvl w:val="0"/>
          <w:numId w:val="42"/>
        </w:numPr>
        <w:tabs>
          <w:tab w:val="left" w:pos="567"/>
          <w:tab w:val="left" w:pos="993"/>
        </w:tabs>
        <w:ind w:left="0" w:firstLine="709"/>
        <w:rPr>
          <w:rFonts w:cs="Times New Roman"/>
          <w:sz w:val="20"/>
        </w:rPr>
      </w:pPr>
      <w:r w:rsidRPr="00BD2BA4">
        <w:rPr>
          <w:rFonts w:cs="Times New Roman"/>
          <w:sz w:val="20"/>
        </w:rPr>
        <w:t>Национальная библиотека Чувашской Республики // URL: http://www.lib.cap.ru (дата обращения: 28.04.2020).</w:t>
      </w:r>
    </w:p>
    <w:p w:rsidR="007F1061" w:rsidRPr="00BD2BA4" w:rsidRDefault="007F1061" w:rsidP="007F1061">
      <w:pPr>
        <w:pStyle w:val="aff1"/>
        <w:numPr>
          <w:ilvl w:val="0"/>
          <w:numId w:val="42"/>
        </w:numPr>
        <w:tabs>
          <w:tab w:val="left" w:pos="567"/>
          <w:tab w:val="left" w:pos="993"/>
          <w:tab w:val="left" w:pos="1276"/>
        </w:tabs>
        <w:ind w:left="0" w:firstLine="709"/>
        <w:rPr>
          <w:rFonts w:cs="Times New Roman"/>
          <w:sz w:val="20"/>
        </w:rPr>
      </w:pPr>
      <w:r w:rsidRPr="00BD2BA4">
        <w:rPr>
          <w:rFonts w:cs="Times New Roman"/>
          <w:sz w:val="20"/>
        </w:rPr>
        <w:t xml:space="preserve">Уроки чувашского языка: изучайте чувашский язык // URL: https://урокичувашского.рф (дата обращения: 28.04.2020). </w:t>
      </w:r>
    </w:p>
    <w:p w:rsidR="007F1061" w:rsidRPr="00BD2BA4" w:rsidRDefault="007F1061" w:rsidP="007F1061">
      <w:pPr>
        <w:pStyle w:val="aff1"/>
        <w:numPr>
          <w:ilvl w:val="0"/>
          <w:numId w:val="42"/>
        </w:numPr>
        <w:tabs>
          <w:tab w:val="left" w:pos="567"/>
          <w:tab w:val="left" w:pos="993"/>
          <w:tab w:val="left" w:pos="1276"/>
        </w:tabs>
        <w:ind w:left="0" w:firstLine="709"/>
        <w:rPr>
          <w:rFonts w:cs="Times New Roman"/>
          <w:sz w:val="20"/>
        </w:rPr>
      </w:pPr>
      <w:r w:rsidRPr="00BD2BA4">
        <w:rPr>
          <w:rFonts w:cs="Times New Roman"/>
          <w:sz w:val="20"/>
        </w:rPr>
        <w:t>Уроксем (Уроки) // URL: http://chuv 06.narod.ru/salam.htm (дата обращения: 28.04.2020).</w:t>
      </w:r>
    </w:p>
    <w:p w:rsidR="007F1061" w:rsidRPr="00BD2BA4" w:rsidRDefault="007F1061" w:rsidP="007F1061">
      <w:pPr>
        <w:pStyle w:val="aff1"/>
        <w:numPr>
          <w:ilvl w:val="0"/>
          <w:numId w:val="42"/>
        </w:numPr>
        <w:tabs>
          <w:tab w:val="left" w:pos="567"/>
          <w:tab w:val="left" w:pos="993"/>
          <w:tab w:val="left" w:pos="1276"/>
        </w:tabs>
        <w:ind w:left="0" w:firstLine="709"/>
        <w:rPr>
          <w:rFonts w:cs="Times New Roman"/>
          <w:sz w:val="20"/>
        </w:rPr>
      </w:pPr>
      <w:r w:rsidRPr="00BD2BA4">
        <w:rPr>
          <w:rFonts w:cs="Times New Roman"/>
          <w:sz w:val="20"/>
        </w:rPr>
        <w:t>Чăваш халăх сайчě (Чувашский народный сайт) // URL: http://www.chuvash.org (дата обращения: 28.04.2020).</w:t>
      </w:r>
    </w:p>
    <w:p w:rsidR="007F1061" w:rsidRPr="00BD2BA4" w:rsidRDefault="007F1061" w:rsidP="007F1061">
      <w:pPr>
        <w:pStyle w:val="aff1"/>
        <w:numPr>
          <w:ilvl w:val="0"/>
          <w:numId w:val="42"/>
        </w:numPr>
        <w:tabs>
          <w:tab w:val="left" w:pos="567"/>
          <w:tab w:val="left" w:pos="993"/>
          <w:tab w:val="left" w:pos="1276"/>
        </w:tabs>
        <w:ind w:left="0" w:firstLine="709"/>
        <w:rPr>
          <w:rFonts w:cs="Times New Roman"/>
          <w:sz w:val="20"/>
        </w:rPr>
      </w:pPr>
      <w:r w:rsidRPr="00BD2BA4">
        <w:rPr>
          <w:rFonts w:cs="Times New Roman"/>
          <w:sz w:val="20"/>
        </w:rPr>
        <w:t>Чувашско-русские словари // URL: http://chavashla.narod.ru/slovar.html .</w:t>
      </w:r>
    </w:p>
    <w:p w:rsidR="007E1B09" w:rsidRPr="006F61A8" w:rsidRDefault="007E1B09" w:rsidP="007F1061">
      <w:pPr>
        <w:shd w:val="clear" w:color="auto" w:fill="FFFFFF"/>
        <w:spacing w:after="150"/>
        <w:rPr>
          <w:sz w:val="20"/>
          <w:szCs w:val="20"/>
        </w:rPr>
      </w:pPr>
    </w:p>
    <w:sectPr w:rsidR="007E1B09" w:rsidRPr="006F61A8" w:rsidSect="009F148F">
      <w:pgSz w:w="11900" w:h="16840"/>
      <w:pgMar w:top="520" w:right="1694" w:bottom="280"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NewtonCSanPin">
    <w:altName w:val="Times New Roman"/>
    <w:charset w:val="CC"/>
    <w:family w:val="auto"/>
    <w:pitch w:val="variable"/>
  </w:font>
  <w:font w:name="PragmaticaC">
    <w:altName w:val="Courier New"/>
    <w:panose1 w:val="00000000000000000000"/>
    <w:charset w:val="CC"/>
    <w:family w:val="decorative"/>
    <w:notTrueType/>
    <w:pitch w:val="variable"/>
    <w:sig w:usb0="00000203" w:usb1="00000000" w:usb2="00000000" w:usb3="00000000" w:csb0="00000005" w:csb1="00000000"/>
  </w:font>
  <w:font w:name="Malgun Gothic">
    <w:panose1 w:val="020B0503020000020004"/>
    <w:charset w:val="81"/>
    <w:family w:val="swiss"/>
    <w:pitch w:val="variable"/>
    <w:sig w:usb0="900002AF" w:usb1="09D77CFB" w:usb2="00000012" w:usb3="00000000" w:csb0="00080001"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CC"/>
    <w:family w:val="modern"/>
    <w:pitch w:val="fixed"/>
    <w:sig w:usb0="A00002AF" w:usb1="400078FB" w:usb2="00000000" w:usb3="00000000" w:csb0="0000009F" w:csb1="00000000"/>
  </w:font>
  <w:font w:name="Times New Roman Chuv">
    <w:charset w:val="CC"/>
    <w:family w:val="roman"/>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396" w:firstLine="680"/>
      </w:pPr>
      <w:rPr>
        <w:rFonts w:ascii="Times New Roman" w:hAnsi="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A30754"/>
    <w:multiLevelType w:val="hybridMultilevel"/>
    <w:tmpl w:val="0AD84C6C"/>
    <w:lvl w:ilvl="0" w:tplc="95BCDC4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27F66D9"/>
    <w:multiLevelType w:val="multilevel"/>
    <w:tmpl w:val="A8E01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3B02541"/>
    <w:multiLevelType w:val="hybridMultilevel"/>
    <w:tmpl w:val="D8EEB3B6"/>
    <w:lvl w:ilvl="0" w:tplc="C2E8D6FE">
      <w:start w:val="2"/>
      <w:numFmt w:val="bullet"/>
      <w:lvlText w:val="-"/>
      <w:lvlJc w:val="left"/>
      <w:pPr>
        <w:ind w:left="786"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2B21AF"/>
    <w:multiLevelType w:val="hybridMultilevel"/>
    <w:tmpl w:val="DA3EFE84"/>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65C20AB"/>
    <w:multiLevelType w:val="hybridMultilevel"/>
    <w:tmpl w:val="1338C512"/>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68F44B4"/>
    <w:multiLevelType w:val="hybridMultilevel"/>
    <w:tmpl w:val="F368713C"/>
    <w:lvl w:ilvl="0" w:tplc="77A0B122">
      <w:start w:val="1"/>
      <w:numFmt w:val="decimal"/>
      <w:lvlText w:val="%1."/>
      <w:lvlJc w:val="left"/>
      <w:pPr>
        <w:ind w:left="585" w:hanging="300"/>
      </w:pPr>
      <w:rPr>
        <w:rFonts w:ascii="Times New Roman" w:eastAsia="Times New Roman" w:hAnsi="Times New Roman" w:cs="Times New Roman" w:hint="default"/>
        <w:b/>
        <w:bCs/>
        <w:w w:val="100"/>
        <w:sz w:val="24"/>
        <w:szCs w:val="24"/>
        <w:lang w:val="ru-RU" w:eastAsia="en-US" w:bidi="ar-SA"/>
      </w:rPr>
    </w:lvl>
    <w:lvl w:ilvl="1" w:tplc="E3CC8496">
      <w:numFmt w:val="bullet"/>
      <w:lvlText w:val="•"/>
      <w:lvlJc w:val="left"/>
      <w:pPr>
        <w:ind w:left="1600" w:hanging="300"/>
      </w:pPr>
      <w:rPr>
        <w:rFonts w:hint="default"/>
        <w:lang w:val="ru-RU" w:eastAsia="en-US" w:bidi="ar-SA"/>
      </w:rPr>
    </w:lvl>
    <w:lvl w:ilvl="2" w:tplc="D1821C10">
      <w:numFmt w:val="bullet"/>
      <w:lvlText w:val="•"/>
      <w:lvlJc w:val="left"/>
      <w:pPr>
        <w:ind w:left="2620" w:hanging="300"/>
      </w:pPr>
      <w:rPr>
        <w:rFonts w:hint="default"/>
        <w:lang w:val="ru-RU" w:eastAsia="en-US" w:bidi="ar-SA"/>
      </w:rPr>
    </w:lvl>
    <w:lvl w:ilvl="3" w:tplc="177E8848">
      <w:numFmt w:val="bullet"/>
      <w:lvlText w:val="•"/>
      <w:lvlJc w:val="left"/>
      <w:pPr>
        <w:ind w:left="3640" w:hanging="300"/>
      </w:pPr>
      <w:rPr>
        <w:rFonts w:hint="default"/>
        <w:lang w:val="ru-RU" w:eastAsia="en-US" w:bidi="ar-SA"/>
      </w:rPr>
    </w:lvl>
    <w:lvl w:ilvl="4" w:tplc="ACC22226">
      <w:numFmt w:val="bullet"/>
      <w:lvlText w:val="•"/>
      <w:lvlJc w:val="left"/>
      <w:pPr>
        <w:ind w:left="4660" w:hanging="300"/>
      </w:pPr>
      <w:rPr>
        <w:rFonts w:hint="default"/>
        <w:lang w:val="ru-RU" w:eastAsia="en-US" w:bidi="ar-SA"/>
      </w:rPr>
    </w:lvl>
    <w:lvl w:ilvl="5" w:tplc="66CE55B6">
      <w:numFmt w:val="bullet"/>
      <w:lvlText w:val="•"/>
      <w:lvlJc w:val="left"/>
      <w:pPr>
        <w:ind w:left="5680" w:hanging="300"/>
      </w:pPr>
      <w:rPr>
        <w:rFonts w:hint="default"/>
        <w:lang w:val="ru-RU" w:eastAsia="en-US" w:bidi="ar-SA"/>
      </w:rPr>
    </w:lvl>
    <w:lvl w:ilvl="6" w:tplc="9E06BE9C">
      <w:numFmt w:val="bullet"/>
      <w:lvlText w:val="•"/>
      <w:lvlJc w:val="left"/>
      <w:pPr>
        <w:ind w:left="6700" w:hanging="300"/>
      </w:pPr>
      <w:rPr>
        <w:rFonts w:hint="default"/>
        <w:lang w:val="ru-RU" w:eastAsia="en-US" w:bidi="ar-SA"/>
      </w:rPr>
    </w:lvl>
    <w:lvl w:ilvl="7" w:tplc="F30A55D4">
      <w:numFmt w:val="bullet"/>
      <w:lvlText w:val="•"/>
      <w:lvlJc w:val="left"/>
      <w:pPr>
        <w:ind w:left="7720" w:hanging="300"/>
      </w:pPr>
      <w:rPr>
        <w:rFonts w:hint="default"/>
        <w:lang w:val="ru-RU" w:eastAsia="en-US" w:bidi="ar-SA"/>
      </w:rPr>
    </w:lvl>
    <w:lvl w:ilvl="8" w:tplc="22927CD4">
      <w:numFmt w:val="bullet"/>
      <w:lvlText w:val="•"/>
      <w:lvlJc w:val="left"/>
      <w:pPr>
        <w:ind w:left="8740" w:hanging="300"/>
      </w:pPr>
      <w:rPr>
        <w:rFonts w:hint="default"/>
        <w:lang w:val="ru-RU" w:eastAsia="en-US" w:bidi="ar-SA"/>
      </w:rPr>
    </w:lvl>
  </w:abstractNum>
  <w:abstractNum w:abstractNumId="7">
    <w:nsid w:val="095817C6"/>
    <w:multiLevelType w:val="hybridMultilevel"/>
    <w:tmpl w:val="5A3626F8"/>
    <w:lvl w:ilvl="0" w:tplc="C2E8D6FE">
      <w:start w:val="2"/>
      <w:numFmt w:val="bullet"/>
      <w:lvlText w:val="-"/>
      <w:lvlJc w:val="left"/>
      <w:pPr>
        <w:ind w:left="928"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3A115D"/>
    <w:multiLevelType w:val="multilevel"/>
    <w:tmpl w:val="89A63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4470E42"/>
    <w:multiLevelType w:val="multilevel"/>
    <w:tmpl w:val="3C4C8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18610641"/>
    <w:multiLevelType w:val="multilevel"/>
    <w:tmpl w:val="4BDEF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193C43A9"/>
    <w:multiLevelType w:val="multilevel"/>
    <w:tmpl w:val="CD968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1B357AA2"/>
    <w:multiLevelType w:val="hybridMultilevel"/>
    <w:tmpl w:val="BEA2E6D8"/>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C616633"/>
    <w:multiLevelType w:val="hybridMultilevel"/>
    <w:tmpl w:val="06DCA574"/>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F25ECB"/>
    <w:multiLevelType w:val="hybridMultilevel"/>
    <w:tmpl w:val="0AB2B600"/>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0E79C4"/>
    <w:multiLevelType w:val="multilevel"/>
    <w:tmpl w:val="460A6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01E54E1"/>
    <w:multiLevelType w:val="multilevel"/>
    <w:tmpl w:val="184A1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22E97CE1"/>
    <w:multiLevelType w:val="hybridMultilevel"/>
    <w:tmpl w:val="AD62F32A"/>
    <w:lvl w:ilvl="0" w:tplc="52CA727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6096051"/>
    <w:multiLevelType w:val="hybridMultilevel"/>
    <w:tmpl w:val="51DE1D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C123CF"/>
    <w:multiLevelType w:val="hybridMultilevel"/>
    <w:tmpl w:val="057EFDA2"/>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D76C3D"/>
    <w:multiLevelType w:val="hybridMultilevel"/>
    <w:tmpl w:val="03F63D62"/>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2F46991"/>
    <w:multiLevelType w:val="hybridMultilevel"/>
    <w:tmpl w:val="375085C6"/>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32C6677"/>
    <w:multiLevelType w:val="hybridMultilevel"/>
    <w:tmpl w:val="6BA2B3AC"/>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C082F81"/>
    <w:multiLevelType w:val="hybridMultilevel"/>
    <w:tmpl w:val="2812BD88"/>
    <w:lvl w:ilvl="0" w:tplc="9E26883E">
      <w:start w:val="1"/>
      <w:numFmt w:val="decimal"/>
      <w:lvlText w:val="%1."/>
      <w:lvlJc w:val="left"/>
      <w:pPr>
        <w:ind w:left="1233" w:hanging="420"/>
      </w:pPr>
      <w:rPr>
        <w:rFonts w:ascii="Times New Roman" w:eastAsia="Times New Roman" w:hAnsi="Times New Roman" w:cs="Times New Roman" w:hint="default"/>
        <w:w w:val="100"/>
        <w:sz w:val="24"/>
        <w:szCs w:val="24"/>
        <w:lang w:val="ru-RU" w:eastAsia="en-US" w:bidi="ar-SA"/>
      </w:rPr>
    </w:lvl>
    <w:lvl w:ilvl="1" w:tplc="1A28DF84">
      <w:numFmt w:val="bullet"/>
      <w:lvlText w:val="•"/>
      <w:lvlJc w:val="left"/>
      <w:pPr>
        <w:ind w:left="2166" w:hanging="420"/>
      </w:pPr>
      <w:rPr>
        <w:lang w:val="ru-RU" w:eastAsia="en-US" w:bidi="ar-SA"/>
      </w:rPr>
    </w:lvl>
    <w:lvl w:ilvl="2" w:tplc="6C4AE73C">
      <w:numFmt w:val="bullet"/>
      <w:lvlText w:val="•"/>
      <w:lvlJc w:val="left"/>
      <w:pPr>
        <w:ind w:left="3093" w:hanging="420"/>
      </w:pPr>
      <w:rPr>
        <w:lang w:val="ru-RU" w:eastAsia="en-US" w:bidi="ar-SA"/>
      </w:rPr>
    </w:lvl>
    <w:lvl w:ilvl="3" w:tplc="73C832D0">
      <w:numFmt w:val="bullet"/>
      <w:lvlText w:val="•"/>
      <w:lvlJc w:val="left"/>
      <w:pPr>
        <w:ind w:left="4019" w:hanging="420"/>
      </w:pPr>
      <w:rPr>
        <w:lang w:val="ru-RU" w:eastAsia="en-US" w:bidi="ar-SA"/>
      </w:rPr>
    </w:lvl>
    <w:lvl w:ilvl="4" w:tplc="AC54A690">
      <w:numFmt w:val="bullet"/>
      <w:lvlText w:val="•"/>
      <w:lvlJc w:val="left"/>
      <w:pPr>
        <w:ind w:left="4946" w:hanging="420"/>
      </w:pPr>
      <w:rPr>
        <w:lang w:val="ru-RU" w:eastAsia="en-US" w:bidi="ar-SA"/>
      </w:rPr>
    </w:lvl>
    <w:lvl w:ilvl="5" w:tplc="51082260">
      <w:numFmt w:val="bullet"/>
      <w:lvlText w:val="•"/>
      <w:lvlJc w:val="left"/>
      <w:pPr>
        <w:ind w:left="5873" w:hanging="420"/>
      </w:pPr>
      <w:rPr>
        <w:lang w:val="ru-RU" w:eastAsia="en-US" w:bidi="ar-SA"/>
      </w:rPr>
    </w:lvl>
    <w:lvl w:ilvl="6" w:tplc="3E4C5E2C">
      <w:numFmt w:val="bullet"/>
      <w:lvlText w:val="•"/>
      <w:lvlJc w:val="left"/>
      <w:pPr>
        <w:ind w:left="6799" w:hanging="420"/>
      </w:pPr>
      <w:rPr>
        <w:lang w:val="ru-RU" w:eastAsia="en-US" w:bidi="ar-SA"/>
      </w:rPr>
    </w:lvl>
    <w:lvl w:ilvl="7" w:tplc="41B6555E">
      <w:numFmt w:val="bullet"/>
      <w:lvlText w:val="•"/>
      <w:lvlJc w:val="left"/>
      <w:pPr>
        <w:ind w:left="7726" w:hanging="420"/>
      </w:pPr>
      <w:rPr>
        <w:lang w:val="ru-RU" w:eastAsia="en-US" w:bidi="ar-SA"/>
      </w:rPr>
    </w:lvl>
    <w:lvl w:ilvl="8" w:tplc="5EC07346">
      <w:numFmt w:val="bullet"/>
      <w:lvlText w:val="•"/>
      <w:lvlJc w:val="left"/>
      <w:pPr>
        <w:ind w:left="8653" w:hanging="420"/>
      </w:pPr>
      <w:rPr>
        <w:lang w:val="ru-RU" w:eastAsia="en-US" w:bidi="ar-SA"/>
      </w:rPr>
    </w:lvl>
  </w:abstractNum>
  <w:abstractNum w:abstractNumId="24">
    <w:nsid w:val="3D1B794C"/>
    <w:multiLevelType w:val="hybridMultilevel"/>
    <w:tmpl w:val="5CD6EC4C"/>
    <w:lvl w:ilvl="0" w:tplc="86A83D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93407D"/>
    <w:multiLevelType w:val="multilevel"/>
    <w:tmpl w:val="8A2C3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3E946E33"/>
    <w:multiLevelType w:val="hybridMultilevel"/>
    <w:tmpl w:val="B42A4AF0"/>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FF907A3"/>
    <w:multiLevelType w:val="hybridMultilevel"/>
    <w:tmpl w:val="7466CDB4"/>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06B789A"/>
    <w:multiLevelType w:val="multilevel"/>
    <w:tmpl w:val="0BC84016"/>
    <w:lvl w:ilvl="0">
      <w:start w:val="11"/>
      <w:numFmt w:val="decimal"/>
      <w:lvlText w:val="%1"/>
      <w:lvlJc w:val="left"/>
      <w:pPr>
        <w:ind w:left="465" w:hanging="465"/>
      </w:pPr>
      <w:rPr>
        <w:rFonts w:hint="default"/>
        <w:color w:val="000000"/>
      </w:rPr>
    </w:lvl>
    <w:lvl w:ilvl="1">
      <w:start w:val="10"/>
      <w:numFmt w:val="decimal"/>
      <w:lvlText w:val="%1.%2"/>
      <w:lvlJc w:val="left"/>
      <w:pPr>
        <w:ind w:left="606" w:hanging="46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9">
    <w:nsid w:val="43C476D3"/>
    <w:multiLevelType w:val="hybridMultilevel"/>
    <w:tmpl w:val="A74821A6"/>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6F868DD"/>
    <w:multiLevelType w:val="multilevel"/>
    <w:tmpl w:val="6D2CA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4F733B23"/>
    <w:multiLevelType w:val="hybridMultilevel"/>
    <w:tmpl w:val="FAF888A8"/>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36E5BD7"/>
    <w:multiLevelType w:val="multilevel"/>
    <w:tmpl w:val="42A8A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540B5EB0"/>
    <w:multiLevelType w:val="hybridMultilevel"/>
    <w:tmpl w:val="C74645F4"/>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4B61E32"/>
    <w:multiLevelType w:val="hybridMultilevel"/>
    <w:tmpl w:val="2256B66C"/>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5240A82"/>
    <w:multiLevelType w:val="hybridMultilevel"/>
    <w:tmpl w:val="9B383A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2D54FA"/>
    <w:multiLevelType w:val="multilevel"/>
    <w:tmpl w:val="88081356"/>
    <w:lvl w:ilvl="0">
      <w:start w:val="6"/>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5BE47F1B"/>
    <w:multiLevelType w:val="hybridMultilevel"/>
    <w:tmpl w:val="EC181056"/>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423574D"/>
    <w:multiLevelType w:val="hybridMultilevel"/>
    <w:tmpl w:val="8040A3F0"/>
    <w:lvl w:ilvl="0" w:tplc="EF02CAA4">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9662E09"/>
    <w:multiLevelType w:val="hybridMultilevel"/>
    <w:tmpl w:val="D29886EE"/>
    <w:lvl w:ilvl="0" w:tplc="3D44B33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7A27CB"/>
    <w:multiLevelType w:val="hybridMultilevel"/>
    <w:tmpl w:val="7FE847EE"/>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5691EFB"/>
    <w:multiLevelType w:val="hybridMultilevel"/>
    <w:tmpl w:val="797C29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5ED6601"/>
    <w:multiLevelType w:val="hybridMultilevel"/>
    <w:tmpl w:val="11649422"/>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85109F8"/>
    <w:multiLevelType w:val="multilevel"/>
    <w:tmpl w:val="3A6A5590"/>
    <w:lvl w:ilvl="0">
      <w:start w:val="18"/>
      <w:numFmt w:val="decimal"/>
      <w:lvlText w:val="%1"/>
      <w:lvlJc w:val="left"/>
      <w:pPr>
        <w:ind w:left="465" w:hanging="465"/>
      </w:pPr>
      <w:rPr>
        <w:rFonts w:hint="default"/>
        <w:color w:val="000000"/>
      </w:rPr>
    </w:lvl>
    <w:lvl w:ilvl="1">
      <w:start w:val="10"/>
      <w:numFmt w:val="decimal"/>
      <w:lvlText w:val="%1.%2"/>
      <w:lvlJc w:val="left"/>
      <w:pPr>
        <w:ind w:left="465" w:hanging="46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44">
    <w:nsid w:val="7A0C7A1E"/>
    <w:multiLevelType w:val="hybridMultilevel"/>
    <w:tmpl w:val="2D906C2A"/>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D441A5"/>
    <w:multiLevelType w:val="hybridMultilevel"/>
    <w:tmpl w:val="357C3998"/>
    <w:lvl w:ilvl="0" w:tplc="C2E8D6FE">
      <w:start w:val="2"/>
      <w:numFmt w:val="bullet"/>
      <w:lvlText w:val="-"/>
      <w:lvlJc w:val="left"/>
      <w:pPr>
        <w:ind w:left="720" w:hanging="360"/>
      </w:pPr>
      <w:rPr>
        <w:rFonts w:ascii="Times Sakha" w:eastAsia="Times New Roman" w:hAnsi="Times Sakh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CC15E1F"/>
    <w:multiLevelType w:val="hybridMultilevel"/>
    <w:tmpl w:val="1EDADB96"/>
    <w:lvl w:ilvl="0" w:tplc="C2E8D6FE">
      <w:start w:val="2"/>
      <w:numFmt w:val="bullet"/>
      <w:lvlText w:val="-"/>
      <w:lvlJc w:val="left"/>
      <w:pPr>
        <w:ind w:left="1429" w:hanging="360"/>
      </w:pPr>
      <w:rPr>
        <w:rFonts w:ascii="Times Sakha" w:eastAsia="Times New Roman" w:hAnsi="Times Sakh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925019"/>
    <w:multiLevelType w:val="hybridMultilevel"/>
    <w:tmpl w:val="1E5C30FE"/>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5"/>
  </w:num>
  <w:num w:numId="3">
    <w:abstractNumId w:val="8"/>
  </w:num>
  <w:num w:numId="4">
    <w:abstractNumId w:val="11"/>
  </w:num>
  <w:num w:numId="5">
    <w:abstractNumId w:val="9"/>
  </w:num>
  <w:num w:numId="6">
    <w:abstractNumId w:val="10"/>
  </w:num>
  <w:num w:numId="7">
    <w:abstractNumId w:val="25"/>
  </w:num>
  <w:num w:numId="8">
    <w:abstractNumId w:val="32"/>
  </w:num>
  <w:num w:numId="9">
    <w:abstractNumId w:val="30"/>
  </w:num>
  <w:num w:numId="10">
    <w:abstractNumId w:val="16"/>
  </w:num>
  <w:num w:numId="11">
    <w:abstractNumId w:val="2"/>
  </w:num>
  <w:num w:numId="12">
    <w:abstractNumId w:val="23"/>
    <w:lvlOverride w:ilvl="0">
      <w:startOverride w:val="1"/>
    </w:lvlOverride>
    <w:lvlOverride w:ilvl="1"/>
    <w:lvlOverride w:ilvl="2"/>
    <w:lvlOverride w:ilvl="3"/>
    <w:lvlOverride w:ilvl="4"/>
    <w:lvlOverride w:ilvl="5"/>
    <w:lvlOverride w:ilvl="6"/>
    <w:lvlOverride w:ilvl="7"/>
    <w:lvlOverride w:ilvl="8"/>
  </w:num>
  <w:num w:numId="13">
    <w:abstractNumId w:val="18"/>
  </w:num>
  <w:num w:numId="14">
    <w:abstractNumId w:val="24"/>
  </w:num>
  <w:num w:numId="15">
    <w:abstractNumId w:val="0"/>
  </w:num>
  <w:num w:numId="16">
    <w:abstractNumId w:val="35"/>
  </w:num>
  <w:num w:numId="17">
    <w:abstractNumId w:val="37"/>
  </w:num>
  <w:num w:numId="18">
    <w:abstractNumId w:val="40"/>
  </w:num>
  <w:num w:numId="19">
    <w:abstractNumId w:val="46"/>
  </w:num>
  <w:num w:numId="20">
    <w:abstractNumId w:val="4"/>
  </w:num>
  <w:num w:numId="21">
    <w:abstractNumId w:val="5"/>
  </w:num>
  <w:num w:numId="22">
    <w:abstractNumId w:val="27"/>
  </w:num>
  <w:num w:numId="23">
    <w:abstractNumId w:val="31"/>
  </w:num>
  <w:num w:numId="24">
    <w:abstractNumId w:val="21"/>
  </w:num>
  <w:num w:numId="25">
    <w:abstractNumId w:val="20"/>
  </w:num>
  <w:num w:numId="26">
    <w:abstractNumId w:val="34"/>
  </w:num>
  <w:num w:numId="27">
    <w:abstractNumId w:val="14"/>
  </w:num>
  <w:num w:numId="28">
    <w:abstractNumId w:val="45"/>
  </w:num>
  <w:num w:numId="29">
    <w:abstractNumId w:val="22"/>
  </w:num>
  <w:num w:numId="30">
    <w:abstractNumId w:val="44"/>
  </w:num>
  <w:num w:numId="31">
    <w:abstractNumId w:val="13"/>
  </w:num>
  <w:num w:numId="32">
    <w:abstractNumId w:val="42"/>
  </w:num>
  <w:num w:numId="33">
    <w:abstractNumId w:val="7"/>
  </w:num>
  <w:num w:numId="34">
    <w:abstractNumId w:val="29"/>
  </w:num>
  <w:num w:numId="35">
    <w:abstractNumId w:val="26"/>
  </w:num>
  <w:num w:numId="36">
    <w:abstractNumId w:val="3"/>
  </w:num>
  <w:num w:numId="37">
    <w:abstractNumId w:val="19"/>
  </w:num>
  <w:num w:numId="38">
    <w:abstractNumId w:val="1"/>
  </w:num>
  <w:num w:numId="39">
    <w:abstractNumId w:val="41"/>
  </w:num>
  <w:num w:numId="40">
    <w:abstractNumId w:val="33"/>
  </w:num>
  <w:num w:numId="41">
    <w:abstractNumId w:val="47"/>
  </w:num>
  <w:num w:numId="42">
    <w:abstractNumId w:val="12"/>
  </w:num>
  <w:num w:numId="43">
    <w:abstractNumId w:val="36"/>
  </w:num>
  <w:num w:numId="44">
    <w:abstractNumId w:val="28"/>
  </w:num>
  <w:num w:numId="45">
    <w:abstractNumId w:val="43"/>
  </w:num>
  <w:num w:numId="46">
    <w:abstractNumId w:val="39"/>
  </w:num>
  <w:num w:numId="47">
    <w:abstractNumId w:val="17"/>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B72B9"/>
    <w:rsid w:val="00090505"/>
    <w:rsid w:val="0017189B"/>
    <w:rsid w:val="00212ADE"/>
    <w:rsid w:val="00283788"/>
    <w:rsid w:val="00292DF0"/>
    <w:rsid w:val="002B72B9"/>
    <w:rsid w:val="00394894"/>
    <w:rsid w:val="00557A52"/>
    <w:rsid w:val="005A1C57"/>
    <w:rsid w:val="005B329A"/>
    <w:rsid w:val="005F6AEA"/>
    <w:rsid w:val="00661E20"/>
    <w:rsid w:val="006F61A8"/>
    <w:rsid w:val="007842FB"/>
    <w:rsid w:val="007B6958"/>
    <w:rsid w:val="007C6573"/>
    <w:rsid w:val="007E1B09"/>
    <w:rsid w:val="007F1061"/>
    <w:rsid w:val="00811EAA"/>
    <w:rsid w:val="008B1162"/>
    <w:rsid w:val="008F07FF"/>
    <w:rsid w:val="009F148F"/>
    <w:rsid w:val="00A26F66"/>
    <w:rsid w:val="00A36818"/>
    <w:rsid w:val="00AA54A9"/>
    <w:rsid w:val="00B70889"/>
    <w:rsid w:val="00BF4DB8"/>
    <w:rsid w:val="00D04B51"/>
    <w:rsid w:val="00D3716D"/>
    <w:rsid w:val="00DA14BB"/>
    <w:rsid w:val="00EB7969"/>
    <w:rsid w:val="00F37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9"/>
    <w:qFormat/>
    <w:pPr>
      <w:spacing w:before="66"/>
      <w:ind w:left="106"/>
      <w:outlineLvl w:val="0"/>
    </w:pPr>
    <w:rPr>
      <w:b/>
      <w:bCs/>
      <w:sz w:val="24"/>
      <w:szCs w:val="24"/>
    </w:rPr>
  </w:style>
  <w:style w:type="paragraph" w:styleId="2">
    <w:name w:val="heading 2"/>
    <w:basedOn w:val="a"/>
    <w:link w:val="20"/>
    <w:uiPriority w:val="99"/>
    <w:qFormat/>
    <w:rsid w:val="007F1061"/>
    <w:pPr>
      <w:widowControl/>
      <w:autoSpaceDE/>
      <w:autoSpaceDN/>
      <w:spacing w:line="360" w:lineRule="auto"/>
      <w:ind w:firstLine="709"/>
      <w:jc w:val="both"/>
      <w:outlineLvl w:val="1"/>
    </w:pPr>
    <w:rPr>
      <w:rFonts w:eastAsia="@Arial Unicode MS"/>
      <w:b/>
      <w:bCs/>
      <w:sz w:val="28"/>
      <w:szCs w:val="28"/>
      <w:lang w:val="x-none" w:eastAsia="ru-RU"/>
    </w:rPr>
  </w:style>
  <w:style w:type="paragraph" w:styleId="3">
    <w:name w:val="heading 3"/>
    <w:basedOn w:val="a"/>
    <w:next w:val="a"/>
    <w:link w:val="30"/>
    <w:uiPriority w:val="99"/>
    <w:unhideWhenUsed/>
    <w:qFormat/>
    <w:rsid w:val="0017189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26F6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pPr>
      <w:ind w:left="106" w:firstLine="180"/>
    </w:pPr>
    <w:rPr>
      <w:sz w:val="24"/>
      <w:szCs w:val="24"/>
    </w:rPr>
  </w:style>
  <w:style w:type="paragraph" w:styleId="a5">
    <w:name w:val="List Paragraph"/>
    <w:basedOn w:val="a"/>
    <w:link w:val="a6"/>
    <w:uiPriority w:val="99"/>
    <w:qFormat/>
    <w:pPr>
      <w:spacing w:before="110"/>
      <w:ind w:left="585" w:hanging="300"/>
    </w:pPr>
  </w:style>
  <w:style w:type="paragraph" w:customStyle="1" w:styleId="TableParagraph">
    <w:name w:val="Table Paragraph"/>
    <w:basedOn w:val="a"/>
    <w:uiPriority w:val="1"/>
    <w:qFormat/>
    <w:pPr>
      <w:spacing w:before="64"/>
      <w:ind w:left="76"/>
    </w:pPr>
  </w:style>
  <w:style w:type="character" w:customStyle="1" w:styleId="40">
    <w:name w:val="Заголовок 4 Знак"/>
    <w:basedOn w:val="a0"/>
    <w:link w:val="4"/>
    <w:uiPriority w:val="9"/>
    <w:rsid w:val="00A26F66"/>
    <w:rPr>
      <w:rFonts w:asciiTheme="majorHAnsi" w:eastAsiaTheme="majorEastAsia" w:hAnsiTheme="majorHAnsi" w:cstheme="majorBidi"/>
      <w:b/>
      <w:bCs/>
      <w:i/>
      <w:iCs/>
      <w:color w:val="4F81BD" w:themeColor="accent1"/>
      <w:lang w:val="ru-RU"/>
    </w:rPr>
  </w:style>
  <w:style w:type="numbering" w:customStyle="1" w:styleId="11">
    <w:name w:val="Нет списка1"/>
    <w:next w:val="a2"/>
    <w:uiPriority w:val="99"/>
    <w:semiHidden/>
    <w:unhideWhenUsed/>
    <w:rsid w:val="00A26F66"/>
  </w:style>
  <w:style w:type="paragraph" w:styleId="a7">
    <w:name w:val="Normal (Web)"/>
    <w:basedOn w:val="a"/>
    <w:uiPriority w:val="99"/>
    <w:unhideWhenUsed/>
    <w:rsid w:val="00A26F66"/>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99"/>
    <w:rsid w:val="0017189B"/>
    <w:rPr>
      <w:rFonts w:asciiTheme="majorHAnsi" w:eastAsiaTheme="majorEastAsia" w:hAnsiTheme="majorHAnsi" w:cstheme="majorBidi"/>
      <w:b/>
      <w:bCs/>
      <w:color w:val="4F81BD" w:themeColor="accent1"/>
      <w:lang w:val="ru-RU"/>
    </w:rPr>
  </w:style>
  <w:style w:type="character" w:customStyle="1" w:styleId="20">
    <w:name w:val="Заголовок 2 Знак"/>
    <w:basedOn w:val="a0"/>
    <w:link w:val="2"/>
    <w:uiPriority w:val="99"/>
    <w:rsid w:val="007F1061"/>
    <w:rPr>
      <w:rFonts w:ascii="Times New Roman" w:eastAsia="@Arial Unicode MS" w:hAnsi="Times New Roman" w:cs="Times New Roman"/>
      <w:b/>
      <w:bCs/>
      <w:sz w:val="28"/>
      <w:szCs w:val="28"/>
      <w:lang w:val="x-none" w:eastAsia="ru-RU"/>
    </w:rPr>
  </w:style>
  <w:style w:type="character" w:customStyle="1" w:styleId="10">
    <w:name w:val="Заголовок 1 Знак"/>
    <w:link w:val="1"/>
    <w:uiPriority w:val="99"/>
    <w:locked/>
    <w:rsid w:val="007F1061"/>
    <w:rPr>
      <w:rFonts w:ascii="Times New Roman" w:eastAsia="Times New Roman" w:hAnsi="Times New Roman" w:cs="Times New Roman"/>
      <w:b/>
      <w:bCs/>
      <w:sz w:val="24"/>
      <w:szCs w:val="24"/>
      <w:lang w:val="ru-RU"/>
    </w:rPr>
  </w:style>
  <w:style w:type="character" w:styleId="a8">
    <w:name w:val="Hyperlink"/>
    <w:uiPriority w:val="99"/>
    <w:rsid w:val="007F1061"/>
    <w:rPr>
      <w:rFonts w:cs="Times New Roman"/>
      <w:color w:val="0000FF"/>
      <w:u w:val="single"/>
    </w:rPr>
  </w:style>
  <w:style w:type="character" w:styleId="a9">
    <w:name w:val="FollowedHyperlink"/>
    <w:uiPriority w:val="99"/>
    <w:semiHidden/>
    <w:rsid w:val="007F1061"/>
    <w:rPr>
      <w:rFonts w:cs="Times New Roman"/>
      <w:color w:val="800080"/>
      <w:u w:val="single"/>
    </w:rPr>
  </w:style>
  <w:style w:type="character" w:styleId="aa">
    <w:name w:val="Emphasis"/>
    <w:uiPriority w:val="99"/>
    <w:qFormat/>
    <w:rsid w:val="007F1061"/>
    <w:rPr>
      <w:rFonts w:cs="Times New Roman"/>
      <w:i/>
      <w:color w:val="DD0055"/>
    </w:rPr>
  </w:style>
  <w:style w:type="paragraph" w:styleId="ab">
    <w:name w:val="footnote text"/>
    <w:aliases w:val="Знак6,F1"/>
    <w:basedOn w:val="a"/>
    <w:link w:val="ac"/>
    <w:uiPriority w:val="99"/>
    <w:rsid w:val="007F1061"/>
    <w:pPr>
      <w:widowControl/>
      <w:autoSpaceDE/>
      <w:autoSpaceDN/>
      <w:spacing w:after="200" w:line="276" w:lineRule="auto"/>
    </w:pPr>
    <w:rPr>
      <w:rFonts w:ascii="Calibri" w:hAnsi="Calibri"/>
      <w:sz w:val="20"/>
      <w:szCs w:val="20"/>
      <w:lang w:val="x-none" w:eastAsia="ru-RU"/>
    </w:rPr>
  </w:style>
  <w:style w:type="character" w:customStyle="1" w:styleId="ac">
    <w:name w:val="Текст сноски Знак"/>
    <w:aliases w:val="Знак6 Знак,F1 Знак"/>
    <w:basedOn w:val="a0"/>
    <w:link w:val="ab"/>
    <w:uiPriority w:val="99"/>
    <w:rsid w:val="007F1061"/>
    <w:rPr>
      <w:rFonts w:ascii="Calibri" w:eastAsia="Times New Roman" w:hAnsi="Calibri" w:cs="Times New Roman"/>
      <w:sz w:val="20"/>
      <w:szCs w:val="20"/>
      <w:lang w:val="x-none" w:eastAsia="ru-RU"/>
    </w:rPr>
  </w:style>
  <w:style w:type="paragraph" w:styleId="ad">
    <w:name w:val="header"/>
    <w:basedOn w:val="a"/>
    <w:link w:val="ae"/>
    <w:uiPriority w:val="99"/>
    <w:rsid w:val="007F1061"/>
    <w:pPr>
      <w:widowControl/>
      <w:tabs>
        <w:tab w:val="center" w:pos="4677"/>
        <w:tab w:val="right" w:pos="9355"/>
      </w:tabs>
      <w:autoSpaceDE/>
      <w:autoSpaceDN/>
    </w:pPr>
    <w:rPr>
      <w:rFonts w:ascii="Calibri" w:hAnsi="Calibri"/>
      <w:sz w:val="20"/>
      <w:szCs w:val="20"/>
      <w:lang w:val="x-none" w:eastAsia="ru-RU"/>
    </w:rPr>
  </w:style>
  <w:style w:type="character" w:customStyle="1" w:styleId="ae">
    <w:name w:val="Верхний колонтитул Знак"/>
    <w:basedOn w:val="a0"/>
    <w:link w:val="ad"/>
    <w:uiPriority w:val="99"/>
    <w:rsid w:val="007F1061"/>
    <w:rPr>
      <w:rFonts w:ascii="Calibri" w:eastAsia="Times New Roman" w:hAnsi="Calibri" w:cs="Times New Roman"/>
      <w:sz w:val="20"/>
      <w:szCs w:val="20"/>
      <w:lang w:val="x-none" w:eastAsia="ru-RU"/>
    </w:rPr>
  </w:style>
  <w:style w:type="paragraph" w:styleId="af">
    <w:name w:val="footer"/>
    <w:basedOn w:val="a"/>
    <w:link w:val="af0"/>
    <w:uiPriority w:val="99"/>
    <w:rsid w:val="007F1061"/>
    <w:pPr>
      <w:widowControl/>
      <w:tabs>
        <w:tab w:val="center" w:pos="4677"/>
        <w:tab w:val="right" w:pos="9355"/>
      </w:tabs>
      <w:autoSpaceDE/>
      <w:autoSpaceDN/>
    </w:pPr>
    <w:rPr>
      <w:rFonts w:ascii="Calibri" w:hAnsi="Calibri"/>
      <w:sz w:val="20"/>
      <w:szCs w:val="20"/>
      <w:lang w:val="x-none" w:eastAsia="ru-RU"/>
    </w:rPr>
  </w:style>
  <w:style w:type="character" w:customStyle="1" w:styleId="af0">
    <w:name w:val="Нижний колонтитул Знак"/>
    <w:basedOn w:val="a0"/>
    <w:link w:val="af"/>
    <w:uiPriority w:val="99"/>
    <w:rsid w:val="007F1061"/>
    <w:rPr>
      <w:rFonts w:ascii="Calibri" w:eastAsia="Times New Roman" w:hAnsi="Calibri" w:cs="Times New Roman"/>
      <w:sz w:val="20"/>
      <w:szCs w:val="20"/>
      <w:lang w:val="x-none" w:eastAsia="ru-RU"/>
    </w:rPr>
  </w:style>
  <w:style w:type="character" w:customStyle="1" w:styleId="a4">
    <w:name w:val="Основной текст Знак"/>
    <w:link w:val="a3"/>
    <w:uiPriority w:val="99"/>
    <w:locked/>
    <w:rsid w:val="007F1061"/>
    <w:rPr>
      <w:rFonts w:ascii="Times New Roman" w:eastAsia="Times New Roman" w:hAnsi="Times New Roman" w:cs="Times New Roman"/>
      <w:sz w:val="24"/>
      <w:szCs w:val="24"/>
      <w:lang w:val="ru-RU"/>
    </w:rPr>
  </w:style>
  <w:style w:type="paragraph" w:styleId="af1">
    <w:name w:val="Body Text Indent"/>
    <w:basedOn w:val="a"/>
    <w:link w:val="af2"/>
    <w:uiPriority w:val="99"/>
    <w:semiHidden/>
    <w:rsid w:val="007F1061"/>
    <w:pPr>
      <w:widowControl/>
      <w:autoSpaceDE/>
      <w:autoSpaceDN/>
      <w:spacing w:after="120"/>
      <w:ind w:left="283"/>
    </w:pPr>
    <w:rPr>
      <w:sz w:val="24"/>
      <w:szCs w:val="24"/>
      <w:lang w:val="x-none" w:eastAsia="ru-RU"/>
    </w:rPr>
  </w:style>
  <w:style w:type="character" w:customStyle="1" w:styleId="af2">
    <w:name w:val="Основной текст с отступом Знак"/>
    <w:basedOn w:val="a0"/>
    <w:link w:val="af1"/>
    <w:uiPriority w:val="99"/>
    <w:semiHidden/>
    <w:rsid w:val="007F1061"/>
    <w:rPr>
      <w:rFonts w:ascii="Times New Roman" w:eastAsia="Times New Roman" w:hAnsi="Times New Roman" w:cs="Times New Roman"/>
      <w:sz w:val="24"/>
      <w:szCs w:val="24"/>
      <w:lang w:val="x-none" w:eastAsia="ru-RU"/>
    </w:rPr>
  </w:style>
  <w:style w:type="paragraph" w:styleId="af3">
    <w:name w:val="Subtitle"/>
    <w:basedOn w:val="a"/>
    <w:next w:val="a"/>
    <w:link w:val="af4"/>
    <w:uiPriority w:val="99"/>
    <w:qFormat/>
    <w:rsid w:val="007F1061"/>
    <w:pPr>
      <w:widowControl/>
      <w:autoSpaceDE/>
      <w:autoSpaceDN/>
      <w:spacing w:line="360" w:lineRule="auto"/>
      <w:outlineLvl w:val="1"/>
    </w:pPr>
    <w:rPr>
      <w:rFonts w:eastAsia="MS Gothic"/>
      <w:b/>
      <w:sz w:val="24"/>
      <w:szCs w:val="24"/>
      <w:lang w:val="x-none" w:eastAsia="ru-RU"/>
    </w:rPr>
  </w:style>
  <w:style w:type="character" w:customStyle="1" w:styleId="af4">
    <w:name w:val="Подзаголовок Знак"/>
    <w:basedOn w:val="a0"/>
    <w:link w:val="af3"/>
    <w:uiPriority w:val="99"/>
    <w:rsid w:val="007F1061"/>
    <w:rPr>
      <w:rFonts w:ascii="Times New Roman" w:eastAsia="MS Gothic" w:hAnsi="Times New Roman" w:cs="Times New Roman"/>
      <w:b/>
      <w:sz w:val="24"/>
      <w:szCs w:val="24"/>
      <w:lang w:val="x-none" w:eastAsia="ru-RU"/>
    </w:rPr>
  </w:style>
  <w:style w:type="paragraph" w:styleId="22">
    <w:name w:val="Body Text 2"/>
    <w:basedOn w:val="a"/>
    <w:link w:val="23"/>
    <w:uiPriority w:val="99"/>
    <w:semiHidden/>
    <w:rsid w:val="007F1061"/>
    <w:pPr>
      <w:widowControl/>
      <w:adjustRightInd w:val="0"/>
    </w:pPr>
    <w:rPr>
      <w:sz w:val="24"/>
      <w:szCs w:val="24"/>
      <w:lang w:val="x-none" w:eastAsia="ru-RU"/>
    </w:rPr>
  </w:style>
  <w:style w:type="character" w:customStyle="1" w:styleId="23">
    <w:name w:val="Основной текст 2 Знак"/>
    <w:basedOn w:val="a0"/>
    <w:link w:val="22"/>
    <w:uiPriority w:val="99"/>
    <w:semiHidden/>
    <w:rsid w:val="007F1061"/>
    <w:rPr>
      <w:rFonts w:ascii="Times New Roman" w:eastAsia="Times New Roman" w:hAnsi="Times New Roman" w:cs="Times New Roman"/>
      <w:sz w:val="24"/>
      <w:szCs w:val="24"/>
      <w:lang w:val="x-none" w:eastAsia="ru-RU"/>
    </w:rPr>
  </w:style>
  <w:style w:type="paragraph" w:styleId="31">
    <w:name w:val="Body Text 3"/>
    <w:basedOn w:val="a"/>
    <w:link w:val="32"/>
    <w:uiPriority w:val="99"/>
    <w:semiHidden/>
    <w:rsid w:val="007F1061"/>
    <w:pPr>
      <w:widowControl/>
      <w:adjustRightInd w:val="0"/>
      <w:jc w:val="both"/>
    </w:pPr>
    <w:rPr>
      <w:sz w:val="24"/>
      <w:szCs w:val="24"/>
      <w:lang w:val="x-none" w:eastAsia="ru-RU"/>
    </w:rPr>
  </w:style>
  <w:style w:type="character" w:customStyle="1" w:styleId="32">
    <w:name w:val="Основной текст 3 Знак"/>
    <w:basedOn w:val="a0"/>
    <w:link w:val="31"/>
    <w:uiPriority w:val="99"/>
    <w:semiHidden/>
    <w:rsid w:val="007F1061"/>
    <w:rPr>
      <w:rFonts w:ascii="Times New Roman" w:eastAsia="Times New Roman" w:hAnsi="Times New Roman" w:cs="Times New Roman"/>
      <w:sz w:val="24"/>
      <w:szCs w:val="24"/>
      <w:lang w:val="x-none" w:eastAsia="ru-RU"/>
    </w:rPr>
  </w:style>
  <w:style w:type="paragraph" w:styleId="24">
    <w:name w:val="Body Text Indent 2"/>
    <w:basedOn w:val="a"/>
    <w:link w:val="25"/>
    <w:uiPriority w:val="99"/>
    <w:semiHidden/>
    <w:rsid w:val="007F1061"/>
    <w:pPr>
      <w:widowControl/>
      <w:autoSpaceDE/>
      <w:autoSpaceDN/>
      <w:spacing w:after="120" w:line="480" w:lineRule="auto"/>
      <w:ind w:left="283"/>
    </w:pPr>
    <w:rPr>
      <w:rFonts w:ascii="Calibri" w:hAnsi="Calibri"/>
      <w:sz w:val="20"/>
      <w:szCs w:val="20"/>
      <w:lang w:val="x-none" w:eastAsia="ru-RU"/>
    </w:rPr>
  </w:style>
  <w:style w:type="character" w:customStyle="1" w:styleId="25">
    <w:name w:val="Основной текст с отступом 2 Знак"/>
    <w:basedOn w:val="a0"/>
    <w:link w:val="24"/>
    <w:uiPriority w:val="99"/>
    <w:semiHidden/>
    <w:rsid w:val="007F1061"/>
    <w:rPr>
      <w:rFonts w:ascii="Calibri" w:eastAsia="Times New Roman" w:hAnsi="Calibri" w:cs="Times New Roman"/>
      <w:sz w:val="20"/>
      <w:szCs w:val="20"/>
      <w:lang w:val="x-none" w:eastAsia="ru-RU"/>
    </w:rPr>
  </w:style>
  <w:style w:type="paragraph" w:styleId="af5">
    <w:name w:val="Balloon Text"/>
    <w:basedOn w:val="a"/>
    <w:link w:val="af6"/>
    <w:uiPriority w:val="99"/>
    <w:semiHidden/>
    <w:rsid w:val="007F1061"/>
    <w:pPr>
      <w:widowControl/>
      <w:autoSpaceDE/>
      <w:autoSpaceDN/>
    </w:pPr>
    <w:rPr>
      <w:rFonts w:ascii="Tahoma" w:hAnsi="Tahoma"/>
      <w:sz w:val="16"/>
      <w:szCs w:val="16"/>
      <w:lang w:val="x-none" w:eastAsia="ru-RU"/>
    </w:rPr>
  </w:style>
  <w:style w:type="character" w:customStyle="1" w:styleId="af6">
    <w:name w:val="Текст выноски Знак"/>
    <w:basedOn w:val="a0"/>
    <w:link w:val="af5"/>
    <w:uiPriority w:val="99"/>
    <w:semiHidden/>
    <w:rsid w:val="007F1061"/>
    <w:rPr>
      <w:rFonts w:ascii="Tahoma" w:eastAsia="Times New Roman" w:hAnsi="Tahoma" w:cs="Times New Roman"/>
      <w:sz w:val="16"/>
      <w:szCs w:val="16"/>
      <w:lang w:val="x-none" w:eastAsia="ru-RU"/>
    </w:rPr>
  </w:style>
  <w:style w:type="character" w:customStyle="1" w:styleId="a6">
    <w:name w:val="Абзац списка Знак"/>
    <w:link w:val="a5"/>
    <w:uiPriority w:val="99"/>
    <w:locked/>
    <w:rsid w:val="007F1061"/>
    <w:rPr>
      <w:rFonts w:ascii="Times New Roman" w:eastAsia="Times New Roman" w:hAnsi="Times New Roman" w:cs="Times New Roman"/>
      <w:lang w:val="ru-RU"/>
    </w:rPr>
  </w:style>
  <w:style w:type="character" w:customStyle="1" w:styleId="af7">
    <w:name w:val="Основной Знак"/>
    <w:link w:val="af8"/>
    <w:uiPriority w:val="99"/>
    <w:locked/>
    <w:rsid w:val="007F1061"/>
    <w:rPr>
      <w:rFonts w:ascii="NewtonCSanPin" w:hAnsi="NewtonCSanPin"/>
      <w:color w:val="000000"/>
      <w:sz w:val="21"/>
    </w:rPr>
  </w:style>
  <w:style w:type="paragraph" w:customStyle="1" w:styleId="af8">
    <w:name w:val="Основной"/>
    <w:basedOn w:val="a"/>
    <w:link w:val="af7"/>
    <w:uiPriority w:val="99"/>
    <w:rsid w:val="007F1061"/>
    <w:pPr>
      <w:widowControl/>
      <w:adjustRightInd w:val="0"/>
      <w:spacing w:line="214" w:lineRule="atLeast"/>
      <w:ind w:firstLine="283"/>
      <w:jc w:val="both"/>
    </w:pPr>
    <w:rPr>
      <w:rFonts w:ascii="NewtonCSanPin" w:eastAsiaTheme="minorHAnsi" w:hAnsi="NewtonCSanPin" w:cstheme="minorBidi"/>
      <w:color w:val="000000"/>
      <w:sz w:val="21"/>
      <w:lang w:val="en-US"/>
    </w:rPr>
  </w:style>
  <w:style w:type="character" w:customStyle="1" w:styleId="af9">
    <w:name w:val="Буллит Знак"/>
    <w:link w:val="afa"/>
    <w:uiPriority w:val="99"/>
    <w:locked/>
    <w:rsid w:val="007F1061"/>
    <w:rPr>
      <w:rFonts w:ascii="NewtonCSanPin" w:hAnsi="NewtonCSanPin"/>
      <w:color w:val="000000"/>
      <w:sz w:val="21"/>
    </w:rPr>
  </w:style>
  <w:style w:type="paragraph" w:customStyle="1" w:styleId="afa">
    <w:name w:val="Буллит"/>
    <w:basedOn w:val="af8"/>
    <w:link w:val="af9"/>
    <w:uiPriority w:val="99"/>
    <w:rsid w:val="007F1061"/>
    <w:pPr>
      <w:ind w:firstLine="244"/>
    </w:pPr>
  </w:style>
  <w:style w:type="paragraph" w:customStyle="1" w:styleId="41">
    <w:name w:val="Заг 4"/>
    <w:basedOn w:val="a"/>
    <w:uiPriority w:val="99"/>
    <w:rsid w:val="007F1061"/>
    <w:pPr>
      <w:keepNext/>
      <w:widowControl/>
      <w:adjustRightInd w:val="0"/>
      <w:spacing w:before="255" w:after="113" w:line="240" w:lineRule="atLeast"/>
      <w:jc w:val="center"/>
    </w:pPr>
    <w:rPr>
      <w:rFonts w:ascii="PragmaticaC" w:hAnsi="PragmaticaC" w:cs="PragmaticaC"/>
      <w:i/>
      <w:iCs/>
      <w:color w:val="000000"/>
      <w:sz w:val="23"/>
      <w:szCs w:val="23"/>
      <w:lang w:eastAsia="ru-RU"/>
    </w:rPr>
  </w:style>
  <w:style w:type="paragraph" w:customStyle="1" w:styleId="afb">
    <w:name w:val="Курсив"/>
    <w:basedOn w:val="af8"/>
    <w:uiPriority w:val="99"/>
    <w:rsid w:val="007F1061"/>
    <w:rPr>
      <w:i/>
      <w:iCs/>
    </w:rPr>
  </w:style>
  <w:style w:type="character" w:customStyle="1" w:styleId="afc">
    <w:name w:val="Буллит Курсив Знак"/>
    <w:link w:val="afd"/>
    <w:uiPriority w:val="99"/>
    <w:locked/>
    <w:rsid w:val="007F1061"/>
    <w:rPr>
      <w:rFonts w:ascii="NewtonCSanPin" w:hAnsi="NewtonCSanPin"/>
      <w:i/>
      <w:color w:val="000000"/>
      <w:sz w:val="21"/>
    </w:rPr>
  </w:style>
  <w:style w:type="paragraph" w:customStyle="1" w:styleId="afd">
    <w:name w:val="Буллит Курсив"/>
    <w:basedOn w:val="afa"/>
    <w:link w:val="afc"/>
    <w:uiPriority w:val="99"/>
    <w:rsid w:val="007F1061"/>
    <w:rPr>
      <w:i/>
    </w:rPr>
  </w:style>
  <w:style w:type="paragraph" w:customStyle="1" w:styleId="21">
    <w:name w:val="Средняя сетка 21"/>
    <w:basedOn w:val="a"/>
    <w:uiPriority w:val="99"/>
    <w:rsid w:val="007F1061"/>
    <w:pPr>
      <w:widowControl/>
      <w:numPr>
        <w:numId w:val="15"/>
      </w:numPr>
      <w:autoSpaceDE/>
      <w:autoSpaceDN/>
      <w:spacing w:line="360" w:lineRule="auto"/>
      <w:contextualSpacing/>
      <w:jc w:val="both"/>
      <w:outlineLvl w:val="1"/>
    </w:pPr>
    <w:rPr>
      <w:sz w:val="28"/>
      <w:szCs w:val="24"/>
      <w:lang w:eastAsia="ru-RU"/>
    </w:rPr>
  </w:style>
  <w:style w:type="paragraph" w:customStyle="1" w:styleId="Zag1">
    <w:name w:val="Zag_1"/>
    <w:basedOn w:val="a"/>
    <w:uiPriority w:val="99"/>
    <w:rsid w:val="007F1061"/>
    <w:pPr>
      <w:adjustRightInd w:val="0"/>
      <w:spacing w:after="337" w:line="302" w:lineRule="exact"/>
      <w:ind w:firstLine="709"/>
      <w:jc w:val="center"/>
    </w:pPr>
    <w:rPr>
      <w:b/>
      <w:bCs/>
      <w:color w:val="000000"/>
      <w:sz w:val="28"/>
      <w:szCs w:val="24"/>
      <w:lang w:val="en-US" w:eastAsia="ru-RU"/>
    </w:rPr>
  </w:style>
  <w:style w:type="paragraph" w:customStyle="1" w:styleId="Zag3">
    <w:name w:val="Zag_3"/>
    <w:basedOn w:val="a"/>
    <w:uiPriority w:val="99"/>
    <w:rsid w:val="007F1061"/>
    <w:pPr>
      <w:adjustRightInd w:val="0"/>
      <w:spacing w:after="68" w:line="282" w:lineRule="exact"/>
      <w:jc w:val="center"/>
    </w:pPr>
    <w:rPr>
      <w:i/>
      <w:iCs/>
      <w:color w:val="000000"/>
      <w:sz w:val="24"/>
      <w:szCs w:val="24"/>
      <w:lang w:val="en-US" w:eastAsia="ru-RU"/>
    </w:rPr>
  </w:style>
  <w:style w:type="paragraph" w:customStyle="1" w:styleId="afe">
    <w:name w:val="Ξαϋχνϋι"/>
    <w:basedOn w:val="a"/>
    <w:uiPriority w:val="99"/>
    <w:rsid w:val="007F1061"/>
    <w:pPr>
      <w:adjustRightInd w:val="0"/>
    </w:pPr>
    <w:rPr>
      <w:color w:val="000000"/>
      <w:sz w:val="24"/>
      <w:szCs w:val="24"/>
      <w:lang w:val="en-US" w:eastAsia="ru-RU"/>
    </w:rPr>
  </w:style>
  <w:style w:type="paragraph" w:customStyle="1" w:styleId="aff">
    <w:name w:val="Название таблицы"/>
    <w:basedOn w:val="af8"/>
    <w:uiPriority w:val="99"/>
    <w:rsid w:val="007F1061"/>
    <w:pPr>
      <w:spacing w:before="113"/>
      <w:ind w:firstLine="0"/>
      <w:jc w:val="center"/>
    </w:pPr>
    <w:rPr>
      <w:b/>
      <w:bCs/>
    </w:rPr>
  </w:style>
  <w:style w:type="character" w:customStyle="1" w:styleId="aff0">
    <w:name w:val="Основной текст_"/>
    <w:link w:val="8"/>
    <w:uiPriority w:val="99"/>
    <w:locked/>
    <w:rsid w:val="007F1061"/>
    <w:rPr>
      <w:rFonts w:ascii="Malgun Gothic" w:eastAsia="Malgun Gothic" w:hAnsi="Malgun Gothic"/>
      <w:spacing w:val="3"/>
      <w:sz w:val="18"/>
      <w:shd w:val="clear" w:color="auto" w:fill="FFFFFF"/>
    </w:rPr>
  </w:style>
  <w:style w:type="paragraph" w:customStyle="1" w:styleId="8">
    <w:name w:val="Основной текст8"/>
    <w:basedOn w:val="a"/>
    <w:link w:val="aff0"/>
    <w:uiPriority w:val="99"/>
    <w:rsid w:val="007F1061"/>
    <w:pPr>
      <w:shd w:val="clear" w:color="auto" w:fill="FFFFFF"/>
      <w:autoSpaceDE/>
      <w:autoSpaceDN/>
      <w:spacing w:line="211" w:lineRule="exact"/>
      <w:jc w:val="both"/>
    </w:pPr>
    <w:rPr>
      <w:rFonts w:ascii="Malgun Gothic" w:eastAsia="Malgun Gothic" w:hAnsi="Malgun Gothic" w:cstheme="minorBidi"/>
      <w:spacing w:val="3"/>
      <w:sz w:val="18"/>
      <w:lang w:val="en-US"/>
    </w:rPr>
  </w:style>
  <w:style w:type="paragraph" w:customStyle="1" w:styleId="Default">
    <w:name w:val="Default"/>
    <w:uiPriority w:val="99"/>
    <w:rsid w:val="007F1061"/>
    <w:pPr>
      <w:widowControl/>
      <w:adjustRightInd w:val="0"/>
    </w:pPr>
    <w:rPr>
      <w:rFonts w:ascii="Times New Roman" w:eastAsia="Times New Roman" w:hAnsi="Times New Roman" w:cs="Times New Roman"/>
      <w:color w:val="000000"/>
      <w:sz w:val="24"/>
      <w:szCs w:val="24"/>
      <w:lang w:val="ru-RU" w:eastAsia="ru-RU"/>
    </w:rPr>
  </w:style>
  <w:style w:type="paragraph" w:customStyle="1" w:styleId="12">
    <w:name w:val="Абзац списка1"/>
    <w:basedOn w:val="a"/>
    <w:uiPriority w:val="99"/>
    <w:rsid w:val="007F1061"/>
    <w:pPr>
      <w:widowControl/>
      <w:autoSpaceDE/>
      <w:autoSpaceDN/>
      <w:spacing w:after="200" w:line="276" w:lineRule="auto"/>
      <w:ind w:left="720"/>
      <w:contextualSpacing/>
    </w:pPr>
    <w:rPr>
      <w:rFonts w:ascii="Calibri" w:hAnsi="Calibri"/>
      <w:lang w:eastAsia="ru-RU"/>
    </w:rPr>
  </w:style>
  <w:style w:type="paragraph" w:customStyle="1" w:styleId="Osnova">
    <w:name w:val="Osnova"/>
    <w:basedOn w:val="a"/>
    <w:uiPriority w:val="99"/>
    <w:rsid w:val="007F1061"/>
    <w:pPr>
      <w:adjustRightInd w:val="0"/>
      <w:spacing w:line="213" w:lineRule="exact"/>
      <w:ind w:firstLine="339"/>
      <w:jc w:val="both"/>
    </w:pPr>
    <w:rPr>
      <w:rFonts w:ascii="NewtonCSanPin" w:hAnsi="NewtonCSanPin" w:cs="NewtonCSanPin"/>
      <w:color w:val="000000"/>
      <w:sz w:val="21"/>
      <w:szCs w:val="21"/>
      <w:lang w:val="en-US" w:eastAsia="ru-RU"/>
    </w:rPr>
  </w:style>
  <w:style w:type="paragraph" w:customStyle="1" w:styleId="Normal1">
    <w:name w:val="Normal1"/>
    <w:uiPriority w:val="99"/>
    <w:rsid w:val="007F1061"/>
    <w:pPr>
      <w:autoSpaceDE/>
      <w:autoSpaceDN/>
      <w:jc w:val="both"/>
    </w:pPr>
    <w:rPr>
      <w:rFonts w:ascii="Times New Roman" w:eastAsia="Times New Roman" w:hAnsi="Times New Roman" w:cs="Times New Roman"/>
      <w:sz w:val="20"/>
      <w:szCs w:val="20"/>
      <w:lang w:val="ru-RU" w:eastAsia="ru-RU"/>
    </w:rPr>
  </w:style>
  <w:style w:type="paragraph" w:customStyle="1" w:styleId="aff1">
    <w:name w:val="Текст в заданном формате"/>
    <w:basedOn w:val="a"/>
    <w:uiPriority w:val="99"/>
    <w:rsid w:val="007F1061"/>
    <w:pPr>
      <w:suppressAutoHyphens/>
      <w:autoSpaceDE/>
      <w:autoSpaceDN/>
      <w:spacing w:line="360" w:lineRule="auto"/>
      <w:ind w:firstLine="709"/>
      <w:jc w:val="both"/>
    </w:pPr>
    <w:rPr>
      <w:rFonts w:eastAsia="NSimSun" w:cs="Liberation Mono"/>
      <w:sz w:val="24"/>
      <w:szCs w:val="20"/>
      <w:lang w:eastAsia="zh-CN" w:bidi="hi-IN"/>
    </w:rPr>
  </w:style>
  <w:style w:type="paragraph" w:customStyle="1" w:styleId="aff2">
    <w:name w:val="Новый"/>
    <w:basedOn w:val="a"/>
    <w:uiPriority w:val="99"/>
    <w:rsid w:val="007F1061"/>
    <w:pPr>
      <w:widowControl/>
      <w:autoSpaceDE/>
      <w:autoSpaceDN/>
      <w:spacing w:line="360" w:lineRule="auto"/>
      <w:ind w:firstLine="454"/>
      <w:jc w:val="both"/>
    </w:pPr>
    <w:rPr>
      <w:sz w:val="28"/>
      <w:szCs w:val="24"/>
      <w:lang w:eastAsia="ru-RU"/>
    </w:rPr>
  </w:style>
  <w:style w:type="paragraph" w:customStyle="1" w:styleId="aff3">
    <w:name w:val="Подзаг"/>
    <w:basedOn w:val="af8"/>
    <w:uiPriority w:val="99"/>
    <w:rsid w:val="007F1061"/>
    <w:pPr>
      <w:spacing w:before="113" w:after="28"/>
      <w:jc w:val="center"/>
    </w:pPr>
    <w:rPr>
      <w:b/>
      <w:bCs/>
      <w:i/>
      <w:iCs/>
    </w:rPr>
  </w:style>
  <w:style w:type="paragraph" w:customStyle="1" w:styleId="ConsPlusNormal">
    <w:name w:val="ConsPlusNormal"/>
    <w:uiPriority w:val="99"/>
    <w:rsid w:val="007F1061"/>
    <w:rPr>
      <w:rFonts w:ascii="Times New Roman" w:eastAsia="Times New Roman" w:hAnsi="Times New Roman" w:cs="Times New Roman"/>
      <w:sz w:val="28"/>
      <w:szCs w:val="20"/>
      <w:lang w:val="ru-RU" w:eastAsia="ru-RU"/>
    </w:rPr>
  </w:style>
  <w:style w:type="character" w:styleId="aff4">
    <w:name w:val="footnote reference"/>
    <w:uiPriority w:val="99"/>
    <w:rsid w:val="007F1061"/>
    <w:rPr>
      <w:rFonts w:cs="Times New Roman"/>
      <w:vertAlign w:val="superscript"/>
    </w:rPr>
  </w:style>
  <w:style w:type="character" w:customStyle="1" w:styleId="Zag11">
    <w:name w:val="Zag_11"/>
    <w:rsid w:val="007F1061"/>
    <w:rPr>
      <w:color w:val="000000"/>
      <w:w w:val="100"/>
    </w:rPr>
  </w:style>
  <w:style w:type="character" w:customStyle="1" w:styleId="blk">
    <w:name w:val="blk"/>
    <w:uiPriority w:val="99"/>
    <w:rsid w:val="007F1061"/>
  </w:style>
  <w:style w:type="character" w:customStyle="1" w:styleId="33">
    <w:name w:val="Основной текст3"/>
    <w:uiPriority w:val="99"/>
    <w:rsid w:val="007F1061"/>
    <w:rPr>
      <w:rFonts w:ascii="Malgun Gothic" w:eastAsia="Malgun Gothic" w:hAnsi="Malgun Gothic"/>
      <w:color w:val="000000"/>
      <w:spacing w:val="3"/>
      <w:w w:val="100"/>
      <w:position w:val="0"/>
      <w:sz w:val="18"/>
      <w:shd w:val="clear" w:color="auto" w:fill="FFFFFF"/>
      <w:lang w:val="ru-RU"/>
    </w:rPr>
  </w:style>
  <w:style w:type="character" w:customStyle="1" w:styleId="aff5">
    <w:name w:val="Основной текст + Курсив"/>
    <w:aliases w:val="Интервал 0 pt,Основной текст + Полужирный1"/>
    <w:uiPriority w:val="99"/>
    <w:rsid w:val="007F1061"/>
    <w:rPr>
      <w:rFonts w:ascii="Malgun Gothic" w:eastAsia="Malgun Gothic" w:hAnsi="Malgun Gothic"/>
      <w:i/>
      <w:color w:val="000000"/>
      <w:spacing w:val="3"/>
      <w:w w:val="100"/>
      <w:position w:val="0"/>
      <w:sz w:val="18"/>
      <w:u w:val="none"/>
      <w:effect w:val="none"/>
      <w:lang w:val="ru-RU"/>
    </w:rPr>
  </w:style>
  <w:style w:type="character" w:customStyle="1" w:styleId="13">
    <w:name w:val="Основной текст1"/>
    <w:uiPriority w:val="99"/>
    <w:rsid w:val="007F1061"/>
    <w:rPr>
      <w:rFonts w:ascii="Malgun Gothic" w:eastAsia="Malgun Gothic" w:hAnsi="Malgun Gothic"/>
      <w:color w:val="000000"/>
      <w:spacing w:val="3"/>
      <w:w w:val="100"/>
      <w:position w:val="0"/>
      <w:sz w:val="18"/>
      <w:u w:val="none"/>
      <w:effect w:val="none"/>
      <w:shd w:val="clear" w:color="auto" w:fill="FFFFFF"/>
      <w:lang w:val="ru-RU"/>
    </w:rPr>
  </w:style>
  <w:style w:type="character" w:customStyle="1" w:styleId="200">
    <w:name w:val="Основной текст (20)"/>
    <w:uiPriority w:val="99"/>
    <w:rsid w:val="007F1061"/>
    <w:rPr>
      <w:rFonts w:ascii="Malgun Gothic" w:eastAsia="Malgun Gothic" w:hAnsi="Malgun Gothic"/>
      <w:i/>
      <w:color w:val="000000"/>
      <w:spacing w:val="-7"/>
      <w:w w:val="100"/>
      <w:position w:val="0"/>
      <w:sz w:val="18"/>
      <w:u w:val="none"/>
      <w:effect w:val="none"/>
      <w:lang w:val="ru-RU"/>
    </w:rPr>
  </w:style>
  <w:style w:type="character" w:customStyle="1" w:styleId="apple-converted-space">
    <w:name w:val="apple-converted-space"/>
    <w:uiPriority w:val="99"/>
    <w:rsid w:val="007F1061"/>
  </w:style>
  <w:style w:type="character" w:customStyle="1" w:styleId="hl">
    <w:name w:val="hl"/>
    <w:uiPriority w:val="99"/>
    <w:rsid w:val="007F1061"/>
  </w:style>
  <w:style w:type="table" w:styleId="aff6">
    <w:name w:val="Table Grid"/>
    <w:basedOn w:val="a1"/>
    <w:rsid w:val="007F1061"/>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sh041e005f0431005f044b005f0447005f043d005f044b005f0439005f005fchar1char1">
    <w:name w:val="dash041e_005f0431_005f044b_005f0447_005f043d_005f044b_005f0439_005f_005fchar1__char1"/>
    <w:uiPriority w:val="99"/>
    <w:rsid w:val="007F1061"/>
    <w:rPr>
      <w:rFonts w:ascii="Times New Roman" w:hAnsi="Times New Roman"/>
      <w:sz w:val="24"/>
      <w:u w:val="none"/>
      <w:effect w:val="none"/>
    </w:rPr>
  </w:style>
  <w:style w:type="paragraph" w:customStyle="1" w:styleId="western">
    <w:name w:val="western"/>
    <w:basedOn w:val="a"/>
    <w:rsid w:val="007F1061"/>
    <w:pPr>
      <w:widowControl/>
      <w:autoSpaceDE/>
      <w:autoSpaceDN/>
      <w:spacing w:before="100" w:beforeAutospacing="1" w:after="100" w:afterAutospacing="1"/>
    </w:pPr>
    <w:rPr>
      <w:sz w:val="24"/>
      <w:szCs w:val="24"/>
      <w:lang w:eastAsia="ru-RU"/>
    </w:rPr>
  </w:style>
  <w:style w:type="paragraph" w:styleId="aff7">
    <w:name w:val="No Spacing"/>
    <w:link w:val="aff8"/>
    <w:uiPriority w:val="99"/>
    <w:qFormat/>
    <w:rsid w:val="007F1061"/>
    <w:pPr>
      <w:widowControl/>
      <w:autoSpaceDE/>
      <w:autoSpaceDN/>
    </w:pPr>
    <w:rPr>
      <w:rFonts w:ascii="Calibri" w:eastAsia="Calibri" w:hAnsi="Calibri" w:cs="Times New Roman"/>
      <w:szCs w:val="20"/>
      <w:lang w:eastAsia="ru-RU"/>
    </w:rPr>
  </w:style>
  <w:style w:type="character" w:customStyle="1" w:styleId="c3">
    <w:name w:val="c3"/>
    <w:uiPriority w:val="99"/>
    <w:rsid w:val="007F1061"/>
  </w:style>
  <w:style w:type="paragraph" w:customStyle="1" w:styleId="c0">
    <w:name w:val="c0"/>
    <w:basedOn w:val="a"/>
    <w:uiPriority w:val="99"/>
    <w:rsid w:val="007F1061"/>
    <w:pPr>
      <w:widowControl/>
      <w:autoSpaceDE/>
      <w:autoSpaceDN/>
      <w:spacing w:before="112" w:after="112"/>
    </w:pPr>
    <w:rPr>
      <w:sz w:val="24"/>
      <w:szCs w:val="24"/>
      <w:lang w:eastAsia="ru-RU"/>
    </w:rPr>
  </w:style>
  <w:style w:type="character" w:customStyle="1" w:styleId="c1">
    <w:name w:val="c1"/>
    <w:uiPriority w:val="99"/>
    <w:rsid w:val="007F1061"/>
  </w:style>
  <w:style w:type="paragraph" w:customStyle="1" w:styleId="26">
    <w:name w:val="Основной текст2"/>
    <w:basedOn w:val="a"/>
    <w:uiPriority w:val="99"/>
    <w:rsid w:val="007F1061"/>
    <w:pPr>
      <w:widowControl/>
      <w:adjustRightInd w:val="0"/>
      <w:spacing w:line="222" w:lineRule="atLeast"/>
      <w:ind w:firstLine="283"/>
      <w:jc w:val="both"/>
    </w:pPr>
    <w:rPr>
      <w:rFonts w:ascii="Times Sakha" w:eastAsia="Calibri" w:hAnsi="Times Sakha" w:cs="Times Sakha"/>
      <w:color w:val="000000"/>
      <w:sz w:val="20"/>
      <w:szCs w:val="20"/>
    </w:rPr>
  </w:style>
  <w:style w:type="paragraph" w:customStyle="1" w:styleId="msonormalbullet2gif">
    <w:name w:val="msonormalbullet2.gif"/>
    <w:basedOn w:val="a"/>
    <w:uiPriority w:val="99"/>
    <w:rsid w:val="007F1061"/>
    <w:pPr>
      <w:widowControl/>
      <w:autoSpaceDE/>
      <w:autoSpaceDN/>
      <w:spacing w:before="100" w:beforeAutospacing="1" w:after="100" w:afterAutospacing="1"/>
    </w:pPr>
    <w:rPr>
      <w:sz w:val="24"/>
      <w:szCs w:val="24"/>
      <w:lang w:eastAsia="ru-RU"/>
    </w:rPr>
  </w:style>
  <w:style w:type="paragraph" w:customStyle="1" w:styleId="headertext">
    <w:name w:val="headertext"/>
    <w:basedOn w:val="a"/>
    <w:uiPriority w:val="99"/>
    <w:rsid w:val="007F1061"/>
    <w:pPr>
      <w:widowControl/>
      <w:autoSpaceDE/>
      <w:autoSpaceDN/>
      <w:spacing w:before="100" w:beforeAutospacing="1" w:after="100" w:afterAutospacing="1"/>
    </w:pPr>
    <w:rPr>
      <w:sz w:val="24"/>
      <w:szCs w:val="24"/>
      <w:lang w:eastAsia="ru-RU"/>
    </w:rPr>
  </w:style>
  <w:style w:type="paragraph" w:customStyle="1" w:styleId="210">
    <w:name w:val="Основной текст 21"/>
    <w:basedOn w:val="a"/>
    <w:uiPriority w:val="99"/>
    <w:rsid w:val="007F1061"/>
    <w:pPr>
      <w:widowControl/>
      <w:suppressAutoHyphens/>
      <w:autoSpaceDE/>
      <w:autoSpaceDN/>
      <w:jc w:val="center"/>
    </w:pPr>
    <w:rPr>
      <w:rFonts w:ascii="Times New Roman Chuv" w:hAnsi="Times New Roman Chuv"/>
      <w:sz w:val="24"/>
      <w:szCs w:val="20"/>
      <w:lang w:eastAsia="ar-SA"/>
    </w:rPr>
  </w:style>
  <w:style w:type="paragraph" w:customStyle="1" w:styleId="c2">
    <w:name w:val="c2"/>
    <w:basedOn w:val="a"/>
    <w:uiPriority w:val="99"/>
    <w:rsid w:val="007F1061"/>
    <w:pPr>
      <w:widowControl/>
      <w:autoSpaceDE/>
      <w:autoSpaceDN/>
      <w:spacing w:before="100" w:beforeAutospacing="1" w:after="100" w:afterAutospacing="1"/>
    </w:pPr>
    <w:rPr>
      <w:sz w:val="24"/>
      <w:szCs w:val="24"/>
      <w:lang w:eastAsia="ru-RU"/>
    </w:rPr>
  </w:style>
  <w:style w:type="character" w:styleId="aff9">
    <w:name w:val="annotation reference"/>
    <w:uiPriority w:val="99"/>
    <w:semiHidden/>
    <w:rsid w:val="007F1061"/>
    <w:rPr>
      <w:rFonts w:cs="Times New Roman"/>
      <w:sz w:val="16"/>
    </w:rPr>
  </w:style>
  <w:style w:type="paragraph" w:styleId="affa">
    <w:name w:val="annotation text"/>
    <w:basedOn w:val="a"/>
    <w:link w:val="affb"/>
    <w:uiPriority w:val="99"/>
    <w:semiHidden/>
    <w:rsid w:val="007F1061"/>
    <w:pPr>
      <w:widowControl/>
      <w:autoSpaceDE/>
      <w:autoSpaceDN/>
      <w:spacing w:after="200" w:line="276" w:lineRule="auto"/>
    </w:pPr>
    <w:rPr>
      <w:rFonts w:ascii="Calibri" w:hAnsi="Calibri"/>
      <w:sz w:val="20"/>
      <w:szCs w:val="20"/>
      <w:lang w:val="x-none" w:eastAsia="x-none"/>
    </w:rPr>
  </w:style>
  <w:style w:type="character" w:customStyle="1" w:styleId="affb">
    <w:name w:val="Текст примечания Знак"/>
    <w:basedOn w:val="a0"/>
    <w:link w:val="affa"/>
    <w:uiPriority w:val="99"/>
    <w:semiHidden/>
    <w:rsid w:val="007F1061"/>
    <w:rPr>
      <w:rFonts w:ascii="Calibri" w:eastAsia="Times New Roman" w:hAnsi="Calibri" w:cs="Times New Roman"/>
      <w:sz w:val="20"/>
      <w:szCs w:val="20"/>
      <w:lang w:val="x-none" w:eastAsia="x-none"/>
    </w:rPr>
  </w:style>
  <w:style w:type="paragraph" w:styleId="affc">
    <w:name w:val="annotation subject"/>
    <w:basedOn w:val="affa"/>
    <w:next w:val="affa"/>
    <w:link w:val="affd"/>
    <w:uiPriority w:val="99"/>
    <w:semiHidden/>
    <w:rsid w:val="007F1061"/>
    <w:rPr>
      <w:b/>
      <w:bCs/>
    </w:rPr>
  </w:style>
  <w:style w:type="character" w:customStyle="1" w:styleId="affd">
    <w:name w:val="Тема примечания Знак"/>
    <w:basedOn w:val="affb"/>
    <w:link w:val="affc"/>
    <w:uiPriority w:val="99"/>
    <w:semiHidden/>
    <w:rsid w:val="007F1061"/>
    <w:rPr>
      <w:rFonts w:ascii="Calibri" w:eastAsia="Times New Roman" w:hAnsi="Calibri" w:cs="Times New Roman"/>
      <w:b/>
      <w:bCs/>
      <w:sz w:val="20"/>
      <w:szCs w:val="20"/>
      <w:lang w:val="x-none" w:eastAsia="x-none"/>
    </w:rPr>
  </w:style>
  <w:style w:type="paragraph" w:customStyle="1" w:styleId="ListParagraph1">
    <w:name w:val="List Paragraph1"/>
    <w:basedOn w:val="a"/>
    <w:link w:val="ListParagraphChar"/>
    <w:uiPriority w:val="99"/>
    <w:rsid w:val="007F1061"/>
    <w:pPr>
      <w:widowControl/>
      <w:autoSpaceDE/>
      <w:autoSpaceDN/>
      <w:spacing w:after="200" w:line="276" w:lineRule="auto"/>
      <w:ind w:left="720"/>
      <w:contextualSpacing/>
    </w:pPr>
    <w:rPr>
      <w:rFonts w:ascii="Calibri" w:eastAsia="Calibri" w:hAnsi="Calibri"/>
      <w:sz w:val="20"/>
      <w:szCs w:val="20"/>
      <w:lang w:val="x-none" w:eastAsia="x-none"/>
    </w:rPr>
  </w:style>
  <w:style w:type="paragraph" w:customStyle="1" w:styleId="Style6">
    <w:name w:val="Style6"/>
    <w:basedOn w:val="a"/>
    <w:uiPriority w:val="99"/>
    <w:rsid w:val="007F1061"/>
    <w:pPr>
      <w:adjustRightInd w:val="0"/>
    </w:pPr>
    <w:rPr>
      <w:sz w:val="24"/>
      <w:szCs w:val="24"/>
      <w:lang w:eastAsia="ru-RU"/>
    </w:rPr>
  </w:style>
  <w:style w:type="character" w:customStyle="1" w:styleId="FontStyle14">
    <w:name w:val="Font Style14"/>
    <w:uiPriority w:val="99"/>
    <w:rsid w:val="007F1061"/>
    <w:rPr>
      <w:rFonts w:ascii="Times New Roman" w:hAnsi="Times New Roman"/>
      <w:i/>
      <w:sz w:val="16"/>
    </w:rPr>
  </w:style>
  <w:style w:type="character" w:customStyle="1" w:styleId="ListParagraphChar">
    <w:name w:val="List Paragraph Char"/>
    <w:link w:val="ListParagraph1"/>
    <w:uiPriority w:val="99"/>
    <w:locked/>
    <w:rsid w:val="007F1061"/>
    <w:rPr>
      <w:rFonts w:ascii="Calibri" w:eastAsia="Calibri" w:hAnsi="Calibri" w:cs="Times New Roman"/>
      <w:sz w:val="20"/>
      <w:szCs w:val="20"/>
      <w:lang w:val="x-none" w:eastAsia="x-none"/>
    </w:rPr>
  </w:style>
  <w:style w:type="character" w:customStyle="1" w:styleId="aff8">
    <w:name w:val="Без интервала Знак"/>
    <w:link w:val="aff7"/>
    <w:uiPriority w:val="99"/>
    <w:locked/>
    <w:rsid w:val="007F1061"/>
    <w:rPr>
      <w:rFonts w:ascii="Calibri" w:eastAsia="Calibri" w:hAnsi="Calibri" w:cs="Times New Roman"/>
      <w:szCs w:val="20"/>
      <w:lang w:eastAsia="ru-RU"/>
    </w:rPr>
  </w:style>
  <w:style w:type="paragraph" w:styleId="34">
    <w:name w:val="Body Text Indent 3"/>
    <w:basedOn w:val="a"/>
    <w:link w:val="35"/>
    <w:uiPriority w:val="99"/>
    <w:rsid w:val="007F1061"/>
    <w:pPr>
      <w:widowControl/>
      <w:autoSpaceDE/>
      <w:autoSpaceDN/>
      <w:spacing w:after="200" w:line="276" w:lineRule="auto"/>
      <w:ind w:firstLine="567"/>
    </w:pPr>
    <w:rPr>
      <w:rFonts w:eastAsia="Calibri"/>
      <w:sz w:val="28"/>
      <w:szCs w:val="28"/>
      <w:lang w:val="x-none" w:eastAsia="ru-RU"/>
    </w:rPr>
  </w:style>
  <w:style w:type="character" w:customStyle="1" w:styleId="35">
    <w:name w:val="Основной текст с отступом 3 Знак"/>
    <w:basedOn w:val="a0"/>
    <w:link w:val="34"/>
    <w:uiPriority w:val="99"/>
    <w:rsid w:val="007F1061"/>
    <w:rPr>
      <w:rFonts w:ascii="Times New Roman" w:eastAsia="Calibri" w:hAnsi="Times New Roman" w:cs="Times New Roman"/>
      <w:sz w:val="28"/>
      <w:szCs w:val="28"/>
      <w:lang w:val="x-none" w:eastAsia="ru-RU"/>
    </w:rPr>
  </w:style>
  <w:style w:type="character" w:styleId="affe">
    <w:name w:val="Strong"/>
    <w:uiPriority w:val="99"/>
    <w:qFormat/>
    <w:rsid w:val="007F1061"/>
    <w:rPr>
      <w:rFonts w:cs="Times New Roman"/>
      <w:b/>
      <w:bCs/>
    </w:rPr>
  </w:style>
  <w:style w:type="character" w:customStyle="1" w:styleId="42">
    <w:name w:val="Колонтитул (4)_"/>
    <w:link w:val="43"/>
    <w:locked/>
    <w:rsid w:val="007F1061"/>
    <w:rPr>
      <w:spacing w:val="9"/>
      <w:sz w:val="16"/>
      <w:shd w:val="clear" w:color="auto" w:fill="FFFFFF"/>
    </w:rPr>
  </w:style>
  <w:style w:type="paragraph" w:customStyle="1" w:styleId="43">
    <w:name w:val="Колонтитул (4)"/>
    <w:basedOn w:val="a"/>
    <w:link w:val="42"/>
    <w:rsid w:val="007F1061"/>
    <w:pPr>
      <w:shd w:val="clear" w:color="auto" w:fill="FFFFFF"/>
      <w:autoSpaceDE/>
      <w:autoSpaceDN/>
      <w:spacing w:line="240" w:lineRule="atLeast"/>
    </w:pPr>
    <w:rPr>
      <w:rFonts w:asciiTheme="minorHAnsi" w:eastAsiaTheme="minorHAnsi" w:hAnsiTheme="minorHAnsi" w:cstheme="minorBidi"/>
      <w:spacing w:val="9"/>
      <w:sz w:val="16"/>
      <w:shd w:val="clear" w:color="auto" w:fill="FFFFFF"/>
      <w:lang w:val="en-US"/>
    </w:rPr>
  </w:style>
  <w:style w:type="paragraph" w:styleId="afff">
    <w:name w:val="Title"/>
    <w:basedOn w:val="a"/>
    <w:next w:val="a"/>
    <w:link w:val="afff0"/>
    <w:qFormat/>
    <w:rsid w:val="007F1061"/>
    <w:pPr>
      <w:widowControl/>
      <w:autoSpaceDE/>
      <w:autoSpaceDN/>
      <w:spacing w:before="240" w:after="60" w:line="276" w:lineRule="auto"/>
      <w:jc w:val="center"/>
      <w:outlineLvl w:val="0"/>
    </w:pPr>
    <w:rPr>
      <w:rFonts w:ascii="Cambria" w:hAnsi="Cambria"/>
      <w:b/>
      <w:bCs/>
      <w:kern w:val="28"/>
      <w:sz w:val="32"/>
      <w:szCs w:val="32"/>
      <w:lang w:val="x-none"/>
    </w:rPr>
  </w:style>
  <w:style w:type="character" w:customStyle="1" w:styleId="afff0">
    <w:name w:val="Название Знак"/>
    <w:basedOn w:val="a0"/>
    <w:link w:val="afff"/>
    <w:rsid w:val="007F1061"/>
    <w:rPr>
      <w:rFonts w:ascii="Cambria" w:eastAsia="Times New Roman" w:hAnsi="Cambria" w:cs="Times New Roman"/>
      <w:b/>
      <w:bCs/>
      <w:kern w:val="28"/>
      <w:sz w:val="32"/>
      <w:szCs w:val="32"/>
      <w:lang w:val="x-none"/>
    </w:rPr>
  </w:style>
  <w:style w:type="paragraph" w:styleId="afff1">
    <w:name w:val="TOC Heading"/>
    <w:basedOn w:val="1"/>
    <w:next w:val="a"/>
    <w:uiPriority w:val="39"/>
    <w:qFormat/>
    <w:rsid w:val="007F1061"/>
    <w:pPr>
      <w:keepNext/>
      <w:keepLines/>
      <w:widowControl/>
      <w:autoSpaceDE/>
      <w:autoSpaceDN/>
      <w:spacing w:before="480" w:line="276" w:lineRule="auto"/>
      <w:ind w:left="0"/>
      <w:outlineLvl w:val="9"/>
    </w:pPr>
    <w:rPr>
      <w:rFonts w:ascii="Cambria" w:hAnsi="Cambria"/>
      <w:color w:val="365F91"/>
      <w:sz w:val="28"/>
      <w:szCs w:val="28"/>
      <w:lang w:val="x-none" w:eastAsia="ru-RU"/>
    </w:rPr>
  </w:style>
  <w:style w:type="paragraph" w:styleId="14">
    <w:name w:val="toc 1"/>
    <w:basedOn w:val="a"/>
    <w:next w:val="a"/>
    <w:autoRedefine/>
    <w:uiPriority w:val="39"/>
    <w:rsid w:val="007F1061"/>
    <w:pPr>
      <w:widowControl/>
      <w:autoSpaceDE/>
      <w:autoSpaceDN/>
      <w:spacing w:after="200" w:line="276" w:lineRule="auto"/>
    </w:pPr>
    <w:rPr>
      <w:rFonts w:ascii="Calibri" w:eastAsia="Calibri" w:hAnsi="Calibri"/>
    </w:rPr>
  </w:style>
  <w:style w:type="paragraph" w:customStyle="1" w:styleId="15">
    <w:name w:val="Без интервала1"/>
    <w:rsid w:val="007F1061"/>
    <w:pPr>
      <w:widowControl/>
      <w:autoSpaceDE/>
      <w:autoSpaceDN/>
    </w:pPr>
    <w:rPr>
      <w:rFonts w:ascii="Calibri" w:eastAsia="Calibri" w:hAnsi="Calibri" w:cs="Times New Roman"/>
      <w:lang w:eastAsia="ru-RU"/>
    </w:rPr>
  </w:style>
  <w:style w:type="paragraph" w:styleId="27">
    <w:name w:val="toc 2"/>
    <w:basedOn w:val="a"/>
    <w:next w:val="a"/>
    <w:autoRedefine/>
    <w:uiPriority w:val="39"/>
    <w:rsid w:val="007F1061"/>
    <w:pPr>
      <w:widowControl/>
      <w:autoSpaceDE/>
      <w:autoSpaceDN/>
      <w:spacing w:after="200" w:line="276" w:lineRule="auto"/>
      <w:ind w:left="220"/>
    </w:pPr>
    <w:rPr>
      <w:rFonts w:ascii="Calibri" w:eastAsia="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9"/>
    <w:qFormat/>
    <w:pPr>
      <w:spacing w:before="66"/>
      <w:ind w:left="106"/>
      <w:outlineLvl w:val="0"/>
    </w:pPr>
    <w:rPr>
      <w:b/>
      <w:bCs/>
      <w:sz w:val="24"/>
      <w:szCs w:val="24"/>
    </w:rPr>
  </w:style>
  <w:style w:type="paragraph" w:styleId="2">
    <w:name w:val="heading 2"/>
    <w:basedOn w:val="a"/>
    <w:link w:val="20"/>
    <w:uiPriority w:val="99"/>
    <w:qFormat/>
    <w:rsid w:val="007F1061"/>
    <w:pPr>
      <w:widowControl/>
      <w:autoSpaceDE/>
      <w:autoSpaceDN/>
      <w:spacing w:line="360" w:lineRule="auto"/>
      <w:ind w:firstLine="709"/>
      <w:jc w:val="both"/>
      <w:outlineLvl w:val="1"/>
    </w:pPr>
    <w:rPr>
      <w:rFonts w:eastAsia="@Arial Unicode MS"/>
      <w:b/>
      <w:bCs/>
      <w:sz w:val="28"/>
      <w:szCs w:val="28"/>
      <w:lang w:val="x-none" w:eastAsia="ru-RU"/>
    </w:rPr>
  </w:style>
  <w:style w:type="paragraph" w:styleId="3">
    <w:name w:val="heading 3"/>
    <w:basedOn w:val="a"/>
    <w:next w:val="a"/>
    <w:link w:val="30"/>
    <w:uiPriority w:val="99"/>
    <w:unhideWhenUsed/>
    <w:qFormat/>
    <w:rsid w:val="0017189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26F6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pPr>
      <w:ind w:left="106" w:firstLine="180"/>
    </w:pPr>
    <w:rPr>
      <w:sz w:val="24"/>
      <w:szCs w:val="24"/>
    </w:rPr>
  </w:style>
  <w:style w:type="paragraph" w:styleId="a5">
    <w:name w:val="List Paragraph"/>
    <w:basedOn w:val="a"/>
    <w:link w:val="a6"/>
    <w:uiPriority w:val="99"/>
    <w:qFormat/>
    <w:pPr>
      <w:spacing w:before="110"/>
      <w:ind w:left="585" w:hanging="300"/>
    </w:pPr>
  </w:style>
  <w:style w:type="paragraph" w:customStyle="1" w:styleId="TableParagraph">
    <w:name w:val="Table Paragraph"/>
    <w:basedOn w:val="a"/>
    <w:uiPriority w:val="1"/>
    <w:qFormat/>
    <w:pPr>
      <w:spacing w:before="64"/>
      <w:ind w:left="76"/>
    </w:pPr>
  </w:style>
  <w:style w:type="character" w:customStyle="1" w:styleId="40">
    <w:name w:val="Заголовок 4 Знак"/>
    <w:basedOn w:val="a0"/>
    <w:link w:val="4"/>
    <w:uiPriority w:val="9"/>
    <w:rsid w:val="00A26F66"/>
    <w:rPr>
      <w:rFonts w:asciiTheme="majorHAnsi" w:eastAsiaTheme="majorEastAsia" w:hAnsiTheme="majorHAnsi" w:cstheme="majorBidi"/>
      <w:b/>
      <w:bCs/>
      <w:i/>
      <w:iCs/>
      <w:color w:val="4F81BD" w:themeColor="accent1"/>
      <w:lang w:val="ru-RU"/>
    </w:rPr>
  </w:style>
  <w:style w:type="numbering" w:customStyle="1" w:styleId="11">
    <w:name w:val="Нет списка1"/>
    <w:next w:val="a2"/>
    <w:uiPriority w:val="99"/>
    <w:semiHidden/>
    <w:unhideWhenUsed/>
    <w:rsid w:val="00A26F66"/>
  </w:style>
  <w:style w:type="paragraph" w:styleId="a7">
    <w:name w:val="Normal (Web)"/>
    <w:basedOn w:val="a"/>
    <w:uiPriority w:val="99"/>
    <w:unhideWhenUsed/>
    <w:rsid w:val="00A26F66"/>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99"/>
    <w:rsid w:val="0017189B"/>
    <w:rPr>
      <w:rFonts w:asciiTheme="majorHAnsi" w:eastAsiaTheme="majorEastAsia" w:hAnsiTheme="majorHAnsi" w:cstheme="majorBidi"/>
      <w:b/>
      <w:bCs/>
      <w:color w:val="4F81BD" w:themeColor="accent1"/>
      <w:lang w:val="ru-RU"/>
    </w:rPr>
  </w:style>
  <w:style w:type="character" w:customStyle="1" w:styleId="20">
    <w:name w:val="Заголовок 2 Знак"/>
    <w:basedOn w:val="a0"/>
    <w:link w:val="2"/>
    <w:uiPriority w:val="99"/>
    <w:rsid w:val="007F1061"/>
    <w:rPr>
      <w:rFonts w:ascii="Times New Roman" w:eastAsia="@Arial Unicode MS" w:hAnsi="Times New Roman" w:cs="Times New Roman"/>
      <w:b/>
      <w:bCs/>
      <w:sz w:val="28"/>
      <w:szCs w:val="28"/>
      <w:lang w:val="x-none" w:eastAsia="ru-RU"/>
    </w:rPr>
  </w:style>
  <w:style w:type="character" w:customStyle="1" w:styleId="10">
    <w:name w:val="Заголовок 1 Знак"/>
    <w:link w:val="1"/>
    <w:uiPriority w:val="99"/>
    <w:locked/>
    <w:rsid w:val="007F1061"/>
    <w:rPr>
      <w:rFonts w:ascii="Times New Roman" w:eastAsia="Times New Roman" w:hAnsi="Times New Roman" w:cs="Times New Roman"/>
      <w:b/>
      <w:bCs/>
      <w:sz w:val="24"/>
      <w:szCs w:val="24"/>
      <w:lang w:val="ru-RU"/>
    </w:rPr>
  </w:style>
  <w:style w:type="character" w:styleId="a8">
    <w:name w:val="Hyperlink"/>
    <w:uiPriority w:val="99"/>
    <w:rsid w:val="007F1061"/>
    <w:rPr>
      <w:rFonts w:cs="Times New Roman"/>
      <w:color w:val="0000FF"/>
      <w:u w:val="single"/>
    </w:rPr>
  </w:style>
  <w:style w:type="character" w:styleId="a9">
    <w:name w:val="FollowedHyperlink"/>
    <w:uiPriority w:val="99"/>
    <w:semiHidden/>
    <w:rsid w:val="007F1061"/>
    <w:rPr>
      <w:rFonts w:cs="Times New Roman"/>
      <w:color w:val="800080"/>
      <w:u w:val="single"/>
    </w:rPr>
  </w:style>
  <w:style w:type="character" w:styleId="aa">
    <w:name w:val="Emphasis"/>
    <w:uiPriority w:val="99"/>
    <w:qFormat/>
    <w:rsid w:val="007F1061"/>
    <w:rPr>
      <w:rFonts w:cs="Times New Roman"/>
      <w:i/>
      <w:color w:val="DD0055"/>
    </w:rPr>
  </w:style>
  <w:style w:type="paragraph" w:styleId="ab">
    <w:name w:val="footnote text"/>
    <w:aliases w:val="Знак6,F1"/>
    <w:basedOn w:val="a"/>
    <w:link w:val="ac"/>
    <w:uiPriority w:val="99"/>
    <w:rsid w:val="007F1061"/>
    <w:pPr>
      <w:widowControl/>
      <w:autoSpaceDE/>
      <w:autoSpaceDN/>
      <w:spacing w:after="200" w:line="276" w:lineRule="auto"/>
    </w:pPr>
    <w:rPr>
      <w:rFonts w:ascii="Calibri" w:hAnsi="Calibri"/>
      <w:sz w:val="20"/>
      <w:szCs w:val="20"/>
      <w:lang w:val="x-none" w:eastAsia="ru-RU"/>
    </w:rPr>
  </w:style>
  <w:style w:type="character" w:customStyle="1" w:styleId="ac">
    <w:name w:val="Текст сноски Знак"/>
    <w:aliases w:val="Знак6 Знак,F1 Знак"/>
    <w:basedOn w:val="a0"/>
    <w:link w:val="ab"/>
    <w:uiPriority w:val="99"/>
    <w:rsid w:val="007F1061"/>
    <w:rPr>
      <w:rFonts w:ascii="Calibri" w:eastAsia="Times New Roman" w:hAnsi="Calibri" w:cs="Times New Roman"/>
      <w:sz w:val="20"/>
      <w:szCs w:val="20"/>
      <w:lang w:val="x-none" w:eastAsia="ru-RU"/>
    </w:rPr>
  </w:style>
  <w:style w:type="paragraph" w:styleId="ad">
    <w:name w:val="header"/>
    <w:basedOn w:val="a"/>
    <w:link w:val="ae"/>
    <w:uiPriority w:val="99"/>
    <w:rsid w:val="007F1061"/>
    <w:pPr>
      <w:widowControl/>
      <w:tabs>
        <w:tab w:val="center" w:pos="4677"/>
        <w:tab w:val="right" w:pos="9355"/>
      </w:tabs>
      <w:autoSpaceDE/>
      <w:autoSpaceDN/>
    </w:pPr>
    <w:rPr>
      <w:rFonts w:ascii="Calibri" w:hAnsi="Calibri"/>
      <w:sz w:val="20"/>
      <w:szCs w:val="20"/>
      <w:lang w:val="x-none" w:eastAsia="ru-RU"/>
    </w:rPr>
  </w:style>
  <w:style w:type="character" w:customStyle="1" w:styleId="ae">
    <w:name w:val="Верхний колонтитул Знак"/>
    <w:basedOn w:val="a0"/>
    <w:link w:val="ad"/>
    <w:uiPriority w:val="99"/>
    <w:rsid w:val="007F1061"/>
    <w:rPr>
      <w:rFonts w:ascii="Calibri" w:eastAsia="Times New Roman" w:hAnsi="Calibri" w:cs="Times New Roman"/>
      <w:sz w:val="20"/>
      <w:szCs w:val="20"/>
      <w:lang w:val="x-none" w:eastAsia="ru-RU"/>
    </w:rPr>
  </w:style>
  <w:style w:type="paragraph" w:styleId="af">
    <w:name w:val="footer"/>
    <w:basedOn w:val="a"/>
    <w:link w:val="af0"/>
    <w:uiPriority w:val="99"/>
    <w:rsid w:val="007F1061"/>
    <w:pPr>
      <w:widowControl/>
      <w:tabs>
        <w:tab w:val="center" w:pos="4677"/>
        <w:tab w:val="right" w:pos="9355"/>
      </w:tabs>
      <w:autoSpaceDE/>
      <w:autoSpaceDN/>
    </w:pPr>
    <w:rPr>
      <w:rFonts w:ascii="Calibri" w:hAnsi="Calibri"/>
      <w:sz w:val="20"/>
      <w:szCs w:val="20"/>
      <w:lang w:val="x-none" w:eastAsia="ru-RU"/>
    </w:rPr>
  </w:style>
  <w:style w:type="character" w:customStyle="1" w:styleId="af0">
    <w:name w:val="Нижний колонтитул Знак"/>
    <w:basedOn w:val="a0"/>
    <w:link w:val="af"/>
    <w:uiPriority w:val="99"/>
    <w:rsid w:val="007F1061"/>
    <w:rPr>
      <w:rFonts w:ascii="Calibri" w:eastAsia="Times New Roman" w:hAnsi="Calibri" w:cs="Times New Roman"/>
      <w:sz w:val="20"/>
      <w:szCs w:val="20"/>
      <w:lang w:val="x-none" w:eastAsia="ru-RU"/>
    </w:rPr>
  </w:style>
  <w:style w:type="character" w:customStyle="1" w:styleId="a4">
    <w:name w:val="Основной текст Знак"/>
    <w:link w:val="a3"/>
    <w:uiPriority w:val="99"/>
    <w:locked/>
    <w:rsid w:val="007F1061"/>
    <w:rPr>
      <w:rFonts w:ascii="Times New Roman" w:eastAsia="Times New Roman" w:hAnsi="Times New Roman" w:cs="Times New Roman"/>
      <w:sz w:val="24"/>
      <w:szCs w:val="24"/>
      <w:lang w:val="ru-RU"/>
    </w:rPr>
  </w:style>
  <w:style w:type="paragraph" w:styleId="af1">
    <w:name w:val="Body Text Indent"/>
    <w:basedOn w:val="a"/>
    <w:link w:val="af2"/>
    <w:uiPriority w:val="99"/>
    <w:semiHidden/>
    <w:rsid w:val="007F1061"/>
    <w:pPr>
      <w:widowControl/>
      <w:autoSpaceDE/>
      <w:autoSpaceDN/>
      <w:spacing w:after="120"/>
      <w:ind w:left="283"/>
    </w:pPr>
    <w:rPr>
      <w:sz w:val="24"/>
      <w:szCs w:val="24"/>
      <w:lang w:val="x-none" w:eastAsia="ru-RU"/>
    </w:rPr>
  </w:style>
  <w:style w:type="character" w:customStyle="1" w:styleId="af2">
    <w:name w:val="Основной текст с отступом Знак"/>
    <w:basedOn w:val="a0"/>
    <w:link w:val="af1"/>
    <w:uiPriority w:val="99"/>
    <w:semiHidden/>
    <w:rsid w:val="007F1061"/>
    <w:rPr>
      <w:rFonts w:ascii="Times New Roman" w:eastAsia="Times New Roman" w:hAnsi="Times New Roman" w:cs="Times New Roman"/>
      <w:sz w:val="24"/>
      <w:szCs w:val="24"/>
      <w:lang w:val="x-none" w:eastAsia="ru-RU"/>
    </w:rPr>
  </w:style>
  <w:style w:type="paragraph" w:styleId="af3">
    <w:name w:val="Subtitle"/>
    <w:basedOn w:val="a"/>
    <w:next w:val="a"/>
    <w:link w:val="af4"/>
    <w:uiPriority w:val="99"/>
    <w:qFormat/>
    <w:rsid w:val="007F1061"/>
    <w:pPr>
      <w:widowControl/>
      <w:autoSpaceDE/>
      <w:autoSpaceDN/>
      <w:spacing w:line="360" w:lineRule="auto"/>
      <w:outlineLvl w:val="1"/>
    </w:pPr>
    <w:rPr>
      <w:rFonts w:eastAsia="MS Gothic"/>
      <w:b/>
      <w:sz w:val="24"/>
      <w:szCs w:val="24"/>
      <w:lang w:val="x-none" w:eastAsia="ru-RU"/>
    </w:rPr>
  </w:style>
  <w:style w:type="character" w:customStyle="1" w:styleId="af4">
    <w:name w:val="Подзаголовок Знак"/>
    <w:basedOn w:val="a0"/>
    <w:link w:val="af3"/>
    <w:uiPriority w:val="99"/>
    <w:rsid w:val="007F1061"/>
    <w:rPr>
      <w:rFonts w:ascii="Times New Roman" w:eastAsia="MS Gothic" w:hAnsi="Times New Roman" w:cs="Times New Roman"/>
      <w:b/>
      <w:sz w:val="24"/>
      <w:szCs w:val="24"/>
      <w:lang w:val="x-none" w:eastAsia="ru-RU"/>
    </w:rPr>
  </w:style>
  <w:style w:type="paragraph" w:styleId="22">
    <w:name w:val="Body Text 2"/>
    <w:basedOn w:val="a"/>
    <w:link w:val="23"/>
    <w:uiPriority w:val="99"/>
    <w:semiHidden/>
    <w:rsid w:val="007F1061"/>
    <w:pPr>
      <w:widowControl/>
      <w:adjustRightInd w:val="0"/>
    </w:pPr>
    <w:rPr>
      <w:sz w:val="24"/>
      <w:szCs w:val="24"/>
      <w:lang w:val="x-none" w:eastAsia="ru-RU"/>
    </w:rPr>
  </w:style>
  <w:style w:type="character" w:customStyle="1" w:styleId="23">
    <w:name w:val="Основной текст 2 Знак"/>
    <w:basedOn w:val="a0"/>
    <w:link w:val="22"/>
    <w:uiPriority w:val="99"/>
    <w:semiHidden/>
    <w:rsid w:val="007F1061"/>
    <w:rPr>
      <w:rFonts w:ascii="Times New Roman" w:eastAsia="Times New Roman" w:hAnsi="Times New Roman" w:cs="Times New Roman"/>
      <w:sz w:val="24"/>
      <w:szCs w:val="24"/>
      <w:lang w:val="x-none" w:eastAsia="ru-RU"/>
    </w:rPr>
  </w:style>
  <w:style w:type="paragraph" w:styleId="31">
    <w:name w:val="Body Text 3"/>
    <w:basedOn w:val="a"/>
    <w:link w:val="32"/>
    <w:uiPriority w:val="99"/>
    <w:semiHidden/>
    <w:rsid w:val="007F1061"/>
    <w:pPr>
      <w:widowControl/>
      <w:adjustRightInd w:val="0"/>
      <w:jc w:val="both"/>
    </w:pPr>
    <w:rPr>
      <w:sz w:val="24"/>
      <w:szCs w:val="24"/>
      <w:lang w:val="x-none" w:eastAsia="ru-RU"/>
    </w:rPr>
  </w:style>
  <w:style w:type="character" w:customStyle="1" w:styleId="32">
    <w:name w:val="Основной текст 3 Знак"/>
    <w:basedOn w:val="a0"/>
    <w:link w:val="31"/>
    <w:uiPriority w:val="99"/>
    <w:semiHidden/>
    <w:rsid w:val="007F1061"/>
    <w:rPr>
      <w:rFonts w:ascii="Times New Roman" w:eastAsia="Times New Roman" w:hAnsi="Times New Roman" w:cs="Times New Roman"/>
      <w:sz w:val="24"/>
      <w:szCs w:val="24"/>
      <w:lang w:val="x-none" w:eastAsia="ru-RU"/>
    </w:rPr>
  </w:style>
  <w:style w:type="paragraph" w:styleId="24">
    <w:name w:val="Body Text Indent 2"/>
    <w:basedOn w:val="a"/>
    <w:link w:val="25"/>
    <w:uiPriority w:val="99"/>
    <w:semiHidden/>
    <w:rsid w:val="007F1061"/>
    <w:pPr>
      <w:widowControl/>
      <w:autoSpaceDE/>
      <w:autoSpaceDN/>
      <w:spacing w:after="120" w:line="480" w:lineRule="auto"/>
      <w:ind w:left="283"/>
    </w:pPr>
    <w:rPr>
      <w:rFonts w:ascii="Calibri" w:hAnsi="Calibri"/>
      <w:sz w:val="20"/>
      <w:szCs w:val="20"/>
      <w:lang w:val="x-none" w:eastAsia="ru-RU"/>
    </w:rPr>
  </w:style>
  <w:style w:type="character" w:customStyle="1" w:styleId="25">
    <w:name w:val="Основной текст с отступом 2 Знак"/>
    <w:basedOn w:val="a0"/>
    <w:link w:val="24"/>
    <w:uiPriority w:val="99"/>
    <w:semiHidden/>
    <w:rsid w:val="007F1061"/>
    <w:rPr>
      <w:rFonts w:ascii="Calibri" w:eastAsia="Times New Roman" w:hAnsi="Calibri" w:cs="Times New Roman"/>
      <w:sz w:val="20"/>
      <w:szCs w:val="20"/>
      <w:lang w:val="x-none" w:eastAsia="ru-RU"/>
    </w:rPr>
  </w:style>
  <w:style w:type="paragraph" w:styleId="af5">
    <w:name w:val="Balloon Text"/>
    <w:basedOn w:val="a"/>
    <w:link w:val="af6"/>
    <w:uiPriority w:val="99"/>
    <w:semiHidden/>
    <w:rsid w:val="007F1061"/>
    <w:pPr>
      <w:widowControl/>
      <w:autoSpaceDE/>
      <w:autoSpaceDN/>
    </w:pPr>
    <w:rPr>
      <w:rFonts w:ascii="Tahoma" w:hAnsi="Tahoma"/>
      <w:sz w:val="16"/>
      <w:szCs w:val="16"/>
      <w:lang w:val="x-none" w:eastAsia="ru-RU"/>
    </w:rPr>
  </w:style>
  <w:style w:type="character" w:customStyle="1" w:styleId="af6">
    <w:name w:val="Текст выноски Знак"/>
    <w:basedOn w:val="a0"/>
    <w:link w:val="af5"/>
    <w:uiPriority w:val="99"/>
    <w:semiHidden/>
    <w:rsid w:val="007F1061"/>
    <w:rPr>
      <w:rFonts w:ascii="Tahoma" w:eastAsia="Times New Roman" w:hAnsi="Tahoma" w:cs="Times New Roman"/>
      <w:sz w:val="16"/>
      <w:szCs w:val="16"/>
      <w:lang w:val="x-none" w:eastAsia="ru-RU"/>
    </w:rPr>
  </w:style>
  <w:style w:type="character" w:customStyle="1" w:styleId="a6">
    <w:name w:val="Абзац списка Знак"/>
    <w:link w:val="a5"/>
    <w:uiPriority w:val="99"/>
    <w:locked/>
    <w:rsid w:val="007F1061"/>
    <w:rPr>
      <w:rFonts w:ascii="Times New Roman" w:eastAsia="Times New Roman" w:hAnsi="Times New Roman" w:cs="Times New Roman"/>
      <w:lang w:val="ru-RU"/>
    </w:rPr>
  </w:style>
  <w:style w:type="character" w:customStyle="1" w:styleId="af7">
    <w:name w:val="Основной Знак"/>
    <w:link w:val="af8"/>
    <w:uiPriority w:val="99"/>
    <w:locked/>
    <w:rsid w:val="007F1061"/>
    <w:rPr>
      <w:rFonts w:ascii="NewtonCSanPin" w:hAnsi="NewtonCSanPin"/>
      <w:color w:val="000000"/>
      <w:sz w:val="21"/>
    </w:rPr>
  </w:style>
  <w:style w:type="paragraph" w:customStyle="1" w:styleId="af8">
    <w:name w:val="Основной"/>
    <w:basedOn w:val="a"/>
    <w:link w:val="af7"/>
    <w:uiPriority w:val="99"/>
    <w:rsid w:val="007F1061"/>
    <w:pPr>
      <w:widowControl/>
      <w:adjustRightInd w:val="0"/>
      <w:spacing w:line="214" w:lineRule="atLeast"/>
      <w:ind w:firstLine="283"/>
      <w:jc w:val="both"/>
    </w:pPr>
    <w:rPr>
      <w:rFonts w:ascii="NewtonCSanPin" w:eastAsiaTheme="minorHAnsi" w:hAnsi="NewtonCSanPin" w:cstheme="minorBidi"/>
      <w:color w:val="000000"/>
      <w:sz w:val="21"/>
      <w:lang w:val="en-US"/>
    </w:rPr>
  </w:style>
  <w:style w:type="character" w:customStyle="1" w:styleId="af9">
    <w:name w:val="Буллит Знак"/>
    <w:link w:val="afa"/>
    <w:uiPriority w:val="99"/>
    <w:locked/>
    <w:rsid w:val="007F1061"/>
    <w:rPr>
      <w:rFonts w:ascii="NewtonCSanPin" w:hAnsi="NewtonCSanPin"/>
      <w:color w:val="000000"/>
      <w:sz w:val="21"/>
    </w:rPr>
  </w:style>
  <w:style w:type="paragraph" w:customStyle="1" w:styleId="afa">
    <w:name w:val="Буллит"/>
    <w:basedOn w:val="af8"/>
    <w:link w:val="af9"/>
    <w:uiPriority w:val="99"/>
    <w:rsid w:val="007F1061"/>
    <w:pPr>
      <w:ind w:firstLine="244"/>
    </w:pPr>
  </w:style>
  <w:style w:type="paragraph" w:customStyle="1" w:styleId="41">
    <w:name w:val="Заг 4"/>
    <w:basedOn w:val="a"/>
    <w:uiPriority w:val="99"/>
    <w:rsid w:val="007F1061"/>
    <w:pPr>
      <w:keepNext/>
      <w:widowControl/>
      <w:adjustRightInd w:val="0"/>
      <w:spacing w:before="255" w:after="113" w:line="240" w:lineRule="atLeast"/>
      <w:jc w:val="center"/>
    </w:pPr>
    <w:rPr>
      <w:rFonts w:ascii="PragmaticaC" w:hAnsi="PragmaticaC" w:cs="PragmaticaC"/>
      <w:i/>
      <w:iCs/>
      <w:color w:val="000000"/>
      <w:sz w:val="23"/>
      <w:szCs w:val="23"/>
      <w:lang w:eastAsia="ru-RU"/>
    </w:rPr>
  </w:style>
  <w:style w:type="paragraph" w:customStyle="1" w:styleId="afb">
    <w:name w:val="Курсив"/>
    <w:basedOn w:val="af8"/>
    <w:uiPriority w:val="99"/>
    <w:rsid w:val="007F1061"/>
    <w:rPr>
      <w:i/>
      <w:iCs/>
    </w:rPr>
  </w:style>
  <w:style w:type="character" w:customStyle="1" w:styleId="afc">
    <w:name w:val="Буллит Курсив Знак"/>
    <w:link w:val="afd"/>
    <w:uiPriority w:val="99"/>
    <w:locked/>
    <w:rsid w:val="007F1061"/>
    <w:rPr>
      <w:rFonts w:ascii="NewtonCSanPin" w:hAnsi="NewtonCSanPin"/>
      <w:i/>
      <w:color w:val="000000"/>
      <w:sz w:val="21"/>
    </w:rPr>
  </w:style>
  <w:style w:type="paragraph" w:customStyle="1" w:styleId="afd">
    <w:name w:val="Буллит Курсив"/>
    <w:basedOn w:val="afa"/>
    <w:link w:val="afc"/>
    <w:uiPriority w:val="99"/>
    <w:rsid w:val="007F1061"/>
    <w:rPr>
      <w:i/>
    </w:rPr>
  </w:style>
  <w:style w:type="paragraph" w:customStyle="1" w:styleId="21">
    <w:name w:val="Средняя сетка 21"/>
    <w:basedOn w:val="a"/>
    <w:uiPriority w:val="99"/>
    <w:rsid w:val="007F1061"/>
    <w:pPr>
      <w:widowControl/>
      <w:numPr>
        <w:numId w:val="15"/>
      </w:numPr>
      <w:autoSpaceDE/>
      <w:autoSpaceDN/>
      <w:spacing w:line="360" w:lineRule="auto"/>
      <w:contextualSpacing/>
      <w:jc w:val="both"/>
      <w:outlineLvl w:val="1"/>
    </w:pPr>
    <w:rPr>
      <w:sz w:val="28"/>
      <w:szCs w:val="24"/>
      <w:lang w:eastAsia="ru-RU"/>
    </w:rPr>
  </w:style>
  <w:style w:type="paragraph" w:customStyle="1" w:styleId="Zag1">
    <w:name w:val="Zag_1"/>
    <w:basedOn w:val="a"/>
    <w:uiPriority w:val="99"/>
    <w:rsid w:val="007F1061"/>
    <w:pPr>
      <w:adjustRightInd w:val="0"/>
      <w:spacing w:after="337" w:line="302" w:lineRule="exact"/>
      <w:ind w:firstLine="709"/>
      <w:jc w:val="center"/>
    </w:pPr>
    <w:rPr>
      <w:b/>
      <w:bCs/>
      <w:color w:val="000000"/>
      <w:sz w:val="28"/>
      <w:szCs w:val="24"/>
      <w:lang w:val="en-US" w:eastAsia="ru-RU"/>
    </w:rPr>
  </w:style>
  <w:style w:type="paragraph" w:customStyle="1" w:styleId="Zag3">
    <w:name w:val="Zag_3"/>
    <w:basedOn w:val="a"/>
    <w:uiPriority w:val="99"/>
    <w:rsid w:val="007F1061"/>
    <w:pPr>
      <w:adjustRightInd w:val="0"/>
      <w:spacing w:after="68" w:line="282" w:lineRule="exact"/>
      <w:jc w:val="center"/>
    </w:pPr>
    <w:rPr>
      <w:i/>
      <w:iCs/>
      <w:color w:val="000000"/>
      <w:sz w:val="24"/>
      <w:szCs w:val="24"/>
      <w:lang w:val="en-US" w:eastAsia="ru-RU"/>
    </w:rPr>
  </w:style>
  <w:style w:type="paragraph" w:customStyle="1" w:styleId="afe">
    <w:name w:val="Ξαϋχνϋι"/>
    <w:basedOn w:val="a"/>
    <w:uiPriority w:val="99"/>
    <w:rsid w:val="007F1061"/>
    <w:pPr>
      <w:adjustRightInd w:val="0"/>
    </w:pPr>
    <w:rPr>
      <w:color w:val="000000"/>
      <w:sz w:val="24"/>
      <w:szCs w:val="24"/>
      <w:lang w:val="en-US" w:eastAsia="ru-RU"/>
    </w:rPr>
  </w:style>
  <w:style w:type="paragraph" w:customStyle="1" w:styleId="aff">
    <w:name w:val="Название таблицы"/>
    <w:basedOn w:val="af8"/>
    <w:uiPriority w:val="99"/>
    <w:rsid w:val="007F1061"/>
    <w:pPr>
      <w:spacing w:before="113"/>
      <w:ind w:firstLine="0"/>
      <w:jc w:val="center"/>
    </w:pPr>
    <w:rPr>
      <w:b/>
      <w:bCs/>
    </w:rPr>
  </w:style>
  <w:style w:type="character" w:customStyle="1" w:styleId="aff0">
    <w:name w:val="Основной текст_"/>
    <w:link w:val="8"/>
    <w:uiPriority w:val="99"/>
    <w:locked/>
    <w:rsid w:val="007F1061"/>
    <w:rPr>
      <w:rFonts w:ascii="Malgun Gothic" w:eastAsia="Malgun Gothic" w:hAnsi="Malgun Gothic"/>
      <w:spacing w:val="3"/>
      <w:sz w:val="18"/>
      <w:shd w:val="clear" w:color="auto" w:fill="FFFFFF"/>
    </w:rPr>
  </w:style>
  <w:style w:type="paragraph" w:customStyle="1" w:styleId="8">
    <w:name w:val="Основной текст8"/>
    <w:basedOn w:val="a"/>
    <w:link w:val="aff0"/>
    <w:uiPriority w:val="99"/>
    <w:rsid w:val="007F1061"/>
    <w:pPr>
      <w:shd w:val="clear" w:color="auto" w:fill="FFFFFF"/>
      <w:autoSpaceDE/>
      <w:autoSpaceDN/>
      <w:spacing w:line="211" w:lineRule="exact"/>
      <w:jc w:val="both"/>
    </w:pPr>
    <w:rPr>
      <w:rFonts w:ascii="Malgun Gothic" w:eastAsia="Malgun Gothic" w:hAnsi="Malgun Gothic" w:cstheme="minorBidi"/>
      <w:spacing w:val="3"/>
      <w:sz w:val="18"/>
      <w:lang w:val="en-US"/>
    </w:rPr>
  </w:style>
  <w:style w:type="paragraph" w:customStyle="1" w:styleId="Default">
    <w:name w:val="Default"/>
    <w:uiPriority w:val="99"/>
    <w:rsid w:val="007F1061"/>
    <w:pPr>
      <w:widowControl/>
      <w:adjustRightInd w:val="0"/>
    </w:pPr>
    <w:rPr>
      <w:rFonts w:ascii="Times New Roman" w:eastAsia="Times New Roman" w:hAnsi="Times New Roman" w:cs="Times New Roman"/>
      <w:color w:val="000000"/>
      <w:sz w:val="24"/>
      <w:szCs w:val="24"/>
      <w:lang w:val="ru-RU" w:eastAsia="ru-RU"/>
    </w:rPr>
  </w:style>
  <w:style w:type="paragraph" w:customStyle="1" w:styleId="12">
    <w:name w:val="Абзац списка1"/>
    <w:basedOn w:val="a"/>
    <w:uiPriority w:val="99"/>
    <w:rsid w:val="007F1061"/>
    <w:pPr>
      <w:widowControl/>
      <w:autoSpaceDE/>
      <w:autoSpaceDN/>
      <w:spacing w:after="200" w:line="276" w:lineRule="auto"/>
      <w:ind w:left="720"/>
      <w:contextualSpacing/>
    </w:pPr>
    <w:rPr>
      <w:rFonts w:ascii="Calibri" w:hAnsi="Calibri"/>
      <w:lang w:eastAsia="ru-RU"/>
    </w:rPr>
  </w:style>
  <w:style w:type="paragraph" w:customStyle="1" w:styleId="Osnova">
    <w:name w:val="Osnova"/>
    <w:basedOn w:val="a"/>
    <w:uiPriority w:val="99"/>
    <w:rsid w:val="007F1061"/>
    <w:pPr>
      <w:adjustRightInd w:val="0"/>
      <w:spacing w:line="213" w:lineRule="exact"/>
      <w:ind w:firstLine="339"/>
      <w:jc w:val="both"/>
    </w:pPr>
    <w:rPr>
      <w:rFonts w:ascii="NewtonCSanPin" w:hAnsi="NewtonCSanPin" w:cs="NewtonCSanPin"/>
      <w:color w:val="000000"/>
      <w:sz w:val="21"/>
      <w:szCs w:val="21"/>
      <w:lang w:val="en-US" w:eastAsia="ru-RU"/>
    </w:rPr>
  </w:style>
  <w:style w:type="paragraph" w:customStyle="1" w:styleId="Normal1">
    <w:name w:val="Normal1"/>
    <w:uiPriority w:val="99"/>
    <w:rsid w:val="007F1061"/>
    <w:pPr>
      <w:autoSpaceDE/>
      <w:autoSpaceDN/>
      <w:jc w:val="both"/>
    </w:pPr>
    <w:rPr>
      <w:rFonts w:ascii="Times New Roman" w:eastAsia="Times New Roman" w:hAnsi="Times New Roman" w:cs="Times New Roman"/>
      <w:sz w:val="20"/>
      <w:szCs w:val="20"/>
      <w:lang w:val="ru-RU" w:eastAsia="ru-RU"/>
    </w:rPr>
  </w:style>
  <w:style w:type="paragraph" w:customStyle="1" w:styleId="aff1">
    <w:name w:val="Текст в заданном формате"/>
    <w:basedOn w:val="a"/>
    <w:uiPriority w:val="99"/>
    <w:rsid w:val="007F1061"/>
    <w:pPr>
      <w:suppressAutoHyphens/>
      <w:autoSpaceDE/>
      <w:autoSpaceDN/>
      <w:spacing w:line="360" w:lineRule="auto"/>
      <w:ind w:firstLine="709"/>
      <w:jc w:val="both"/>
    </w:pPr>
    <w:rPr>
      <w:rFonts w:eastAsia="NSimSun" w:cs="Liberation Mono"/>
      <w:sz w:val="24"/>
      <w:szCs w:val="20"/>
      <w:lang w:eastAsia="zh-CN" w:bidi="hi-IN"/>
    </w:rPr>
  </w:style>
  <w:style w:type="paragraph" w:customStyle="1" w:styleId="aff2">
    <w:name w:val="Новый"/>
    <w:basedOn w:val="a"/>
    <w:uiPriority w:val="99"/>
    <w:rsid w:val="007F1061"/>
    <w:pPr>
      <w:widowControl/>
      <w:autoSpaceDE/>
      <w:autoSpaceDN/>
      <w:spacing w:line="360" w:lineRule="auto"/>
      <w:ind w:firstLine="454"/>
      <w:jc w:val="both"/>
    </w:pPr>
    <w:rPr>
      <w:sz w:val="28"/>
      <w:szCs w:val="24"/>
      <w:lang w:eastAsia="ru-RU"/>
    </w:rPr>
  </w:style>
  <w:style w:type="paragraph" w:customStyle="1" w:styleId="aff3">
    <w:name w:val="Подзаг"/>
    <w:basedOn w:val="af8"/>
    <w:uiPriority w:val="99"/>
    <w:rsid w:val="007F1061"/>
    <w:pPr>
      <w:spacing w:before="113" w:after="28"/>
      <w:jc w:val="center"/>
    </w:pPr>
    <w:rPr>
      <w:b/>
      <w:bCs/>
      <w:i/>
      <w:iCs/>
    </w:rPr>
  </w:style>
  <w:style w:type="paragraph" w:customStyle="1" w:styleId="ConsPlusNormal">
    <w:name w:val="ConsPlusNormal"/>
    <w:uiPriority w:val="99"/>
    <w:rsid w:val="007F1061"/>
    <w:rPr>
      <w:rFonts w:ascii="Times New Roman" w:eastAsia="Times New Roman" w:hAnsi="Times New Roman" w:cs="Times New Roman"/>
      <w:sz w:val="28"/>
      <w:szCs w:val="20"/>
      <w:lang w:val="ru-RU" w:eastAsia="ru-RU"/>
    </w:rPr>
  </w:style>
  <w:style w:type="character" w:styleId="aff4">
    <w:name w:val="footnote reference"/>
    <w:uiPriority w:val="99"/>
    <w:rsid w:val="007F1061"/>
    <w:rPr>
      <w:rFonts w:cs="Times New Roman"/>
      <w:vertAlign w:val="superscript"/>
    </w:rPr>
  </w:style>
  <w:style w:type="character" w:customStyle="1" w:styleId="Zag11">
    <w:name w:val="Zag_11"/>
    <w:rsid w:val="007F1061"/>
    <w:rPr>
      <w:color w:val="000000"/>
      <w:w w:val="100"/>
    </w:rPr>
  </w:style>
  <w:style w:type="character" w:customStyle="1" w:styleId="blk">
    <w:name w:val="blk"/>
    <w:uiPriority w:val="99"/>
    <w:rsid w:val="007F1061"/>
  </w:style>
  <w:style w:type="character" w:customStyle="1" w:styleId="33">
    <w:name w:val="Основной текст3"/>
    <w:uiPriority w:val="99"/>
    <w:rsid w:val="007F1061"/>
    <w:rPr>
      <w:rFonts w:ascii="Malgun Gothic" w:eastAsia="Malgun Gothic" w:hAnsi="Malgun Gothic"/>
      <w:color w:val="000000"/>
      <w:spacing w:val="3"/>
      <w:w w:val="100"/>
      <w:position w:val="0"/>
      <w:sz w:val="18"/>
      <w:shd w:val="clear" w:color="auto" w:fill="FFFFFF"/>
      <w:lang w:val="ru-RU"/>
    </w:rPr>
  </w:style>
  <w:style w:type="character" w:customStyle="1" w:styleId="aff5">
    <w:name w:val="Основной текст + Курсив"/>
    <w:aliases w:val="Интервал 0 pt,Основной текст + Полужирный1"/>
    <w:uiPriority w:val="99"/>
    <w:rsid w:val="007F1061"/>
    <w:rPr>
      <w:rFonts w:ascii="Malgun Gothic" w:eastAsia="Malgun Gothic" w:hAnsi="Malgun Gothic"/>
      <w:i/>
      <w:color w:val="000000"/>
      <w:spacing w:val="3"/>
      <w:w w:val="100"/>
      <w:position w:val="0"/>
      <w:sz w:val="18"/>
      <w:u w:val="none"/>
      <w:effect w:val="none"/>
      <w:lang w:val="ru-RU"/>
    </w:rPr>
  </w:style>
  <w:style w:type="character" w:customStyle="1" w:styleId="13">
    <w:name w:val="Основной текст1"/>
    <w:uiPriority w:val="99"/>
    <w:rsid w:val="007F1061"/>
    <w:rPr>
      <w:rFonts w:ascii="Malgun Gothic" w:eastAsia="Malgun Gothic" w:hAnsi="Malgun Gothic"/>
      <w:color w:val="000000"/>
      <w:spacing w:val="3"/>
      <w:w w:val="100"/>
      <w:position w:val="0"/>
      <w:sz w:val="18"/>
      <w:u w:val="none"/>
      <w:effect w:val="none"/>
      <w:shd w:val="clear" w:color="auto" w:fill="FFFFFF"/>
      <w:lang w:val="ru-RU"/>
    </w:rPr>
  </w:style>
  <w:style w:type="character" w:customStyle="1" w:styleId="200">
    <w:name w:val="Основной текст (20)"/>
    <w:uiPriority w:val="99"/>
    <w:rsid w:val="007F1061"/>
    <w:rPr>
      <w:rFonts w:ascii="Malgun Gothic" w:eastAsia="Malgun Gothic" w:hAnsi="Malgun Gothic"/>
      <w:i/>
      <w:color w:val="000000"/>
      <w:spacing w:val="-7"/>
      <w:w w:val="100"/>
      <w:position w:val="0"/>
      <w:sz w:val="18"/>
      <w:u w:val="none"/>
      <w:effect w:val="none"/>
      <w:lang w:val="ru-RU"/>
    </w:rPr>
  </w:style>
  <w:style w:type="character" w:customStyle="1" w:styleId="apple-converted-space">
    <w:name w:val="apple-converted-space"/>
    <w:uiPriority w:val="99"/>
    <w:rsid w:val="007F1061"/>
  </w:style>
  <w:style w:type="character" w:customStyle="1" w:styleId="hl">
    <w:name w:val="hl"/>
    <w:uiPriority w:val="99"/>
    <w:rsid w:val="007F1061"/>
  </w:style>
  <w:style w:type="table" w:styleId="aff6">
    <w:name w:val="Table Grid"/>
    <w:basedOn w:val="a1"/>
    <w:rsid w:val="007F1061"/>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sh041e005f0431005f044b005f0447005f043d005f044b005f0439005f005fchar1char1">
    <w:name w:val="dash041e_005f0431_005f044b_005f0447_005f043d_005f044b_005f0439_005f_005fchar1__char1"/>
    <w:uiPriority w:val="99"/>
    <w:rsid w:val="007F1061"/>
    <w:rPr>
      <w:rFonts w:ascii="Times New Roman" w:hAnsi="Times New Roman"/>
      <w:sz w:val="24"/>
      <w:u w:val="none"/>
      <w:effect w:val="none"/>
    </w:rPr>
  </w:style>
  <w:style w:type="paragraph" w:customStyle="1" w:styleId="western">
    <w:name w:val="western"/>
    <w:basedOn w:val="a"/>
    <w:rsid w:val="007F1061"/>
    <w:pPr>
      <w:widowControl/>
      <w:autoSpaceDE/>
      <w:autoSpaceDN/>
      <w:spacing w:before="100" w:beforeAutospacing="1" w:after="100" w:afterAutospacing="1"/>
    </w:pPr>
    <w:rPr>
      <w:sz w:val="24"/>
      <w:szCs w:val="24"/>
      <w:lang w:eastAsia="ru-RU"/>
    </w:rPr>
  </w:style>
  <w:style w:type="paragraph" w:styleId="aff7">
    <w:name w:val="No Spacing"/>
    <w:link w:val="aff8"/>
    <w:uiPriority w:val="99"/>
    <w:qFormat/>
    <w:rsid w:val="007F1061"/>
    <w:pPr>
      <w:widowControl/>
      <w:autoSpaceDE/>
      <w:autoSpaceDN/>
    </w:pPr>
    <w:rPr>
      <w:rFonts w:ascii="Calibri" w:eastAsia="Calibri" w:hAnsi="Calibri" w:cs="Times New Roman"/>
      <w:szCs w:val="20"/>
      <w:lang w:eastAsia="ru-RU"/>
    </w:rPr>
  </w:style>
  <w:style w:type="character" w:customStyle="1" w:styleId="c3">
    <w:name w:val="c3"/>
    <w:uiPriority w:val="99"/>
    <w:rsid w:val="007F1061"/>
  </w:style>
  <w:style w:type="paragraph" w:customStyle="1" w:styleId="c0">
    <w:name w:val="c0"/>
    <w:basedOn w:val="a"/>
    <w:uiPriority w:val="99"/>
    <w:rsid w:val="007F1061"/>
    <w:pPr>
      <w:widowControl/>
      <w:autoSpaceDE/>
      <w:autoSpaceDN/>
      <w:spacing w:before="112" w:after="112"/>
    </w:pPr>
    <w:rPr>
      <w:sz w:val="24"/>
      <w:szCs w:val="24"/>
      <w:lang w:eastAsia="ru-RU"/>
    </w:rPr>
  </w:style>
  <w:style w:type="character" w:customStyle="1" w:styleId="c1">
    <w:name w:val="c1"/>
    <w:uiPriority w:val="99"/>
    <w:rsid w:val="007F1061"/>
  </w:style>
  <w:style w:type="paragraph" w:customStyle="1" w:styleId="26">
    <w:name w:val="Основной текст2"/>
    <w:basedOn w:val="a"/>
    <w:uiPriority w:val="99"/>
    <w:rsid w:val="007F1061"/>
    <w:pPr>
      <w:widowControl/>
      <w:adjustRightInd w:val="0"/>
      <w:spacing w:line="222" w:lineRule="atLeast"/>
      <w:ind w:firstLine="283"/>
      <w:jc w:val="both"/>
    </w:pPr>
    <w:rPr>
      <w:rFonts w:ascii="Times Sakha" w:eastAsia="Calibri" w:hAnsi="Times Sakha" w:cs="Times Sakha"/>
      <w:color w:val="000000"/>
      <w:sz w:val="20"/>
      <w:szCs w:val="20"/>
    </w:rPr>
  </w:style>
  <w:style w:type="paragraph" w:customStyle="1" w:styleId="msonormalbullet2gif">
    <w:name w:val="msonormalbullet2.gif"/>
    <w:basedOn w:val="a"/>
    <w:uiPriority w:val="99"/>
    <w:rsid w:val="007F1061"/>
    <w:pPr>
      <w:widowControl/>
      <w:autoSpaceDE/>
      <w:autoSpaceDN/>
      <w:spacing w:before="100" w:beforeAutospacing="1" w:after="100" w:afterAutospacing="1"/>
    </w:pPr>
    <w:rPr>
      <w:sz w:val="24"/>
      <w:szCs w:val="24"/>
      <w:lang w:eastAsia="ru-RU"/>
    </w:rPr>
  </w:style>
  <w:style w:type="paragraph" w:customStyle="1" w:styleId="headertext">
    <w:name w:val="headertext"/>
    <w:basedOn w:val="a"/>
    <w:uiPriority w:val="99"/>
    <w:rsid w:val="007F1061"/>
    <w:pPr>
      <w:widowControl/>
      <w:autoSpaceDE/>
      <w:autoSpaceDN/>
      <w:spacing w:before="100" w:beforeAutospacing="1" w:after="100" w:afterAutospacing="1"/>
    </w:pPr>
    <w:rPr>
      <w:sz w:val="24"/>
      <w:szCs w:val="24"/>
      <w:lang w:eastAsia="ru-RU"/>
    </w:rPr>
  </w:style>
  <w:style w:type="paragraph" w:customStyle="1" w:styleId="210">
    <w:name w:val="Основной текст 21"/>
    <w:basedOn w:val="a"/>
    <w:uiPriority w:val="99"/>
    <w:rsid w:val="007F1061"/>
    <w:pPr>
      <w:widowControl/>
      <w:suppressAutoHyphens/>
      <w:autoSpaceDE/>
      <w:autoSpaceDN/>
      <w:jc w:val="center"/>
    </w:pPr>
    <w:rPr>
      <w:rFonts w:ascii="Times New Roman Chuv" w:hAnsi="Times New Roman Chuv"/>
      <w:sz w:val="24"/>
      <w:szCs w:val="20"/>
      <w:lang w:eastAsia="ar-SA"/>
    </w:rPr>
  </w:style>
  <w:style w:type="paragraph" w:customStyle="1" w:styleId="c2">
    <w:name w:val="c2"/>
    <w:basedOn w:val="a"/>
    <w:uiPriority w:val="99"/>
    <w:rsid w:val="007F1061"/>
    <w:pPr>
      <w:widowControl/>
      <w:autoSpaceDE/>
      <w:autoSpaceDN/>
      <w:spacing w:before="100" w:beforeAutospacing="1" w:after="100" w:afterAutospacing="1"/>
    </w:pPr>
    <w:rPr>
      <w:sz w:val="24"/>
      <w:szCs w:val="24"/>
      <w:lang w:eastAsia="ru-RU"/>
    </w:rPr>
  </w:style>
  <w:style w:type="character" w:styleId="aff9">
    <w:name w:val="annotation reference"/>
    <w:uiPriority w:val="99"/>
    <w:semiHidden/>
    <w:rsid w:val="007F1061"/>
    <w:rPr>
      <w:rFonts w:cs="Times New Roman"/>
      <w:sz w:val="16"/>
    </w:rPr>
  </w:style>
  <w:style w:type="paragraph" w:styleId="affa">
    <w:name w:val="annotation text"/>
    <w:basedOn w:val="a"/>
    <w:link w:val="affb"/>
    <w:uiPriority w:val="99"/>
    <w:semiHidden/>
    <w:rsid w:val="007F1061"/>
    <w:pPr>
      <w:widowControl/>
      <w:autoSpaceDE/>
      <w:autoSpaceDN/>
      <w:spacing w:after="200" w:line="276" w:lineRule="auto"/>
    </w:pPr>
    <w:rPr>
      <w:rFonts w:ascii="Calibri" w:hAnsi="Calibri"/>
      <w:sz w:val="20"/>
      <w:szCs w:val="20"/>
      <w:lang w:val="x-none" w:eastAsia="x-none"/>
    </w:rPr>
  </w:style>
  <w:style w:type="character" w:customStyle="1" w:styleId="affb">
    <w:name w:val="Текст примечания Знак"/>
    <w:basedOn w:val="a0"/>
    <w:link w:val="affa"/>
    <w:uiPriority w:val="99"/>
    <w:semiHidden/>
    <w:rsid w:val="007F1061"/>
    <w:rPr>
      <w:rFonts w:ascii="Calibri" w:eastAsia="Times New Roman" w:hAnsi="Calibri" w:cs="Times New Roman"/>
      <w:sz w:val="20"/>
      <w:szCs w:val="20"/>
      <w:lang w:val="x-none" w:eastAsia="x-none"/>
    </w:rPr>
  </w:style>
  <w:style w:type="paragraph" w:styleId="affc">
    <w:name w:val="annotation subject"/>
    <w:basedOn w:val="affa"/>
    <w:next w:val="affa"/>
    <w:link w:val="affd"/>
    <w:uiPriority w:val="99"/>
    <w:semiHidden/>
    <w:rsid w:val="007F1061"/>
    <w:rPr>
      <w:b/>
      <w:bCs/>
    </w:rPr>
  </w:style>
  <w:style w:type="character" w:customStyle="1" w:styleId="affd">
    <w:name w:val="Тема примечания Знак"/>
    <w:basedOn w:val="affb"/>
    <w:link w:val="affc"/>
    <w:uiPriority w:val="99"/>
    <w:semiHidden/>
    <w:rsid w:val="007F1061"/>
    <w:rPr>
      <w:rFonts w:ascii="Calibri" w:eastAsia="Times New Roman" w:hAnsi="Calibri" w:cs="Times New Roman"/>
      <w:b/>
      <w:bCs/>
      <w:sz w:val="20"/>
      <w:szCs w:val="20"/>
      <w:lang w:val="x-none" w:eastAsia="x-none"/>
    </w:rPr>
  </w:style>
  <w:style w:type="paragraph" w:customStyle="1" w:styleId="ListParagraph1">
    <w:name w:val="List Paragraph1"/>
    <w:basedOn w:val="a"/>
    <w:link w:val="ListParagraphChar"/>
    <w:uiPriority w:val="99"/>
    <w:rsid w:val="007F1061"/>
    <w:pPr>
      <w:widowControl/>
      <w:autoSpaceDE/>
      <w:autoSpaceDN/>
      <w:spacing w:after="200" w:line="276" w:lineRule="auto"/>
      <w:ind w:left="720"/>
      <w:contextualSpacing/>
    </w:pPr>
    <w:rPr>
      <w:rFonts w:ascii="Calibri" w:eastAsia="Calibri" w:hAnsi="Calibri"/>
      <w:sz w:val="20"/>
      <w:szCs w:val="20"/>
      <w:lang w:val="x-none" w:eastAsia="x-none"/>
    </w:rPr>
  </w:style>
  <w:style w:type="paragraph" w:customStyle="1" w:styleId="Style6">
    <w:name w:val="Style6"/>
    <w:basedOn w:val="a"/>
    <w:uiPriority w:val="99"/>
    <w:rsid w:val="007F1061"/>
    <w:pPr>
      <w:adjustRightInd w:val="0"/>
    </w:pPr>
    <w:rPr>
      <w:sz w:val="24"/>
      <w:szCs w:val="24"/>
      <w:lang w:eastAsia="ru-RU"/>
    </w:rPr>
  </w:style>
  <w:style w:type="character" w:customStyle="1" w:styleId="FontStyle14">
    <w:name w:val="Font Style14"/>
    <w:uiPriority w:val="99"/>
    <w:rsid w:val="007F1061"/>
    <w:rPr>
      <w:rFonts w:ascii="Times New Roman" w:hAnsi="Times New Roman"/>
      <w:i/>
      <w:sz w:val="16"/>
    </w:rPr>
  </w:style>
  <w:style w:type="character" w:customStyle="1" w:styleId="ListParagraphChar">
    <w:name w:val="List Paragraph Char"/>
    <w:link w:val="ListParagraph1"/>
    <w:uiPriority w:val="99"/>
    <w:locked/>
    <w:rsid w:val="007F1061"/>
    <w:rPr>
      <w:rFonts w:ascii="Calibri" w:eastAsia="Calibri" w:hAnsi="Calibri" w:cs="Times New Roman"/>
      <w:sz w:val="20"/>
      <w:szCs w:val="20"/>
      <w:lang w:val="x-none" w:eastAsia="x-none"/>
    </w:rPr>
  </w:style>
  <w:style w:type="character" w:customStyle="1" w:styleId="aff8">
    <w:name w:val="Без интервала Знак"/>
    <w:link w:val="aff7"/>
    <w:uiPriority w:val="99"/>
    <w:locked/>
    <w:rsid w:val="007F1061"/>
    <w:rPr>
      <w:rFonts w:ascii="Calibri" w:eastAsia="Calibri" w:hAnsi="Calibri" w:cs="Times New Roman"/>
      <w:szCs w:val="20"/>
      <w:lang w:eastAsia="ru-RU"/>
    </w:rPr>
  </w:style>
  <w:style w:type="paragraph" w:styleId="34">
    <w:name w:val="Body Text Indent 3"/>
    <w:basedOn w:val="a"/>
    <w:link w:val="35"/>
    <w:uiPriority w:val="99"/>
    <w:rsid w:val="007F1061"/>
    <w:pPr>
      <w:widowControl/>
      <w:autoSpaceDE/>
      <w:autoSpaceDN/>
      <w:spacing w:after="200" w:line="276" w:lineRule="auto"/>
      <w:ind w:firstLine="567"/>
    </w:pPr>
    <w:rPr>
      <w:rFonts w:eastAsia="Calibri"/>
      <w:sz w:val="28"/>
      <w:szCs w:val="28"/>
      <w:lang w:val="x-none" w:eastAsia="ru-RU"/>
    </w:rPr>
  </w:style>
  <w:style w:type="character" w:customStyle="1" w:styleId="35">
    <w:name w:val="Основной текст с отступом 3 Знак"/>
    <w:basedOn w:val="a0"/>
    <w:link w:val="34"/>
    <w:uiPriority w:val="99"/>
    <w:rsid w:val="007F1061"/>
    <w:rPr>
      <w:rFonts w:ascii="Times New Roman" w:eastAsia="Calibri" w:hAnsi="Times New Roman" w:cs="Times New Roman"/>
      <w:sz w:val="28"/>
      <w:szCs w:val="28"/>
      <w:lang w:val="x-none" w:eastAsia="ru-RU"/>
    </w:rPr>
  </w:style>
  <w:style w:type="character" w:styleId="affe">
    <w:name w:val="Strong"/>
    <w:uiPriority w:val="99"/>
    <w:qFormat/>
    <w:rsid w:val="007F1061"/>
    <w:rPr>
      <w:rFonts w:cs="Times New Roman"/>
      <w:b/>
      <w:bCs/>
    </w:rPr>
  </w:style>
  <w:style w:type="character" w:customStyle="1" w:styleId="42">
    <w:name w:val="Колонтитул (4)_"/>
    <w:link w:val="43"/>
    <w:locked/>
    <w:rsid w:val="007F1061"/>
    <w:rPr>
      <w:spacing w:val="9"/>
      <w:sz w:val="16"/>
      <w:shd w:val="clear" w:color="auto" w:fill="FFFFFF"/>
    </w:rPr>
  </w:style>
  <w:style w:type="paragraph" w:customStyle="1" w:styleId="43">
    <w:name w:val="Колонтитул (4)"/>
    <w:basedOn w:val="a"/>
    <w:link w:val="42"/>
    <w:rsid w:val="007F1061"/>
    <w:pPr>
      <w:shd w:val="clear" w:color="auto" w:fill="FFFFFF"/>
      <w:autoSpaceDE/>
      <w:autoSpaceDN/>
      <w:spacing w:line="240" w:lineRule="atLeast"/>
    </w:pPr>
    <w:rPr>
      <w:rFonts w:asciiTheme="minorHAnsi" w:eastAsiaTheme="minorHAnsi" w:hAnsiTheme="minorHAnsi" w:cstheme="minorBidi"/>
      <w:spacing w:val="9"/>
      <w:sz w:val="16"/>
      <w:shd w:val="clear" w:color="auto" w:fill="FFFFFF"/>
      <w:lang w:val="en-US"/>
    </w:rPr>
  </w:style>
  <w:style w:type="paragraph" w:styleId="afff">
    <w:name w:val="Title"/>
    <w:basedOn w:val="a"/>
    <w:next w:val="a"/>
    <w:link w:val="afff0"/>
    <w:qFormat/>
    <w:rsid w:val="007F1061"/>
    <w:pPr>
      <w:widowControl/>
      <w:autoSpaceDE/>
      <w:autoSpaceDN/>
      <w:spacing w:before="240" w:after="60" w:line="276" w:lineRule="auto"/>
      <w:jc w:val="center"/>
      <w:outlineLvl w:val="0"/>
    </w:pPr>
    <w:rPr>
      <w:rFonts w:ascii="Cambria" w:hAnsi="Cambria"/>
      <w:b/>
      <w:bCs/>
      <w:kern w:val="28"/>
      <w:sz w:val="32"/>
      <w:szCs w:val="32"/>
      <w:lang w:val="x-none"/>
    </w:rPr>
  </w:style>
  <w:style w:type="character" w:customStyle="1" w:styleId="afff0">
    <w:name w:val="Название Знак"/>
    <w:basedOn w:val="a0"/>
    <w:link w:val="afff"/>
    <w:rsid w:val="007F1061"/>
    <w:rPr>
      <w:rFonts w:ascii="Cambria" w:eastAsia="Times New Roman" w:hAnsi="Cambria" w:cs="Times New Roman"/>
      <w:b/>
      <w:bCs/>
      <w:kern w:val="28"/>
      <w:sz w:val="32"/>
      <w:szCs w:val="32"/>
      <w:lang w:val="x-none"/>
    </w:rPr>
  </w:style>
  <w:style w:type="paragraph" w:styleId="afff1">
    <w:name w:val="TOC Heading"/>
    <w:basedOn w:val="1"/>
    <w:next w:val="a"/>
    <w:uiPriority w:val="39"/>
    <w:qFormat/>
    <w:rsid w:val="007F1061"/>
    <w:pPr>
      <w:keepNext/>
      <w:keepLines/>
      <w:widowControl/>
      <w:autoSpaceDE/>
      <w:autoSpaceDN/>
      <w:spacing w:before="480" w:line="276" w:lineRule="auto"/>
      <w:ind w:left="0"/>
      <w:outlineLvl w:val="9"/>
    </w:pPr>
    <w:rPr>
      <w:rFonts w:ascii="Cambria" w:hAnsi="Cambria"/>
      <w:color w:val="365F91"/>
      <w:sz w:val="28"/>
      <w:szCs w:val="28"/>
      <w:lang w:val="x-none" w:eastAsia="ru-RU"/>
    </w:rPr>
  </w:style>
  <w:style w:type="paragraph" w:styleId="14">
    <w:name w:val="toc 1"/>
    <w:basedOn w:val="a"/>
    <w:next w:val="a"/>
    <w:autoRedefine/>
    <w:uiPriority w:val="39"/>
    <w:rsid w:val="007F1061"/>
    <w:pPr>
      <w:widowControl/>
      <w:autoSpaceDE/>
      <w:autoSpaceDN/>
      <w:spacing w:after="200" w:line="276" w:lineRule="auto"/>
    </w:pPr>
    <w:rPr>
      <w:rFonts w:ascii="Calibri" w:eastAsia="Calibri" w:hAnsi="Calibri"/>
    </w:rPr>
  </w:style>
  <w:style w:type="paragraph" w:customStyle="1" w:styleId="15">
    <w:name w:val="Без интервала1"/>
    <w:rsid w:val="007F1061"/>
    <w:pPr>
      <w:widowControl/>
      <w:autoSpaceDE/>
      <w:autoSpaceDN/>
    </w:pPr>
    <w:rPr>
      <w:rFonts w:ascii="Calibri" w:eastAsia="Calibri" w:hAnsi="Calibri" w:cs="Times New Roman"/>
      <w:lang w:eastAsia="ru-RU"/>
    </w:rPr>
  </w:style>
  <w:style w:type="paragraph" w:styleId="27">
    <w:name w:val="toc 2"/>
    <w:basedOn w:val="a"/>
    <w:next w:val="a"/>
    <w:autoRedefine/>
    <w:uiPriority w:val="39"/>
    <w:rsid w:val="007F1061"/>
    <w:pPr>
      <w:widowControl/>
      <w:autoSpaceDE/>
      <w:autoSpaceDN/>
      <w:spacing w:after="200" w:line="276" w:lineRule="auto"/>
      <w:ind w:left="220"/>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38442">
      <w:bodyDiv w:val="1"/>
      <w:marLeft w:val="0"/>
      <w:marRight w:val="0"/>
      <w:marTop w:val="0"/>
      <w:marBottom w:val="0"/>
      <w:divBdr>
        <w:top w:val="none" w:sz="0" w:space="0" w:color="auto"/>
        <w:left w:val="none" w:sz="0" w:space="0" w:color="auto"/>
        <w:bottom w:val="none" w:sz="0" w:space="0" w:color="auto"/>
        <w:right w:val="none" w:sz="0" w:space="0" w:color="auto"/>
      </w:divBdr>
    </w:div>
    <w:div w:id="248853918">
      <w:bodyDiv w:val="1"/>
      <w:marLeft w:val="0"/>
      <w:marRight w:val="0"/>
      <w:marTop w:val="0"/>
      <w:marBottom w:val="0"/>
      <w:divBdr>
        <w:top w:val="none" w:sz="0" w:space="0" w:color="auto"/>
        <w:left w:val="none" w:sz="0" w:space="0" w:color="auto"/>
        <w:bottom w:val="none" w:sz="0" w:space="0" w:color="auto"/>
        <w:right w:val="none" w:sz="0" w:space="0" w:color="auto"/>
      </w:divBdr>
    </w:div>
    <w:div w:id="1445735016">
      <w:bodyDiv w:val="1"/>
      <w:marLeft w:val="0"/>
      <w:marRight w:val="0"/>
      <w:marTop w:val="0"/>
      <w:marBottom w:val="0"/>
      <w:divBdr>
        <w:top w:val="none" w:sz="0" w:space="0" w:color="auto"/>
        <w:left w:val="none" w:sz="0" w:space="0" w:color="auto"/>
        <w:bottom w:val="none" w:sz="0" w:space="0" w:color="auto"/>
        <w:right w:val="none" w:sz="0" w:space="0" w:color="auto"/>
      </w:divBdr>
    </w:div>
    <w:div w:id="1671058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7431</Words>
  <Characters>42363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uchitel</cp:lastModifiedBy>
  <cp:revision>2</cp:revision>
  <dcterms:created xsi:type="dcterms:W3CDTF">2025-05-08T10:41:00Z</dcterms:created>
  <dcterms:modified xsi:type="dcterms:W3CDTF">2025-05-08T10:41:00Z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2022-06-10T00:00:00Z</vt:filetime>
  </property>
  <property fmtid="{D5CDD505-2E9C-101B-9397-08002B2CF9AE}" pid="3" name="Creator">
    <vt:lpwstr>wkhtmltopdf 0.12.6-dev</vt:lpwstr>
  </property>
  <property fmtid="{D5CDD505-2E9C-101B-9397-08002B2CF9AE}" pid="4" name="LastSaved">
    <vt:filetime>2022-06-10T00:00:00Z</vt:filetime>
  </property>
</Properties>
</file>