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290" w:rsidRDefault="00412290" w:rsidP="00113570">
      <w:pPr>
        <w:pStyle w:val="1"/>
        <w:spacing w:before="0" w:line="240" w:lineRule="auto"/>
        <w:contextualSpacing/>
        <w:jc w:val="center"/>
        <w:rPr>
          <w:rFonts w:ascii="Times New Roman" w:hAnsi="Times New Roman"/>
          <w:b/>
          <w:color w:val="auto"/>
          <w:sz w:val="24"/>
          <w:szCs w:val="24"/>
        </w:rPr>
      </w:pPr>
      <w:bookmarkStart w:id="0" w:name="_Toc115854364"/>
      <w:r w:rsidRPr="00412290">
        <w:rPr>
          <w:rFonts w:ascii="Times New Roman" w:hAnsi="Times New Roman"/>
          <w:b/>
          <w:noProof/>
          <w:color w:val="auto"/>
          <w:sz w:val="24"/>
          <w:szCs w:val="24"/>
          <w:lang w:eastAsia="ru-RU"/>
        </w:rPr>
        <w:drawing>
          <wp:inline distT="0" distB="0" distL="0" distR="0">
            <wp:extent cx="6480810" cy="9059585"/>
            <wp:effectExtent l="0" t="0" r="0" b="8255"/>
            <wp:docPr id="1" name="Рисунок 1" descr="C:\Users\Home\Desktop\антикоррупция\IMG_20250409_142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антикоррупция\IMG_20250409_14290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810" cy="9059585"/>
                    </a:xfrm>
                    <a:prstGeom prst="rect">
                      <a:avLst/>
                    </a:prstGeom>
                    <a:noFill/>
                    <a:ln>
                      <a:noFill/>
                    </a:ln>
                  </pic:spPr>
                </pic:pic>
              </a:graphicData>
            </a:graphic>
          </wp:inline>
        </w:drawing>
      </w:r>
    </w:p>
    <w:p w:rsidR="00412290" w:rsidRDefault="00412290" w:rsidP="00113570">
      <w:pPr>
        <w:pStyle w:val="1"/>
        <w:spacing w:before="0" w:line="240" w:lineRule="auto"/>
        <w:contextualSpacing/>
        <w:jc w:val="center"/>
        <w:rPr>
          <w:rFonts w:ascii="Times New Roman" w:hAnsi="Times New Roman"/>
          <w:b/>
          <w:color w:val="auto"/>
          <w:sz w:val="24"/>
          <w:szCs w:val="24"/>
        </w:rPr>
      </w:pPr>
    </w:p>
    <w:p w:rsidR="00113570" w:rsidRDefault="00113570" w:rsidP="00113570">
      <w:pPr>
        <w:pStyle w:val="1"/>
        <w:spacing w:before="0" w:line="240" w:lineRule="auto"/>
        <w:contextualSpacing/>
        <w:jc w:val="center"/>
        <w:rPr>
          <w:rFonts w:ascii="Times New Roman" w:hAnsi="Times New Roman"/>
          <w:b/>
          <w:color w:val="auto"/>
          <w:sz w:val="24"/>
          <w:szCs w:val="24"/>
        </w:rPr>
      </w:pPr>
      <w:bookmarkStart w:id="1" w:name="_GoBack"/>
      <w:bookmarkEnd w:id="1"/>
      <w:r w:rsidRPr="00EB749A">
        <w:rPr>
          <w:rFonts w:ascii="Times New Roman" w:hAnsi="Times New Roman"/>
          <w:b/>
          <w:color w:val="auto"/>
          <w:sz w:val="24"/>
          <w:szCs w:val="24"/>
        </w:rPr>
        <w:lastRenderedPageBreak/>
        <w:t xml:space="preserve">Положение </w:t>
      </w:r>
    </w:p>
    <w:p w:rsidR="00113570" w:rsidRPr="00EB749A" w:rsidRDefault="00113570" w:rsidP="00113570">
      <w:pPr>
        <w:pStyle w:val="1"/>
        <w:spacing w:before="0" w:line="240" w:lineRule="auto"/>
        <w:contextualSpacing/>
        <w:jc w:val="center"/>
        <w:rPr>
          <w:rFonts w:ascii="Times New Roman" w:hAnsi="Times New Roman"/>
          <w:b/>
          <w:color w:val="auto"/>
          <w:sz w:val="24"/>
          <w:szCs w:val="24"/>
          <w:vertAlign w:val="superscript"/>
        </w:rPr>
      </w:pPr>
      <w:r w:rsidRPr="00EB749A">
        <w:rPr>
          <w:rFonts w:ascii="Times New Roman" w:hAnsi="Times New Roman"/>
          <w:b/>
          <w:color w:val="auto"/>
          <w:sz w:val="24"/>
          <w:szCs w:val="24"/>
        </w:rPr>
        <w:t xml:space="preserve">о предотвращении и урегулировании конфликта интересов в </w:t>
      </w:r>
      <w:bookmarkEnd w:id="0"/>
      <w:r>
        <w:rPr>
          <w:rFonts w:ascii="Times New Roman" w:hAnsi="Times New Roman"/>
          <w:b/>
          <w:iCs/>
          <w:color w:val="auto"/>
          <w:sz w:val="24"/>
          <w:szCs w:val="24"/>
        </w:rPr>
        <w:t>Муниципальном бюджетном дошкольном образовательном учреждении</w:t>
      </w:r>
      <w:r w:rsidRPr="00901B65">
        <w:rPr>
          <w:rFonts w:ascii="Times New Roman" w:hAnsi="Times New Roman"/>
          <w:b/>
          <w:iCs/>
          <w:color w:val="auto"/>
          <w:sz w:val="24"/>
          <w:szCs w:val="24"/>
        </w:rPr>
        <w:t xml:space="preserve"> «Детский сад №15 «Малыш» города Алатыря Алатырского</w:t>
      </w:r>
      <w:r w:rsidRPr="00901B65">
        <w:rPr>
          <w:b/>
          <w:iCs/>
          <w:color w:val="auto"/>
        </w:rPr>
        <w:t xml:space="preserve"> </w:t>
      </w:r>
      <w:r w:rsidRPr="00901B65">
        <w:rPr>
          <w:rFonts w:ascii="Times New Roman" w:hAnsi="Times New Roman"/>
          <w:b/>
          <w:iCs/>
          <w:color w:val="auto"/>
          <w:sz w:val="24"/>
          <w:szCs w:val="24"/>
        </w:rPr>
        <w:t>муниципального округа Чувашской Республики</w:t>
      </w:r>
    </w:p>
    <w:p w:rsidR="00113570" w:rsidRPr="00EB749A" w:rsidRDefault="00113570" w:rsidP="00113570">
      <w:pPr>
        <w:pStyle w:val="Default"/>
        <w:contextualSpacing/>
        <w:jc w:val="center"/>
        <w:rPr>
          <w:color w:val="auto"/>
        </w:rPr>
      </w:pPr>
    </w:p>
    <w:p w:rsidR="00113570" w:rsidRPr="00EB749A" w:rsidRDefault="00113570" w:rsidP="00113570">
      <w:pPr>
        <w:pStyle w:val="Default"/>
        <w:ind w:firstLine="708"/>
        <w:jc w:val="both"/>
        <w:rPr>
          <w:color w:val="auto"/>
        </w:rPr>
      </w:pPr>
      <w:r w:rsidRPr="00EB749A">
        <w:rPr>
          <w:color w:val="auto"/>
        </w:rPr>
        <w:t xml:space="preserve">1. Настоящее Положение определяет процедуру уведомления работодателя работником </w:t>
      </w:r>
      <w:r w:rsidRPr="00EB749A">
        <w:rPr>
          <w:iCs/>
        </w:rPr>
        <w:t>Муниципального бюджетного дошкольного образовательного учреждения «Детский сад №15 «Малыш» города Алатыря Алатырского муниципального округа Чувашской Республики</w:t>
      </w:r>
      <w:r w:rsidRPr="00EB749A">
        <w:rPr>
          <w:color w:val="auto"/>
        </w:rPr>
        <w:t xml:space="preserve"> (далее – Учреждение)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13570" w:rsidRPr="00EB749A" w:rsidRDefault="00113570" w:rsidP="00113570">
      <w:pPr>
        <w:pStyle w:val="a3"/>
        <w:ind w:firstLine="708"/>
        <w:jc w:val="both"/>
        <w:rPr>
          <w:rFonts w:ascii="Times New Roman" w:hAnsi="Times New Roman"/>
          <w:sz w:val="24"/>
          <w:szCs w:val="24"/>
        </w:rPr>
      </w:pPr>
      <w:r w:rsidRPr="00EB749A">
        <w:rPr>
          <w:rFonts w:ascii="Times New Roman" w:hAnsi="Times New Roman"/>
          <w:bCs/>
          <w:sz w:val="24"/>
          <w:szCs w:val="24"/>
        </w:rPr>
        <w:t>Под</w:t>
      </w:r>
      <w:r w:rsidRPr="00EB749A">
        <w:rPr>
          <w:rFonts w:ascii="Times New Roman" w:hAnsi="Times New Roman"/>
          <w:b/>
          <w:bCs/>
          <w:sz w:val="24"/>
          <w:szCs w:val="24"/>
        </w:rPr>
        <w:t xml:space="preserve"> конфликтом интересов</w:t>
      </w:r>
      <w:r w:rsidRPr="00EB749A">
        <w:rPr>
          <w:rStyle w:val="a6"/>
          <w:b/>
          <w:bCs/>
          <w:sz w:val="24"/>
          <w:szCs w:val="24"/>
        </w:rPr>
        <w:footnoteReference w:id="1"/>
      </w:r>
      <w:r w:rsidRPr="00EB749A">
        <w:rPr>
          <w:rFonts w:ascii="Times New Roman" w:hAnsi="Times New Roman"/>
          <w:b/>
          <w:bCs/>
          <w:sz w:val="24"/>
          <w:szCs w:val="24"/>
        </w:rPr>
        <w:t xml:space="preserve"> </w:t>
      </w:r>
      <w:r w:rsidRPr="00EB749A">
        <w:rPr>
          <w:rFonts w:ascii="Times New Roman" w:hAnsi="Times New Roman"/>
          <w:bCs/>
          <w:sz w:val="24"/>
          <w:szCs w:val="24"/>
        </w:rPr>
        <w:t>понимается</w:t>
      </w:r>
      <w:r w:rsidRPr="00EB749A">
        <w:rPr>
          <w:rFonts w:ascii="Times New Roman" w:hAnsi="Times New Roman"/>
          <w:sz w:val="24"/>
          <w:szCs w:val="24"/>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113570" w:rsidRPr="00EB749A" w:rsidRDefault="00113570" w:rsidP="00113570">
      <w:pPr>
        <w:pStyle w:val="a3"/>
        <w:ind w:firstLine="708"/>
        <w:jc w:val="both"/>
        <w:rPr>
          <w:rFonts w:ascii="Times New Roman" w:hAnsi="Times New Roman"/>
          <w:sz w:val="24"/>
          <w:szCs w:val="24"/>
        </w:rPr>
      </w:pPr>
      <w:r w:rsidRPr="00EB749A">
        <w:rPr>
          <w:rFonts w:ascii="Times New Roman" w:hAnsi="Times New Roman"/>
          <w:b/>
          <w:sz w:val="24"/>
          <w:szCs w:val="24"/>
        </w:rPr>
        <w:t>личная заинтересованность</w:t>
      </w:r>
      <w:r w:rsidRPr="00EB749A">
        <w:rPr>
          <w:rFonts w:ascii="Times New Roman" w:hAnsi="Times New Roman"/>
          <w:sz w:val="24"/>
          <w:szCs w:val="24"/>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113570" w:rsidRPr="00EB749A" w:rsidRDefault="00113570" w:rsidP="00113570">
      <w:pPr>
        <w:pStyle w:val="Default"/>
        <w:ind w:firstLine="708"/>
        <w:jc w:val="both"/>
        <w:rPr>
          <w:color w:val="auto"/>
        </w:rPr>
      </w:pPr>
      <w:r w:rsidRPr="00EB749A">
        <w:rPr>
          <w:color w:val="auto"/>
        </w:rPr>
        <w:t xml:space="preserve">2. Работник Учреждения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 позднее одного рабочего дня, следующего за днем, когда ему стало об этом известно, по форме, указанной в приложении № 1 к настоящему Положению. </w:t>
      </w:r>
    </w:p>
    <w:p w:rsidR="00113570" w:rsidRPr="00EB749A" w:rsidRDefault="00113570" w:rsidP="00113570">
      <w:pPr>
        <w:pStyle w:val="Default"/>
        <w:ind w:firstLine="708"/>
        <w:jc w:val="both"/>
        <w:rPr>
          <w:color w:val="auto"/>
        </w:rPr>
      </w:pPr>
      <w:r w:rsidRPr="00EB749A">
        <w:rPr>
          <w:color w:val="auto"/>
        </w:rPr>
        <w:t xml:space="preserve">3. В случае если работник Учреждения находится не при исполнении должностных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работника к совершению коррупционных правонарушений, а по прибытии к месту работы - оформить письменное уведомление. </w:t>
      </w:r>
    </w:p>
    <w:p w:rsidR="00113570" w:rsidRPr="00EB749A" w:rsidRDefault="00113570" w:rsidP="00113570">
      <w:pPr>
        <w:pStyle w:val="Default"/>
        <w:ind w:firstLine="708"/>
        <w:jc w:val="both"/>
        <w:rPr>
          <w:color w:val="auto"/>
        </w:rPr>
      </w:pPr>
      <w:r w:rsidRPr="00EB749A">
        <w:rPr>
          <w:color w:val="auto"/>
        </w:rPr>
        <w:t xml:space="preserve">4. Работник Учреждения, не выполнивший обязанность по уведомлению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подлежит привлечению к ответственности в соответствии с действующим законодательством Российской Федерации. </w:t>
      </w:r>
    </w:p>
    <w:p w:rsidR="00113570" w:rsidRPr="00EB749A" w:rsidRDefault="00113570" w:rsidP="00113570">
      <w:pPr>
        <w:pStyle w:val="Default"/>
        <w:ind w:firstLine="708"/>
        <w:jc w:val="both"/>
        <w:rPr>
          <w:color w:val="auto"/>
        </w:rPr>
      </w:pPr>
      <w:r w:rsidRPr="00EB749A">
        <w:rPr>
          <w:color w:val="auto"/>
        </w:rPr>
        <w:t>5. Уведомление работника Учреждения подлежит обязательной регистрации в день его подачи. Прием, регистрацию и учет поступивших уведомлений осуществляет лицо, ответственное за реализацию антикоррупционной политики в Учреждении</w:t>
      </w:r>
      <w:r w:rsidRPr="00EB749A">
        <w:rPr>
          <w:i/>
          <w:iCs/>
          <w:color w:val="auto"/>
        </w:rPr>
        <w:t xml:space="preserve">. </w:t>
      </w:r>
    </w:p>
    <w:p w:rsidR="00113570" w:rsidRPr="00EB749A" w:rsidRDefault="00113570" w:rsidP="00113570">
      <w:pPr>
        <w:pStyle w:val="Default"/>
        <w:ind w:firstLine="708"/>
        <w:jc w:val="both"/>
        <w:rPr>
          <w:color w:val="auto"/>
        </w:rPr>
      </w:pPr>
      <w:r w:rsidRPr="00EB749A">
        <w:rPr>
          <w:color w:val="auto"/>
        </w:rPr>
        <w:t xml:space="preserve">6. 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по форме согласно приложению № 2 к настоящему Положению. </w:t>
      </w:r>
    </w:p>
    <w:p w:rsidR="00113570" w:rsidRPr="00EB749A" w:rsidRDefault="00113570" w:rsidP="00113570">
      <w:pPr>
        <w:pStyle w:val="Default"/>
        <w:ind w:firstLine="708"/>
        <w:jc w:val="both"/>
        <w:rPr>
          <w:color w:val="auto"/>
        </w:rPr>
      </w:pPr>
      <w:r w:rsidRPr="00EB749A">
        <w:rPr>
          <w:color w:val="auto"/>
        </w:rPr>
        <w:t>Журнал регистрации хранится в месте, защищенном от несанкционированного доступа.</w:t>
      </w:r>
    </w:p>
    <w:p w:rsidR="00113570" w:rsidRPr="00EB749A" w:rsidRDefault="00113570" w:rsidP="00113570">
      <w:pPr>
        <w:pStyle w:val="Default"/>
        <w:ind w:firstLine="708"/>
        <w:jc w:val="both"/>
        <w:rPr>
          <w:color w:val="auto"/>
        </w:rPr>
      </w:pPr>
      <w:r w:rsidRPr="00EB749A">
        <w:rPr>
          <w:color w:val="auto"/>
        </w:rPr>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113570" w:rsidRPr="00EB749A" w:rsidRDefault="00113570" w:rsidP="00113570">
      <w:pPr>
        <w:pStyle w:val="Default"/>
        <w:ind w:firstLine="708"/>
        <w:jc w:val="both"/>
        <w:rPr>
          <w:color w:val="auto"/>
        </w:rPr>
      </w:pPr>
      <w:r w:rsidRPr="00EB749A">
        <w:rPr>
          <w:color w:val="auto"/>
        </w:rPr>
        <w:lastRenderedPageBreak/>
        <w:t xml:space="preserve">Журнал должен быть прошит, пронумерован и заверен. Исправленные записи заверяются лицом, ответственным за ведение и хранение журнала регистрации. </w:t>
      </w:r>
    </w:p>
    <w:p w:rsidR="00113570" w:rsidRPr="00EB749A" w:rsidRDefault="00113570" w:rsidP="00113570">
      <w:pPr>
        <w:pStyle w:val="Default"/>
        <w:ind w:firstLine="708"/>
        <w:jc w:val="both"/>
        <w:rPr>
          <w:color w:val="auto"/>
        </w:rPr>
      </w:pPr>
      <w:r w:rsidRPr="00EB749A">
        <w:rPr>
          <w:color w:val="auto"/>
        </w:rPr>
        <w:t xml:space="preserve">7. Зарегистрированное уведомление в день его получения передается руководителю Учреждения. В течение 2 рабочих дней руководитель Учреждения рассматривает уведомление и передает его на рассмотрение в комиссию по противодействию коррупции (далее – Комиссия) на рассмотрение в установленном порядке. </w:t>
      </w:r>
    </w:p>
    <w:p w:rsidR="00113570" w:rsidRPr="00EB749A" w:rsidRDefault="00113570" w:rsidP="00113570">
      <w:pPr>
        <w:pStyle w:val="Default"/>
        <w:ind w:firstLine="708"/>
        <w:jc w:val="both"/>
        <w:rPr>
          <w:color w:val="auto"/>
        </w:rPr>
      </w:pPr>
      <w:r w:rsidRPr="00EB749A">
        <w:rPr>
          <w:color w:val="auto"/>
        </w:rPr>
        <w:t>8. О рассмотрении рекомендаций Комиссии и принятом решении работодатель в письменной форме уведомляет работника в течение 3 рабочих дней со дня поступления к нему протокола заседания Комиссии.</w:t>
      </w:r>
    </w:p>
    <w:p w:rsidR="00113570" w:rsidRPr="00EB749A" w:rsidRDefault="00113570" w:rsidP="00113570">
      <w:pPr>
        <w:pStyle w:val="Default"/>
        <w:ind w:firstLine="708"/>
        <w:jc w:val="both"/>
        <w:rPr>
          <w:color w:val="auto"/>
        </w:rPr>
      </w:pPr>
    </w:p>
    <w:p w:rsidR="00113570" w:rsidRPr="00EB749A" w:rsidRDefault="00113570" w:rsidP="00113570">
      <w:pPr>
        <w:pStyle w:val="Default"/>
        <w:ind w:firstLine="708"/>
        <w:jc w:val="both"/>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1"/>
        <w:spacing w:before="0" w:line="240" w:lineRule="auto"/>
        <w:contextualSpacing/>
        <w:jc w:val="right"/>
        <w:rPr>
          <w:rFonts w:ascii="Times New Roman" w:hAnsi="Times New Roman"/>
          <w:color w:val="auto"/>
          <w:sz w:val="24"/>
          <w:szCs w:val="24"/>
        </w:rPr>
      </w:pPr>
      <w:r w:rsidRPr="00C30354">
        <w:rPr>
          <w:rFonts w:ascii="Times New Roman" w:hAnsi="Times New Roman"/>
          <w:b/>
          <w:color w:val="auto"/>
          <w:sz w:val="24"/>
          <w:szCs w:val="24"/>
        </w:rPr>
        <w:lastRenderedPageBreak/>
        <w:t>Приложение №</w:t>
      </w:r>
      <w:r>
        <w:rPr>
          <w:rFonts w:ascii="Times New Roman" w:hAnsi="Times New Roman"/>
          <w:b/>
          <w:color w:val="auto"/>
          <w:sz w:val="24"/>
          <w:szCs w:val="24"/>
        </w:rPr>
        <w:t>1</w:t>
      </w:r>
      <w:r>
        <w:rPr>
          <w:rFonts w:ascii="Times New Roman" w:hAnsi="Times New Roman"/>
          <w:color w:val="auto"/>
          <w:sz w:val="24"/>
          <w:szCs w:val="24"/>
        </w:rPr>
        <w:t xml:space="preserve"> </w:t>
      </w:r>
      <w:r w:rsidRPr="00C30354">
        <w:rPr>
          <w:rFonts w:ascii="Times New Roman" w:hAnsi="Times New Roman"/>
          <w:color w:val="auto"/>
          <w:sz w:val="24"/>
          <w:szCs w:val="24"/>
        </w:rPr>
        <w:t xml:space="preserve">к </w:t>
      </w:r>
      <w:r w:rsidRPr="00380589">
        <w:rPr>
          <w:rFonts w:ascii="Times New Roman" w:hAnsi="Times New Roman"/>
          <w:color w:val="auto"/>
          <w:sz w:val="24"/>
          <w:szCs w:val="24"/>
        </w:rPr>
        <w:t xml:space="preserve">Положению </w:t>
      </w:r>
    </w:p>
    <w:p w:rsidR="00113570" w:rsidRDefault="00113570" w:rsidP="00113570">
      <w:pPr>
        <w:pStyle w:val="1"/>
        <w:spacing w:before="0" w:line="240" w:lineRule="auto"/>
        <w:contextualSpacing/>
        <w:jc w:val="right"/>
        <w:rPr>
          <w:rFonts w:ascii="Times New Roman" w:hAnsi="Times New Roman"/>
          <w:color w:val="auto"/>
          <w:sz w:val="24"/>
          <w:szCs w:val="24"/>
        </w:rPr>
      </w:pPr>
      <w:r w:rsidRPr="00380589">
        <w:rPr>
          <w:rFonts w:ascii="Times New Roman" w:hAnsi="Times New Roman"/>
          <w:color w:val="auto"/>
          <w:sz w:val="24"/>
          <w:szCs w:val="24"/>
        </w:rPr>
        <w:t xml:space="preserve">о предотвращении и урегулировании </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380589">
        <w:rPr>
          <w:rFonts w:ascii="Times New Roman" w:hAnsi="Times New Roman"/>
          <w:color w:val="auto"/>
          <w:sz w:val="24"/>
          <w:szCs w:val="24"/>
        </w:rPr>
        <w:t xml:space="preserve">конфликта интересов </w:t>
      </w:r>
      <w:r w:rsidRPr="00380589">
        <w:rPr>
          <w:rFonts w:ascii="Times New Roman" w:hAnsi="Times New Roman"/>
          <w:iCs/>
          <w:color w:val="auto"/>
          <w:sz w:val="24"/>
          <w:szCs w:val="24"/>
        </w:rPr>
        <w:t>Муниципального</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 бюджетного дошкольного образовательного </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учреждения «Детский сад №15 </w:t>
      </w:r>
      <w:r w:rsidRPr="00380589">
        <w:rPr>
          <w:rFonts w:ascii="Times New Roman" w:hAnsi="Times New Roman"/>
          <w:iCs/>
          <w:color w:val="auto"/>
          <w:sz w:val="24"/>
          <w:szCs w:val="24"/>
        </w:rPr>
        <w:t xml:space="preserve">«Малыш» </w:t>
      </w:r>
    </w:p>
    <w:p w:rsidR="00113570" w:rsidRPr="00380589" w:rsidRDefault="00113570" w:rsidP="00113570">
      <w:pPr>
        <w:pStyle w:val="1"/>
        <w:spacing w:before="0" w:line="240" w:lineRule="auto"/>
        <w:contextualSpacing/>
        <w:jc w:val="right"/>
        <w:rPr>
          <w:rFonts w:ascii="Times New Roman" w:hAnsi="Times New Roman"/>
          <w:iCs/>
          <w:color w:val="auto"/>
          <w:sz w:val="24"/>
          <w:szCs w:val="24"/>
        </w:rPr>
      </w:pPr>
      <w:r w:rsidRPr="00380589">
        <w:rPr>
          <w:rFonts w:ascii="Times New Roman" w:hAnsi="Times New Roman"/>
          <w:iCs/>
          <w:color w:val="auto"/>
          <w:sz w:val="24"/>
          <w:szCs w:val="24"/>
        </w:rPr>
        <w:t xml:space="preserve">города Алатыря Алатырского </w:t>
      </w:r>
    </w:p>
    <w:p w:rsidR="00113570" w:rsidRPr="00C30354" w:rsidRDefault="00113570" w:rsidP="00113570">
      <w:pPr>
        <w:jc w:val="right"/>
        <w:rPr>
          <w:rFonts w:ascii="Times New Roman" w:hAnsi="Times New Roman"/>
          <w:sz w:val="24"/>
          <w:szCs w:val="24"/>
        </w:rPr>
      </w:pPr>
      <w:r w:rsidRPr="00C30354">
        <w:rPr>
          <w:rFonts w:ascii="Times New Roman" w:hAnsi="Times New Roman"/>
          <w:iCs/>
          <w:sz w:val="24"/>
          <w:szCs w:val="24"/>
        </w:rPr>
        <w:t>муниципального округа Чувашской Республики</w:t>
      </w:r>
    </w:p>
    <w:p w:rsidR="00113570" w:rsidRPr="00EB749A" w:rsidRDefault="00113570" w:rsidP="00113570">
      <w:pPr>
        <w:pStyle w:val="Default"/>
        <w:rPr>
          <w:b/>
          <w:bCs/>
          <w:color w:val="auto"/>
        </w:rPr>
      </w:pPr>
      <w:r>
        <w:rPr>
          <w:b/>
          <w:bCs/>
          <w:color w:val="auto"/>
        </w:rPr>
        <w:t xml:space="preserve">           </w:t>
      </w:r>
      <w:r w:rsidRPr="00EB749A">
        <w:rPr>
          <w:b/>
          <w:bCs/>
          <w:color w:val="auto"/>
        </w:rPr>
        <w:t>_________________________</w:t>
      </w:r>
    </w:p>
    <w:p w:rsidR="00113570" w:rsidRPr="00EB749A" w:rsidRDefault="00113570" w:rsidP="00113570">
      <w:pPr>
        <w:pStyle w:val="Default"/>
        <w:rPr>
          <w:bCs/>
          <w:color w:val="auto"/>
        </w:rPr>
      </w:pPr>
      <w:r w:rsidRPr="00EB749A">
        <w:rPr>
          <w:bCs/>
          <w:color w:val="auto"/>
        </w:rPr>
        <w:t xml:space="preserve">             (отметка об ознакомлении)</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380589">
        <w:rPr>
          <w:rFonts w:ascii="Times New Roman" w:hAnsi="Times New Roman"/>
          <w:bCs/>
          <w:color w:val="auto"/>
          <w:sz w:val="24"/>
          <w:szCs w:val="24"/>
        </w:rPr>
        <w:t xml:space="preserve">Заведующему </w:t>
      </w:r>
      <w:r w:rsidRPr="00EB749A">
        <w:rPr>
          <w:bCs/>
          <w:color w:val="auto"/>
        </w:rPr>
        <w:t xml:space="preserve"> </w:t>
      </w:r>
      <w:r w:rsidRPr="00380589">
        <w:rPr>
          <w:rFonts w:ascii="Times New Roman" w:hAnsi="Times New Roman"/>
          <w:bCs/>
          <w:color w:val="auto"/>
          <w:sz w:val="24"/>
          <w:szCs w:val="24"/>
        </w:rPr>
        <w:t>МБДОУ</w:t>
      </w:r>
      <w:r>
        <w:rPr>
          <w:rFonts w:ascii="Times New Roman" w:hAnsi="Times New Roman"/>
          <w:iCs/>
          <w:color w:val="auto"/>
          <w:sz w:val="24"/>
          <w:szCs w:val="24"/>
        </w:rPr>
        <w:t xml:space="preserve"> </w:t>
      </w:r>
      <w:r w:rsidRPr="00C30354">
        <w:rPr>
          <w:rFonts w:ascii="Times New Roman" w:hAnsi="Times New Roman"/>
          <w:iCs/>
          <w:color w:val="auto"/>
          <w:sz w:val="24"/>
          <w:szCs w:val="24"/>
        </w:rPr>
        <w:t xml:space="preserve">«Детский сад </w:t>
      </w:r>
    </w:p>
    <w:p w:rsidR="00113570" w:rsidRPr="00380589" w:rsidRDefault="00113570" w:rsidP="00113570">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№15 </w:t>
      </w:r>
      <w:r w:rsidRPr="00380589">
        <w:rPr>
          <w:rFonts w:ascii="Times New Roman" w:hAnsi="Times New Roman"/>
          <w:iCs/>
          <w:color w:val="auto"/>
          <w:sz w:val="24"/>
          <w:szCs w:val="24"/>
        </w:rPr>
        <w:t xml:space="preserve">«Малыш» города Алатыря Алатырского </w:t>
      </w:r>
    </w:p>
    <w:p w:rsidR="00113570" w:rsidRPr="00C30354" w:rsidRDefault="00113570" w:rsidP="00113570">
      <w:pPr>
        <w:jc w:val="right"/>
        <w:rPr>
          <w:rFonts w:ascii="Times New Roman" w:hAnsi="Times New Roman"/>
          <w:sz w:val="24"/>
          <w:szCs w:val="24"/>
        </w:rPr>
      </w:pPr>
      <w:r w:rsidRPr="00C30354">
        <w:rPr>
          <w:rFonts w:ascii="Times New Roman" w:hAnsi="Times New Roman"/>
          <w:iCs/>
          <w:sz w:val="24"/>
          <w:szCs w:val="24"/>
        </w:rPr>
        <w:t>муниципального округа Чувашской Республики</w:t>
      </w:r>
    </w:p>
    <w:p w:rsidR="00113570" w:rsidRPr="00EB749A" w:rsidRDefault="00113570" w:rsidP="00113570">
      <w:pPr>
        <w:pStyle w:val="Default"/>
        <w:jc w:val="right"/>
        <w:rPr>
          <w:bCs/>
          <w:color w:val="auto"/>
        </w:rPr>
      </w:pPr>
      <w:r w:rsidRPr="00EB749A">
        <w:rPr>
          <w:bCs/>
          <w:color w:val="auto"/>
        </w:rPr>
        <w:t xml:space="preserve">от </w:t>
      </w:r>
      <w:r>
        <w:rPr>
          <w:bCs/>
          <w:color w:val="auto"/>
        </w:rPr>
        <w:t>_____________________</w:t>
      </w:r>
      <w:r w:rsidRPr="00EB749A">
        <w:rPr>
          <w:bCs/>
          <w:color w:val="auto"/>
        </w:rPr>
        <w:t>____________________</w:t>
      </w:r>
    </w:p>
    <w:p w:rsidR="00113570" w:rsidRPr="00EB749A" w:rsidRDefault="00113570" w:rsidP="00113570">
      <w:pPr>
        <w:pStyle w:val="Default"/>
        <w:rPr>
          <w:bCs/>
          <w:color w:val="auto"/>
        </w:rPr>
      </w:pPr>
      <w:r>
        <w:rPr>
          <w:bCs/>
          <w:color w:val="auto"/>
        </w:rPr>
        <w:t xml:space="preserve">                                                                                                   </w:t>
      </w:r>
      <w:r w:rsidRPr="00EB749A">
        <w:rPr>
          <w:bCs/>
          <w:color w:val="auto"/>
        </w:rPr>
        <w:t>(Ф.И.О., замещаемая должность)</w:t>
      </w:r>
    </w:p>
    <w:p w:rsidR="00113570" w:rsidRPr="00EB749A" w:rsidRDefault="00113570" w:rsidP="00113570">
      <w:pPr>
        <w:pStyle w:val="Default"/>
        <w:jc w:val="right"/>
        <w:rPr>
          <w:b/>
          <w:bCs/>
          <w:color w:val="auto"/>
        </w:rPr>
      </w:pPr>
    </w:p>
    <w:p w:rsidR="00113570" w:rsidRDefault="00113570" w:rsidP="00113570">
      <w:pPr>
        <w:pStyle w:val="Default"/>
        <w:jc w:val="center"/>
        <w:rPr>
          <w:bCs/>
          <w:color w:val="auto"/>
        </w:rPr>
      </w:pPr>
    </w:p>
    <w:p w:rsidR="00113570" w:rsidRPr="00EB749A" w:rsidRDefault="00113570" w:rsidP="00113570">
      <w:pPr>
        <w:pStyle w:val="Default"/>
        <w:jc w:val="center"/>
        <w:rPr>
          <w:b/>
          <w:bCs/>
          <w:color w:val="auto"/>
        </w:rPr>
      </w:pPr>
    </w:p>
    <w:p w:rsidR="00113570" w:rsidRPr="00EB749A" w:rsidRDefault="00113570" w:rsidP="00113570">
      <w:pPr>
        <w:pStyle w:val="Default"/>
        <w:jc w:val="center"/>
        <w:rPr>
          <w:color w:val="auto"/>
        </w:rPr>
      </w:pPr>
      <w:r w:rsidRPr="00EB749A">
        <w:rPr>
          <w:b/>
          <w:bCs/>
          <w:color w:val="auto"/>
        </w:rPr>
        <w:t>УВЕДОМЛЕНИЕ</w:t>
      </w:r>
    </w:p>
    <w:p w:rsidR="00113570" w:rsidRPr="00EB749A" w:rsidRDefault="00113570" w:rsidP="00113570">
      <w:pPr>
        <w:pStyle w:val="Default"/>
        <w:jc w:val="center"/>
        <w:rPr>
          <w:color w:val="auto"/>
        </w:rPr>
      </w:pPr>
      <w:r w:rsidRPr="00EB749A">
        <w:rPr>
          <w:b/>
          <w:bCs/>
          <w:color w:val="auto"/>
        </w:rPr>
        <w:t>о возникновении личной заинтересованности</w:t>
      </w:r>
    </w:p>
    <w:p w:rsidR="00113570" w:rsidRPr="00EB749A" w:rsidRDefault="00113570" w:rsidP="00113570">
      <w:pPr>
        <w:pStyle w:val="Default"/>
        <w:jc w:val="center"/>
        <w:rPr>
          <w:color w:val="auto"/>
        </w:rPr>
      </w:pPr>
      <w:r w:rsidRPr="00EB749A">
        <w:rPr>
          <w:b/>
          <w:bCs/>
          <w:color w:val="auto"/>
        </w:rPr>
        <w:t xml:space="preserve">при исполнении трудовых обязанностей, </w:t>
      </w:r>
      <w:r>
        <w:rPr>
          <w:b/>
          <w:bCs/>
          <w:color w:val="auto"/>
        </w:rPr>
        <w:t xml:space="preserve"> </w:t>
      </w:r>
      <w:r w:rsidRPr="00EB749A">
        <w:rPr>
          <w:b/>
          <w:bCs/>
          <w:color w:val="auto"/>
        </w:rPr>
        <w:t>которая приводит</w:t>
      </w:r>
      <w:r w:rsidRPr="00EB749A">
        <w:rPr>
          <w:color w:val="auto"/>
        </w:rPr>
        <w:t xml:space="preserve"> </w:t>
      </w:r>
    </w:p>
    <w:p w:rsidR="00113570" w:rsidRPr="00EB749A" w:rsidRDefault="00113570" w:rsidP="00113570">
      <w:pPr>
        <w:pStyle w:val="Default"/>
        <w:jc w:val="center"/>
        <w:rPr>
          <w:b/>
          <w:color w:val="auto"/>
        </w:rPr>
      </w:pPr>
      <w:r w:rsidRPr="00EB749A">
        <w:rPr>
          <w:b/>
          <w:color w:val="auto"/>
        </w:rPr>
        <w:t xml:space="preserve">или может привести к конфликту интересов </w:t>
      </w:r>
    </w:p>
    <w:p w:rsidR="00113570" w:rsidRPr="00EB749A" w:rsidRDefault="00113570" w:rsidP="00113570">
      <w:pPr>
        <w:pStyle w:val="Default"/>
        <w:jc w:val="center"/>
        <w:rPr>
          <w:color w:val="auto"/>
        </w:rPr>
      </w:pPr>
    </w:p>
    <w:p w:rsidR="00113570" w:rsidRPr="00EB749A" w:rsidRDefault="00113570" w:rsidP="00113570">
      <w:pPr>
        <w:pStyle w:val="Default"/>
        <w:ind w:firstLine="708"/>
        <w:jc w:val="both"/>
        <w:rPr>
          <w:color w:val="auto"/>
        </w:rPr>
      </w:pPr>
      <w:r w:rsidRPr="00EB749A">
        <w:rPr>
          <w:color w:val="auto"/>
        </w:rPr>
        <w:t xml:space="preserve">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r w:rsidRPr="00EB749A">
        <w:rPr>
          <w:i/>
          <w:iCs/>
          <w:color w:val="auto"/>
        </w:rPr>
        <w:t xml:space="preserve">(нужное подчеркнуть). </w:t>
      </w:r>
    </w:p>
    <w:p w:rsidR="00113570" w:rsidRPr="00EB749A" w:rsidRDefault="00113570" w:rsidP="00113570">
      <w:pPr>
        <w:pStyle w:val="Default"/>
        <w:ind w:firstLine="708"/>
        <w:jc w:val="both"/>
        <w:rPr>
          <w:color w:val="auto"/>
        </w:rPr>
      </w:pPr>
      <w:r w:rsidRPr="00EB749A">
        <w:rPr>
          <w:color w:val="auto"/>
        </w:rPr>
        <w:t>Обстоятельства, являющиеся основанием возникновения личной заинтересованности:</w:t>
      </w:r>
    </w:p>
    <w:p w:rsidR="00113570" w:rsidRPr="00EB749A" w:rsidRDefault="00113570" w:rsidP="00113570">
      <w:pPr>
        <w:pStyle w:val="Default"/>
        <w:jc w:val="both"/>
        <w:rPr>
          <w:color w:val="auto"/>
        </w:rPr>
      </w:pPr>
      <w:r w:rsidRPr="00EB749A">
        <w:rPr>
          <w:color w:val="auto"/>
        </w:rPr>
        <w:t>____________________________________________________________________________________________________________________________________________________</w:t>
      </w:r>
    </w:p>
    <w:p w:rsidR="00113570" w:rsidRPr="00EB749A" w:rsidRDefault="00113570" w:rsidP="00113570">
      <w:pPr>
        <w:pStyle w:val="Default"/>
        <w:ind w:firstLine="708"/>
        <w:jc w:val="both"/>
        <w:rPr>
          <w:color w:val="auto"/>
        </w:rPr>
      </w:pPr>
      <w:r w:rsidRPr="00EB749A">
        <w:rPr>
          <w:color w:val="auto"/>
        </w:rPr>
        <w:t>Обязанности в соответствии с трудовым договором, на исполнение которых влияет или может повлиять личная заинтересованность:</w:t>
      </w:r>
    </w:p>
    <w:p w:rsidR="00113570" w:rsidRPr="00EB749A" w:rsidRDefault="00113570" w:rsidP="00113570">
      <w:pPr>
        <w:pStyle w:val="Default"/>
        <w:jc w:val="both"/>
        <w:rPr>
          <w:color w:val="auto"/>
        </w:rPr>
      </w:pPr>
      <w:r w:rsidRPr="00EB749A">
        <w:rPr>
          <w:color w:val="auto"/>
        </w:rPr>
        <w:t>___________________________________________________________________________________________________________________________________________________</w:t>
      </w:r>
      <w:r>
        <w:rPr>
          <w:color w:val="auto"/>
        </w:rPr>
        <w:t>_______________________</w:t>
      </w:r>
    </w:p>
    <w:p w:rsidR="00113570" w:rsidRPr="00EB749A" w:rsidRDefault="00113570" w:rsidP="00113570">
      <w:pPr>
        <w:pStyle w:val="Default"/>
        <w:ind w:firstLine="708"/>
        <w:jc w:val="both"/>
        <w:rPr>
          <w:color w:val="auto"/>
        </w:rPr>
      </w:pPr>
      <w:r w:rsidRPr="00EB749A">
        <w:rPr>
          <w:color w:val="auto"/>
        </w:rPr>
        <w:t xml:space="preserve">Предлагаемые меры по предотвращению или урегулированию конфликта интересов: </w:t>
      </w:r>
    </w:p>
    <w:p w:rsidR="00113570" w:rsidRPr="00EB749A" w:rsidRDefault="00113570" w:rsidP="00113570">
      <w:pPr>
        <w:pStyle w:val="Default"/>
        <w:jc w:val="both"/>
        <w:rPr>
          <w:color w:val="auto"/>
        </w:rPr>
      </w:pPr>
      <w:r w:rsidRPr="00EB749A">
        <w:rPr>
          <w:color w:val="auto"/>
        </w:rPr>
        <w:t>___________________________________________________________________________________________________________________________________________________</w:t>
      </w:r>
      <w:r>
        <w:rPr>
          <w:color w:val="auto"/>
        </w:rPr>
        <w:t>_______________________</w:t>
      </w:r>
    </w:p>
    <w:p w:rsidR="00113570" w:rsidRPr="00EB749A" w:rsidRDefault="00113570" w:rsidP="00113570">
      <w:pPr>
        <w:pStyle w:val="Default"/>
        <w:jc w:val="both"/>
        <w:rPr>
          <w:color w:val="auto"/>
        </w:rPr>
      </w:pPr>
    </w:p>
    <w:p w:rsidR="00113570" w:rsidRPr="00EB749A" w:rsidRDefault="00113570" w:rsidP="00113570">
      <w:pPr>
        <w:pStyle w:val="Default"/>
        <w:jc w:val="both"/>
        <w:rPr>
          <w:color w:val="auto"/>
        </w:rPr>
      </w:pPr>
      <w:r w:rsidRPr="00EB749A">
        <w:rPr>
          <w:color w:val="auto"/>
        </w:rPr>
        <w:t xml:space="preserve">Лицо, направившее </w:t>
      </w:r>
    </w:p>
    <w:p w:rsidR="00113570" w:rsidRPr="00EB749A" w:rsidRDefault="00113570" w:rsidP="00113570">
      <w:pPr>
        <w:pStyle w:val="Default"/>
        <w:jc w:val="both"/>
        <w:rPr>
          <w:color w:val="auto"/>
        </w:rPr>
      </w:pPr>
      <w:r w:rsidRPr="00EB749A">
        <w:rPr>
          <w:color w:val="auto"/>
        </w:rPr>
        <w:t xml:space="preserve">сообщение __________________________________«__»_________20__ г. </w:t>
      </w:r>
    </w:p>
    <w:p w:rsidR="00113570" w:rsidRPr="00EB749A" w:rsidRDefault="00113570" w:rsidP="00113570">
      <w:pPr>
        <w:pStyle w:val="Default"/>
        <w:jc w:val="both"/>
        <w:rPr>
          <w:color w:val="auto"/>
          <w:vertAlign w:val="superscript"/>
        </w:rPr>
      </w:pPr>
      <w:r w:rsidRPr="00EB749A">
        <w:rPr>
          <w:color w:val="auto"/>
          <w:vertAlign w:val="superscript"/>
        </w:rPr>
        <w:t xml:space="preserve">                                                          (подпись) (расшифровка подписи) </w:t>
      </w:r>
    </w:p>
    <w:p w:rsidR="00113570" w:rsidRPr="00EB749A" w:rsidRDefault="00113570" w:rsidP="00113570">
      <w:pPr>
        <w:pStyle w:val="Default"/>
        <w:jc w:val="both"/>
        <w:rPr>
          <w:color w:val="auto"/>
        </w:rPr>
      </w:pPr>
      <w:r w:rsidRPr="00EB749A">
        <w:rPr>
          <w:color w:val="auto"/>
        </w:rPr>
        <w:t xml:space="preserve">Лицо, принявшее </w:t>
      </w:r>
    </w:p>
    <w:p w:rsidR="00113570" w:rsidRPr="00EB749A" w:rsidRDefault="00113570" w:rsidP="00113570">
      <w:pPr>
        <w:pStyle w:val="Default"/>
        <w:jc w:val="both"/>
        <w:rPr>
          <w:color w:val="auto"/>
        </w:rPr>
      </w:pPr>
      <w:r w:rsidRPr="00EB749A">
        <w:rPr>
          <w:color w:val="auto"/>
        </w:rPr>
        <w:t xml:space="preserve">сообщение __________________________________«__»_________20__ г. </w:t>
      </w:r>
    </w:p>
    <w:p w:rsidR="00113570" w:rsidRPr="00EB749A" w:rsidRDefault="00113570" w:rsidP="00113570">
      <w:pPr>
        <w:pStyle w:val="Default"/>
        <w:ind w:firstLine="708"/>
        <w:jc w:val="both"/>
        <w:rPr>
          <w:color w:val="auto"/>
          <w:vertAlign w:val="superscript"/>
        </w:rPr>
      </w:pPr>
      <w:r w:rsidRPr="00EB749A">
        <w:rPr>
          <w:color w:val="auto"/>
          <w:vertAlign w:val="superscript"/>
        </w:rPr>
        <w:t xml:space="preserve">                                          (подпись) (расшифровка подписи)</w:t>
      </w:r>
    </w:p>
    <w:p w:rsidR="00113570" w:rsidRPr="00EB749A" w:rsidRDefault="00113570" w:rsidP="00113570">
      <w:pPr>
        <w:pStyle w:val="Default"/>
        <w:ind w:firstLine="708"/>
        <w:jc w:val="both"/>
        <w:rPr>
          <w:color w:val="auto"/>
          <w:vertAlign w:val="superscript"/>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Default"/>
        <w:jc w:val="right"/>
        <w:rPr>
          <w:color w:val="auto"/>
        </w:rPr>
      </w:pPr>
    </w:p>
    <w:p w:rsidR="00113570" w:rsidRDefault="00113570" w:rsidP="00113570">
      <w:pPr>
        <w:pStyle w:val="1"/>
        <w:spacing w:before="0" w:line="240" w:lineRule="auto"/>
        <w:contextualSpacing/>
        <w:jc w:val="right"/>
        <w:rPr>
          <w:rFonts w:ascii="Times New Roman" w:hAnsi="Times New Roman"/>
          <w:color w:val="auto"/>
          <w:sz w:val="24"/>
          <w:szCs w:val="24"/>
        </w:rPr>
      </w:pPr>
      <w:r w:rsidRPr="00C30354">
        <w:rPr>
          <w:rFonts w:ascii="Times New Roman" w:hAnsi="Times New Roman"/>
          <w:b/>
          <w:color w:val="auto"/>
          <w:sz w:val="24"/>
          <w:szCs w:val="24"/>
        </w:rPr>
        <w:lastRenderedPageBreak/>
        <w:t>Приложение №</w:t>
      </w:r>
      <w:r>
        <w:rPr>
          <w:rFonts w:ascii="Times New Roman" w:hAnsi="Times New Roman"/>
          <w:b/>
          <w:color w:val="auto"/>
          <w:sz w:val="24"/>
          <w:szCs w:val="24"/>
        </w:rPr>
        <w:t>2</w:t>
      </w:r>
      <w:r>
        <w:rPr>
          <w:rFonts w:ascii="Times New Roman" w:hAnsi="Times New Roman"/>
          <w:color w:val="auto"/>
          <w:sz w:val="24"/>
          <w:szCs w:val="24"/>
        </w:rPr>
        <w:t xml:space="preserve"> </w:t>
      </w:r>
      <w:r w:rsidRPr="00C30354">
        <w:rPr>
          <w:rFonts w:ascii="Times New Roman" w:hAnsi="Times New Roman"/>
          <w:color w:val="auto"/>
          <w:sz w:val="24"/>
          <w:szCs w:val="24"/>
        </w:rPr>
        <w:t xml:space="preserve">к </w:t>
      </w:r>
      <w:r w:rsidRPr="00380589">
        <w:rPr>
          <w:rFonts w:ascii="Times New Roman" w:hAnsi="Times New Roman"/>
          <w:color w:val="auto"/>
          <w:sz w:val="24"/>
          <w:szCs w:val="24"/>
        </w:rPr>
        <w:t xml:space="preserve">Положению </w:t>
      </w:r>
    </w:p>
    <w:p w:rsidR="00113570" w:rsidRDefault="00113570" w:rsidP="00113570">
      <w:pPr>
        <w:pStyle w:val="1"/>
        <w:spacing w:before="0" w:line="240" w:lineRule="auto"/>
        <w:contextualSpacing/>
        <w:jc w:val="right"/>
        <w:rPr>
          <w:rFonts w:ascii="Times New Roman" w:hAnsi="Times New Roman"/>
          <w:color w:val="auto"/>
          <w:sz w:val="24"/>
          <w:szCs w:val="24"/>
        </w:rPr>
      </w:pPr>
      <w:r w:rsidRPr="00380589">
        <w:rPr>
          <w:rFonts w:ascii="Times New Roman" w:hAnsi="Times New Roman"/>
          <w:color w:val="auto"/>
          <w:sz w:val="24"/>
          <w:szCs w:val="24"/>
        </w:rPr>
        <w:t xml:space="preserve">о предотвращении и урегулировании </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380589">
        <w:rPr>
          <w:rFonts w:ascii="Times New Roman" w:hAnsi="Times New Roman"/>
          <w:color w:val="auto"/>
          <w:sz w:val="24"/>
          <w:szCs w:val="24"/>
        </w:rPr>
        <w:t xml:space="preserve">конфликта интересов </w:t>
      </w:r>
      <w:r w:rsidRPr="00380589">
        <w:rPr>
          <w:rFonts w:ascii="Times New Roman" w:hAnsi="Times New Roman"/>
          <w:iCs/>
          <w:color w:val="auto"/>
          <w:sz w:val="24"/>
          <w:szCs w:val="24"/>
        </w:rPr>
        <w:t>Муниципального</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 бюджетного дошкольного образовательного </w:t>
      </w:r>
    </w:p>
    <w:p w:rsidR="00113570" w:rsidRDefault="00113570" w:rsidP="00113570">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учреждения «Детский сад №15 </w:t>
      </w:r>
      <w:r w:rsidRPr="00380589">
        <w:rPr>
          <w:rFonts w:ascii="Times New Roman" w:hAnsi="Times New Roman"/>
          <w:iCs/>
          <w:color w:val="auto"/>
          <w:sz w:val="24"/>
          <w:szCs w:val="24"/>
        </w:rPr>
        <w:t xml:space="preserve">«Малыш» </w:t>
      </w:r>
    </w:p>
    <w:p w:rsidR="00113570" w:rsidRPr="00380589" w:rsidRDefault="00113570" w:rsidP="00113570">
      <w:pPr>
        <w:pStyle w:val="1"/>
        <w:spacing w:before="0" w:line="240" w:lineRule="auto"/>
        <w:contextualSpacing/>
        <w:jc w:val="right"/>
        <w:rPr>
          <w:rFonts w:ascii="Times New Roman" w:hAnsi="Times New Roman"/>
          <w:iCs/>
          <w:color w:val="auto"/>
          <w:sz w:val="24"/>
          <w:szCs w:val="24"/>
        </w:rPr>
      </w:pPr>
      <w:r w:rsidRPr="00380589">
        <w:rPr>
          <w:rFonts w:ascii="Times New Roman" w:hAnsi="Times New Roman"/>
          <w:iCs/>
          <w:color w:val="auto"/>
          <w:sz w:val="24"/>
          <w:szCs w:val="24"/>
        </w:rPr>
        <w:t xml:space="preserve">города Алатыря Алатырского </w:t>
      </w:r>
    </w:p>
    <w:p w:rsidR="00113570" w:rsidRPr="00EB749A" w:rsidRDefault="00113570" w:rsidP="00113570">
      <w:pPr>
        <w:pStyle w:val="Default"/>
        <w:jc w:val="right"/>
        <w:rPr>
          <w:color w:val="auto"/>
          <w:u w:val="single"/>
        </w:rPr>
      </w:pPr>
      <w:r w:rsidRPr="00C30354">
        <w:rPr>
          <w:iCs/>
        </w:rPr>
        <w:t>муниципального округа Чувашской Республики</w:t>
      </w:r>
      <w:r w:rsidRPr="00EB749A">
        <w:rPr>
          <w:color w:val="auto"/>
        </w:rPr>
        <w:t xml:space="preserve"> </w:t>
      </w:r>
    </w:p>
    <w:p w:rsidR="00113570" w:rsidRPr="00EB749A" w:rsidRDefault="00113570" w:rsidP="00113570">
      <w:pPr>
        <w:pStyle w:val="Default"/>
        <w:rPr>
          <w:color w:val="auto"/>
        </w:rPr>
      </w:pPr>
    </w:p>
    <w:p w:rsidR="00113570" w:rsidRDefault="00113570" w:rsidP="00113570">
      <w:pPr>
        <w:pStyle w:val="Default"/>
        <w:jc w:val="center"/>
        <w:rPr>
          <w:b/>
          <w:bCs/>
          <w:color w:val="auto"/>
        </w:rPr>
      </w:pPr>
    </w:p>
    <w:p w:rsidR="00113570" w:rsidRDefault="00113570" w:rsidP="00113570">
      <w:pPr>
        <w:pStyle w:val="Default"/>
        <w:jc w:val="center"/>
        <w:rPr>
          <w:b/>
          <w:bCs/>
          <w:color w:val="auto"/>
        </w:rPr>
      </w:pPr>
    </w:p>
    <w:p w:rsidR="00113570" w:rsidRDefault="00113570" w:rsidP="00113570">
      <w:pPr>
        <w:pStyle w:val="Default"/>
        <w:jc w:val="center"/>
        <w:rPr>
          <w:b/>
          <w:bCs/>
          <w:color w:val="auto"/>
        </w:rPr>
      </w:pPr>
    </w:p>
    <w:p w:rsidR="00113570" w:rsidRPr="00EB749A" w:rsidRDefault="00113570" w:rsidP="00113570">
      <w:pPr>
        <w:pStyle w:val="Default"/>
        <w:jc w:val="center"/>
        <w:rPr>
          <w:color w:val="auto"/>
        </w:rPr>
      </w:pPr>
      <w:r w:rsidRPr="00EB749A">
        <w:rPr>
          <w:b/>
          <w:bCs/>
          <w:color w:val="auto"/>
        </w:rPr>
        <w:t>ЖУРНАЛ РЕГИСТРАЦИИ УВЕДОМЛЕНИЙ</w:t>
      </w:r>
    </w:p>
    <w:p w:rsidR="00113570" w:rsidRPr="00EB749A" w:rsidRDefault="00113570" w:rsidP="00113570">
      <w:pPr>
        <w:pStyle w:val="Default"/>
        <w:ind w:firstLine="708"/>
        <w:jc w:val="center"/>
        <w:rPr>
          <w:b/>
          <w:bCs/>
          <w:color w:val="auto"/>
        </w:rPr>
      </w:pPr>
      <w:r w:rsidRPr="00EB749A">
        <w:rPr>
          <w:b/>
          <w:bCs/>
          <w:color w:val="auto"/>
        </w:rPr>
        <w:t xml:space="preserve">о возникновении личной заинтересованности при исполнении должностных обязанностей, которая приводит или может привести </w:t>
      </w:r>
    </w:p>
    <w:p w:rsidR="00113570" w:rsidRPr="00EB749A" w:rsidRDefault="00113570" w:rsidP="00113570">
      <w:pPr>
        <w:pStyle w:val="Default"/>
        <w:ind w:firstLine="708"/>
        <w:jc w:val="center"/>
        <w:rPr>
          <w:color w:val="auto"/>
        </w:rPr>
      </w:pPr>
      <w:r w:rsidRPr="00EB749A">
        <w:rPr>
          <w:b/>
          <w:bCs/>
          <w:color w:val="auto"/>
        </w:rPr>
        <w:t>к конфликту интересов</w:t>
      </w:r>
    </w:p>
    <w:p w:rsidR="00113570" w:rsidRPr="00EB749A" w:rsidRDefault="00113570" w:rsidP="00113570">
      <w:pPr>
        <w:pStyle w:val="Default"/>
        <w:ind w:firstLine="708"/>
        <w:jc w:val="center"/>
        <w:rPr>
          <w:b/>
          <w:i/>
          <w:iC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043"/>
        <w:gridCol w:w="1401"/>
        <w:gridCol w:w="1550"/>
        <w:gridCol w:w="1538"/>
        <w:gridCol w:w="1158"/>
        <w:gridCol w:w="1074"/>
        <w:gridCol w:w="1158"/>
        <w:gridCol w:w="1074"/>
      </w:tblGrid>
      <w:tr w:rsidR="00113570" w:rsidRPr="00EB749A" w:rsidTr="00643D21">
        <w:tc>
          <w:tcPr>
            <w:tcW w:w="1069" w:type="dxa"/>
            <w:shd w:val="clear" w:color="auto" w:fill="auto"/>
          </w:tcPr>
          <w:p w:rsidR="00113570" w:rsidRPr="00EB749A" w:rsidRDefault="00113570" w:rsidP="00643D21">
            <w:pPr>
              <w:pStyle w:val="Default"/>
              <w:jc w:val="center"/>
              <w:rPr>
                <w:iCs/>
                <w:color w:val="auto"/>
              </w:rPr>
            </w:pPr>
            <w:r w:rsidRPr="00EB749A">
              <w:rPr>
                <w:iCs/>
                <w:color w:val="auto"/>
              </w:rPr>
              <w:t>№ п/п</w:t>
            </w:r>
          </w:p>
        </w:tc>
        <w:tc>
          <w:tcPr>
            <w:tcW w:w="1069" w:type="dxa"/>
            <w:shd w:val="clear" w:color="auto" w:fill="auto"/>
          </w:tcPr>
          <w:p w:rsidR="00113570" w:rsidRPr="00EB749A" w:rsidRDefault="00113570" w:rsidP="00643D21">
            <w:pPr>
              <w:pStyle w:val="Default"/>
              <w:jc w:val="center"/>
              <w:rPr>
                <w:color w:val="auto"/>
              </w:rPr>
            </w:pPr>
            <w:r w:rsidRPr="00EB749A">
              <w:rPr>
                <w:color w:val="auto"/>
              </w:rPr>
              <w:t xml:space="preserve">Дата регистрации </w:t>
            </w:r>
          </w:p>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color w:val="auto"/>
              </w:rPr>
            </w:pPr>
            <w:r w:rsidRPr="00EB749A">
              <w:rPr>
                <w:color w:val="auto"/>
              </w:rPr>
              <w:t xml:space="preserve">Регистрационный номер </w:t>
            </w:r>
          </w:p>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r w:rsidRPr="00EB749A">
              <w:rPr>
                <w:color w:val="auto"/>
              </w:rPr>
              <w:t xml:space="preserve">Содержание заинтересованности </w:t>
            </w:r>
          </w:p>
        </w:tc>
        <w:tc>
          <w:tcPr>
            <w:tcW w:w="1070" w:type="dxa"/>
            <w:shd w:val="clear" w:color="auto" w:fill="auto"/>
          </w:tcPr>
          <w:p w:rsidR="00113570" w:rsidRPr="00EB749A" w:rsidRDefault="00113570" w:rsidP="00643D21">
            <w:pPr>
              <w:pStyle w:val="Default"/>
              <w:jc w:val="center"/>
              <w:rPr>
                <w:color w:val="auto"/>
              </w:rPr>
            </w:pPr>
            <w:r w:rsidRPr="00EB749A">
              <w:rPr>
                <w:color w:val="auto"/>
              </w:rPr>
              <w:t xml:space="preserve">Действие, в совершении которого имеется заинтересованность лица </w:t>
            </w:r>
          </w:p>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r w:rsidRPr="00EB749A">
              <w:rPr>
                <w:color w:val="auto"/>
              </w:rPr>
              <w:t>ФИО, должность лица, направившего уведомление</w:t>
            </w:r>
          </w:p>
        </w:tc>
        <w:tc>
          <w:tcPr>
            <w:tcW w:w="1070" w:type="dxa"/>
            <w:shd w:val="clear" w:color="auto" w:fill="auto"/>
          </w:tcPr>
          <w:p w:rsidR="00113570" w:rsidRPr="00EB749A" w:rsidRDefault="00113570" w:rsidP="00643D21">
            <w:pPr>
              <w:pStyle w:val="Default"/>
              <w:jc w:val="center"/>
              <w:rPr>
                <w:iCs/>
                <w:color w:val="auto"/>
              </w:rPr>
            </w:pPr>
            <w:r w:rsidRPr="00EB749A">
              <w:rPr>
                <w:color w:val="auto"/>
              </w:rPr>
              <w:t>ФИО, должность лица, принявшего уведомление</w:t>
            </w:r>
          </w:p>
        </w:tc>
        <w:tc>
          <w:tcPr>
            <w:tcW w:w="1070" w:type="dxa"/>
            <w:shd w:val="clear" w:color="auto" w:fill="auto"/>
          </w:tcPr>
          <w:p w:rsidR="00113570" w:rsidRPr="00EB749A" w:rsidRDefault="00113570" w:rsidP="00643D21">
            <w:pPr>
              <w:pStyle w:val="Default"/>
              <w:jc w:val="center"/>
              <w:rPr>
                <w:color w:val="auto"/>
              </w:rPr>
            </w:pPr>
            <w:r w:rsidRPr="00EB749A">
              <w:rPr>
                <w:color w:val="auto"/>
              </w:rPr>
              <w:t xml:space="preserve">Подпись лица, направившего уведомление </w:t>
            </w:r>
          </w:p>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color w:val="auto"/>
              </w:rPr>
            </w:pPr>
            <w:r w:rsidRPr="00EB749A">
              <w:rPr>
                <w:color w:val="auto"/>
              </w:rPr>
              <w:t xml:space="preserve">Подпись лица, принявшего уведомление </w:t>
            </w:r>
          </w:p>
          <w:p w:rsidR="00113570" w:rsidRPr="00EB749A" w:rsidRDefault="00113570" w:rsidP="00643D21">
            <w:pPr>
              <w:pStyle w:val="Default"/>
              <w:jc w:val="center"/>
              <w:rPr>
                <w:iCs/>
                <w:color w:val="auto"/>
              </w:rPr>
            </w:pPr>
          </w:p>
        </w:tc>
      </w:tr>
      <w:tr w:rsidR="00113570" w:rsidRPr="00EB749A" w:rsidTr="00643D21">
        <w:tc>
          <w:tcPr>
            <w:tcW w:w="1069" w:type="dxa"/>
            <w:shd w:val="clear" w:color="auto" w:fill="auto"/>
          </w:tcPr>
          <w:p w:rsidR="00113570" w:rsidRPr="00EB749A" w:rsidRDefault="00113570" w:rsidP="00643D21">
            <w:pPr>
              <w:pStyle w:val="Default"/>
              <w:jc w:val="center"/>
              <w:rPr>
                <w:iCs/>
                <w:color w:val="auto"/>
              </w:rPr>
            </w:pPr>
            <w:r w:rsidRPr="00EB749A">
              <w:rPr>
                <w:iCs/>
                <w:color w:val="auto"/>
              </w:rPr>
              <w:t>1</w:t>
            </w:r>
          </w:p>
        </w:tc>
        <w:tc>
          <w:tcPr>
            <w:tcW w:w="1069" w:type="dxa"/>
            <w:shd w:val="clear" w:color="auto" w:fill="auto"/>
          </w:tcPr>
          <w:p w:rsidR="00113570" w:rsidRPr="00EB749A" w:rsidRDefault="00113570" w:rsidP="00643D21">
            <w:pPr>
              <w:pStyle w:val="Default"/>
              <w:jc w:val="center"/>
              <w:rPr>
                <w:iCs/>
                <w:color w:val="auto"/>
              </w:rPr>
            </w:pPr>
            <w:r w:rsidRPr="00EB749A">
              <w:rPr>
                <w:iCs/>
                <w:color w:val="auto"/>
              </w:rPr>
              <w:t>2</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3</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4</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5</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6</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7</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8</w:t>
            </w:r>
          </w:p>
        </w:tc>
        <w:tc>
          <w:tcPr>
            <w:tcW w:w="1070" w:type="dxa"/>
            <w:shd w:val="clear" w:color="auto" w:fill="auto"/>
          </w:tcPr>
          <w:p w:rsidR="00113570" w:rsidRPr="00EB749A" w:rsidRDefault="00113570" w:rsidP="00643D21">
            <w:pPr>
              <w:pStyle w:val="Default"/>
              <w:jc w:val="center"/>
              <w:rPr>
                <w:iCs/>
                <w:color w:val="auto"/>
              </w:rPr>
            </w:pPr>
            <w:r w:rsidRPr="00EB749A">
              <w:rPr>
                <w:iCs/>
                <w:color w:val="auto"/>
              </w:rPr>
              <w:t>9</w:t>
            </w:r>
          </w:p>
        </w:tc>
      </w:tr>
      <w:tr w:rsidR="00113570" w:rsidRPr="00EB749A" w:rsidTr="00643D21">
        <w:tc>
          <w:tcPr>
            <w:tcW w:w="1069" w:type="dxa"/>
            <w:shd w:val="clear" w:color="auto" w:fill="auto"/>
          </w:tcPr>
          <w:p w:rsidR="00113570" w:rsidRPr="00EB749A" w:rsidRDefault="00113570" w:rsidP="00643D21">
            <w:pPr>
              <w:pStyle w:val="Default"/>
              <w:jc w:val="center"/>
              <w:rPr>
                <w:iCs/>
                <w:color w:val="auto"/>
              </w:rPr>
            </w:pPr>
          </w:p>
        </w:tc>
        <w:tc>
          <w:tcPr>
            <w:tcW w:w="1069"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r>
      <w:tr w:rsidR="00113570" w:rsidRPr="00EB749A" w:rsidTr="00643D21">
        <w:tc>
          <w:tcPr>
            <w:tcW w:w="1069" w:type="dxa"/>
            <w:shd w:val="clear" w:color="auto" w:fill="auto"/>
          </w:tcPr>
          <w:p w:rsidR="00113570" w:rsidRPr="00EB749A" w:rsidRDefault="00113570" w:rsidP="00643D21">
            <w:pPr>
              <w:pStyle w:val="Default"/>
              <w:jc w:val="center"/>
              <w:rPr>
                <w:iCs/>
                <w:color w:val="auto"/>
              </w:rPr>
            </w:pPr>
          </w:p>
        </w:tc>
        <w:tc>
          <w:tcPr>
            <w:tcW w:w="1069"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c>
          <w:tcPr>
            <w:tcW w:w="1070" w:type="dxa"/>
            <w:shd w:val="clear" w:color="auto" w:fill="auto"/>
          </w:tcPr>
          <w:p w:rsidR="00113570" w:rsidRPr="00EB749A" w:rsidRDefault="00113570" w:rsidP="00643D21">
            <w:pPr>
              <w:pStyle w:val="Default"/>
              <w:jc w:val="center"/>
              <w:rPr>
                <w:iCs/>
                <w:color w:val="auto"/>
              </w:rPr>
            </w:pPr>
          </w:p>
        </w:tc>
      </w:tr>
    </w:tbl>
    <w:p w:rsidR="00113570" w:rsidRPr="00EB749A" w:rsidRDefault="00113570" w:rsidP="00113570">
      <w:pPr>
        <w:pStyle w:val="Default"/>
        <w:ind w:firstLine="708"/>
        <w:jc w:val="center"/>
        <w:rPr>
          <w:iCs/>
          <w:color w:val="auto"/>
        </w:rPr>
      </w:pPr>
    </w:p>
    <w:p w:rsidR="009224B1" w:rsidRDefault="009224B1"/>
    <w:sectPr w:rsidR="009224B1" w:rsidSect="00E3746D">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896" w:rsidRDefault="00233896" w:rsidP="00113570">
      <w:pPr>
        <w:spacing w:after="0" w:line="240" w:lineRule="auto"/>
      </w:pPr>
      <w:r>
        <w:separator/>
      </w:r>
    </w:p>
  </w:endnote>
  <w:endnote w:type="continuationSeparator" w:id="0">
    <w:p w:rsidR="00233896" w:rsidRDefault="00233896" w:rsidP="00113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896" w:rsidRDefault="00233896" w:rsidP="00113570">
      <w:pPr>
        <w:spacing w:after="0" w:line="240" w:lineRule="auto"/>
      </w:pPr>
      <w:r>
        <w:separator/>
      </w:r>
    </w:p>
  </w:footnote>
  <w:footnote w:type="continuationSeparator" w:id="0">
    <w:p w:rsidR="00233896" w:rsidRDefault="00233896" w:rsidP="00113570">
      <w:pPr>
        <w:spacing w:after="0" w:line="240" w:lineRule="auto"/>
      </w:pPr>
      <w:r>
        <w:continuationSeparator/>
      </w:r>
    </w:p>
  </w:footnote>
  <w:footnote w:id="1">
    <w:p w:rsidR="00113570" w:rsidRDefault="00113570" w:rsidP="00113570">
      <w:pPr>
        <w:pStyle w:val="a4"/>
        <w:jc w:val="both"/>
      </w:pPr>
      <w:r>
        <w:rPr>
          <w:rStyle w:val="a6"/>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4DB"/>
    <w:rsid w:val="000504DB"/>
    <w:rsid w:val="00113570"/>
    <w:rsid w:val="00233896"/>
    <w:rsid w:val="00412290"/>
    <w:rsid w:val="009224B1"/>
    <w:rsid w:val="00B13724"/>
    <w:rsid w:val="00B159A3"/>
    <w:rsid w:val="00CB64C2"/>
    <w:rsid w:val="00E3746D"/>
    <w:rsid w:val="00F42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A0A3B7-5858-435B-AD7E-CFB2D690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570"/>
    <w:pPr>
      <w:spacing w:after="160" w:line="259" w:lineRule="auto"/>
    </w:pPr>
    <w:rPr>
      <w:rFonts w:ascii="Calibri" w:eastAsia="Calibri" w:hAnsi="Calibri" w:cs="Times New Roman"/>
    </w:rPr>
  </w:style>
  <w:style w:type="paragraph" w:styleId="1">
    <w:name w:val="heading 1"/>
    <w:basedOn w:val="a"/>
    <w:next w:val="a"/>
    <w:link w:val="10"/>
    <w:uiPriority w:val="9"/>
    <w:qFormat/>
    <w:rsid w:val="00113570"/>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570"/>
    <w:rPr>
      <w:rFonts w:ascii="Calibri Light" w:eastAsia="Times New Roman" w:hAnsi="Calibri Light" w:cs="Times New Roman"/>
      <w:color w:val="2E74B5"/>
      <w:sz w:val="32"/>
      <w:szCs w:val="32"/>
    </w:rPr>
  </w:style>
  <w:style w:type="paragraph" w:styleId="a3">
    <w:name w:val="No Spacing"/>
    <w:uiPriority w:val="1"/>
    <w:qFormat/>
    <w:rsid w:val="00113570"/>
    <w:pPr>
      <w:spacing w:after="0" w:line="240" w:lineRule="auto"/>
    </w:pPr>
    <w:rPr>
      <w:rFonts w:ascii="Calibri" w:eastAsia="Calibri" w:hAnsi="Calibri" w:cs="Times New Roman"/>
    </w:rPr>
  </w:style>
  <w:style w:type="paragraph" w:styleId="a4">
    <w:name w:val="footnote text"/>
    <w:basedOn w:val="a"/>
    <w:link w:val="a5"/>
    <w:uiPriority w:val="99"/>
    <w:semiHidden/>
    <w:rsid w:val="00113570"/>
    <w:pPr>
      <w:spacing w:after="0" w:line="240" w:lineRule="auto"/>
    </w:pPr>
    <w:rPr>
      <w:rFonts w:ascii="Times New Roman" w:eastAsia="Times New Roman" w:hAnsi="Times New Roman"/>
      <w:sz w:val="20"/>
      <w:szCs w:val="20"/>
      <w:lang w:eastAsia="ru-RU"/>
    </w:rPr>
  </w:style>
  <w:style w:type="character" w:customStyle="1" w:styleId="a5">
    <w:name w:val="Текст сноски Знак"/>
    <w:basedOn w:val="a0"/>
    <w:link w:val="a4"/>
    <w:uiPriority w:val="99"/>
    <w:semiHidden/>
    <w:rsid w:val="00113570"/>
    <w:rPr>
      <w:rFonts w:ascii="Times New Roman" w:eastAsia="Times New Roman" w:hAnsi="Times New Roman" w:cs="Times New Roman"/>
      <w:sz w:val="20"/>
      <w:szCs w:val="20"/>
      <w:lang w:eastAsia="ru-RU"/>
    </w:rPr>
  </w:style>
  <w:style w:type="character" w:styleId="a6">
    <w:name w:val="footnote reference"/>
    <w:uiPriority w:val="99"/>
    <w:semiHidden/>
    <w:rsid w:val="00113570"/>
    <w:rPr>
      <w:rFonts w:ascii="Times New Roman" w:hAnsi="Times New Roman" w:cs="Times New Roman"/>
      <w:vertAlign w:val="superscript"/>
    </w:rPr>
  </w:style>
  <w:style w:type="paragraph" w:customStyle="1" w:styleId="Default">
    <w:name w:val="Default"/>
    <w:rsid w:val="0011357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1037</Words>
  <Characters>5917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cp:lastPrinted>2025-04-09T07:10:00Z</cp:lastPrinted>
  <dcterms:created xsi:type="dcterms:W3CDTF">2025-03-03T09:00:00Z</dcterms:created>
  <dcterms:modified xsi:type="dcterms:W3CDTF">2025-04-12T18:31:00Z</dcterms:modified>
</cp:coreProperties>
</file>