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6E12" w:rsidRPr="00536E12" w:rsidRDefault="00536E12" w:rsidP="00536E12">
      <w:pPr>
        <w:ind w:right="2"/>
        <w:contextualSpacing/>
        <w:jc w:val="center"/>
        <w:rPr>
          <w:rFonts w:ascii="Times New Roman" w:hAnsi="Times New Roman"/>
          <w:b/>
          <w:sz w:val="26"/>
          <w:szCs w:val="26"/>
        </w:rPr>
      </w:pPr>
      <w:r w:rsidRPr="00536E12">
        <w:rPr>
          <w:rFonts w:ascii="Times New Roman" w:hAnsi="Times New Roman"/>
          <w:b/>
          <w:sz w:val="26"/>
          <w:szCs w:val="26"/>
        </w:rPr>
        <w:t>ПЕРЕЧЕНЬ ДОКУМЕНТОВ ДЛЯ ПРОВЕДЕНИЯ КОМПЛЕКСНОГО</w:t>
      </w:r>
    </w:p>
    <w:p w:rsidR="00536E12" w:rsidRPr="00536E12" w:rsidRDefault="00536E12" w:rsidP="00536E12">
      <w:pPr>
        <w:ind w:right="2"/>
        <w:contextualSpacing/>
        <w:jc w:val="center"/>
        <w:rPr>
          <w:rFonts w:ascii="Times New Roman" w:hAnsi="Times New Roman"/>
          <w:b/>
          <w:sz w:val="26"/>
          <w:szCs w:val="26"/>
        </w:rPr>
      </w:pPr>
      <w:proofErr w:type="gramStart"/>
      <w:r w:rsidRPr="00536E12">
        <w:rPr>
          <w:rFonts w:ascii="Times New Roman" w:hAnsi="Times New Roman"/>
          <w:b/>
          <w:sz w:val="26"/>
          <w:szCs w:val="26"/>
        </w:rPr>
        <w:t>ПСИХОЛОГО - ПЕДАГОГИЧЕСКОГО</w:t>
      </w:r>
      <w:proofErr w:type="gramEnd"/>
      <w:r w:rsidRPr="00536E12">
        <w:rPr>
          <w:rFonts w:ascii="Times New Roman" w:hAnsi="Times New Roman"/>
          <w:b/>
          <w:sz w:val="26"/>
          <w:szCs w:val="26"/>
        </w:rPr>
        <w:t xml:space="preserve"> ОБСЛЕДОВАНИЯ НА ЦПМПК</w:t>
      </w:r>
    </w:p>
    <w:p w:rsidR="00536E12" w:rsidRPr="00536E12" w:rsidRDefault="00536E12" w:rsidP="00536E12">
      <w:pPr>
        <w:pStyle w:val="a3"/>
        <w:widowControl w:val="0"/>
        <w:numPr>
          <w:ilvl w:val="0"/>
          <w:numId w:val="6"/>
        </w:numPr>
        <w:tabs>
          <w:tab w:val="left" w:pos="1134"/>
          <w:tab w:val="left" w:pos="9923"/>
        </w:tabs>
        <w:autoSpaceDE w:val="0"/>
        <w:autoSpaceDN w:val="0"/>
        <w:spacing w:after="0"/>
        <w:ind w:right="2"/>
        <w:jc w:val="both"/>
        <w:rPr>
          <w:rFonts w:ascii="Times New Roman" w:hAnsi="Times New Roman"/>
          <w:sz w:val="26"/>
          <w:szCs w:val="26"/>
        </w:rPr>
      </w:pPr>
      <w:r w:rsidRPr="00536E12">
        <w:rPr>
          <w:rFonts w:ascii="Times New Roman" w:hAnsi="Times New Roman"/>
          <w:sz w:val="26"/>
          <w:szCs w:val="26"/>
        </w:rPr>
        <w:t>Заявление о проведении обследования в</w:t>
      </w:r>
      <w:r w:rsidRPr="00536E12">
        <w:rPr>
          <w:rFonts w:ascii="Times New Roman" w:hAnsi="Times New Roman"/>
          <w:spacing w:val="1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комиссии.</w:t>
      </w:r>
    </w:p>
    <w:p w:rsidR="00536E12" w:rsidRPr="00536E12" w:rsidRDefault="00536E12" w:rsidP="00536E12">
      <w:pPr>
        <w:pStyle w:val="a3"/>
        <w:widowControl w:val="0"/>
        <w:numPr>
          <w:ilvl w:val="0"/>
          <w:numId w:val="6"/>
        </w:numPr>
        <w:tabs>
          <w:tab w:val="left" w:pos="1134"/>
          <w:tab w:val="left" w:pos="9923"/>
        </w:tabs>
        <w:autoSpaceDE w:val="0"/>
        <w:autoSpaceDN w:val="0"/>
        <w:spacing w:after="0"/>
        <w:ind w:right="2"/>
        <w:jc w:val="both"/>
        <w:rPr>
          <w:rFonts w:ascii="Times New Roman" w:hAnsi="Times New Roman"/>
          <w:sz w:val="26"/>
          <w:szCs w:val="26"/>
        </w:rPr>
      </w:pPr>
      <w:r w:rsidRPr="00536E12">
        <w:rPr>
          <w:rFonts w:ascii="Times New Roman" w:hAnsi="Times New Roman"/>
          <w:sz w:val="26"/>
          <w:szCs w:val="26"/>
        </w:rPr>
        <w:t>Копи</w:t>
      </w:r>
      <w:r>
        <w:rPr>
          <w:rFonts w:ascii="Times New Roman" w:hAnsi="Times New Roman"/>
          <w:sz w:val="26"/>
          <w:szCs w:val="26"/>
        </w:rPr>
        <w:t>я</w:t>
      </w:r>
      <w:r w:rsidRPr="00536E12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536E12">
        <w:rPr>
          <w:rFonts w:ascii="Times New Roman" w:hAnsi="Times New Roman"/>
          <w:sz w:val="26"/>
          <w:szCs w:val="26"/>
        </w:rPr>
        <w:t>паспорта</w:t>
      </w:r>
      <w:r w:rsidRPr="00536E12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536E12">
        <w:rPr>
          <w:rFonts w:ascii="Times New Roman" w:hAnsi="Times New Roman"/>
          <w:sz w:val="26"/>
          <w:szCs w:val="26"/>
        </w:rPr>
        <w:t>родителя</w:t>
      </w:r>
      <w:r w:rsidRPr="00536E12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536E12">
        <w:rPr>
          <w:rFonts w:ascii="Times New Roman" w:hAnsi="Times New Roman"/>
          <w:sz w:val="26"/>
          <w:szCs w:val="26"/>
        </w:rPr>
        <w:t>(законного</w:t>
      </w:r>
      <w:r w:rsidRPr="00536E12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536E12">
        <w:rPr>
          <w:rFonts w:ascii="Times New Roman" w:hAnsi="Times New Roman"/>
          <w:sz w:val="26"/>
          <w:szCs w:val="26"/>
        </w:rPr>
        <w:t>представителя) с</w:t>
      </w:r>
      <w:r w:rsidRPr="00536E12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536E12">
        <w:rPr>
          <w:rFonts w:ascii="Times New Roman" w:hAnsi="Times New Roman"/>
          <w:sz w:val="26"/>
          <w:szCs w:val="26"/>
        </w:rPr>
        <w:t>предъявлением</w:t>
      </w:r>
      <w:r w:rsidRPr="00536E12">
        <w:rPr>
          <w:rFonts w:ascii="Times New Roman" w:hAnsi="Times New Roman"/>
          <w:spacing w:val="1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оригинала.</w:t>
      </w:r>
    </w:p>
    <w:p w:rsidR="00536E12" w:rsidRPr="00536E12" w:rsidRDefault="00536E12" w:rsidP="00536E12">
      <w:pPr>
        <w:pStyle w:val="a3"/>
        <w:widowControl w:val="0"/>
        <w:numPr>
          <w:ilvl w:val="0"/>
          <w:numId w:val="6"/>
        </w:numPr>
        <w:tabs>
          <w:tab w:val="left" w:pos="1134"/>
          <w:tab w:val="left" w:pos="9923"/>
        </w:tabs>
        <w:autoSpaceDE w:val="0"/>
        <w:autoSpaceDN w:val="0"/>
        <w:spacing w:after="0"/>
        <w:ind w:right="2"/>
        <w:jc w:val="both"/>
        <w:rPr>
          <w:rFonts w:ascii="Times New Roman" w:hAnsi="Times New Roman"/>
          <w:sz w:val="26"/>
          <w:szCs w:val="26"/>
        </w:rPr>
      </w:pPr>
      <w:r w:rsidRPr="00536E12">
        <w:rPr>
          <w:rFonts w:ascii="Times New Roman" w:hAnsi="Times New Roman"/>
          <w:sz w:val="26"/>
          <w:szCs w:val="26"/>
        </w:rPr>
        <w:t>Копия,</w:t>
      </w:r>
      <w:r w:rsidRPr="00536E12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536E12">
        <w:rPr>
          <w:rFonts w:ascii="Times New Roman" w:hAnsi="Times New Roman"/>
          <w:sz w:val="26"/>
          <w:szCs w:val="26"/>
        </w:rPr>
        <w:t>оригинал</w:t>
      </w:r>
      <w:r w:rsidRPr="00536E12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536E12">
        <w:rPr>
          <w:rFonts w:ascii="Times New Roman" w:hAnsi="Times New Roman"/>
          <w:sz w:val="26"/>
          <w:szCs w:val="26"/>
        </w:rPr>
        <w:t>документа,</w:t>
      </w:r>
      <w:r w:rsidRPr="00536E12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536E12">
        <w:rPr>
          <w:rFonts w:ascii="Times New Roman" w:hAnsi="Times New Roman"/>
          <w:sz w:val="26"/>
          <w:szCs w:val="26"/>
        </w:rPr>
        <w:t>подтверждающего установление опеки или поп</w:t>
      </w:r>
      <w:r>
        <w:rPr>
          <w:rFonts w:ascii="Times New Roman" w:hAnsi="Times New Roman"/>
          <w:sz w:val="26"/>
          <w:szCs w:val="26"/>
        </w:rPr>
        <w:t>ечительства (при необходимости).</w:t>
      </w:r>
    </w:p>
    <w:p w:rsidR="00536E12" w:rsidRPr="00536E12" w:rsidRDefault="00536E12" w:rsidP="00536E12">
      <w:pPr>
        <w:pStyle w:val="a3"/>
        <w:widowControl w:val="0"/>
        <w:numPr>
          <w:ilvl w:val="0"/>
          <w:numId w:val="6"/>
        </w:numPr>
        <w:tabs>
          <w:tab w:val="left" w:pos="1134"/>
          <w:tab w:val="left" w:pos="9923"/>
        </w:tabs>
        <w:autoSpaceDE w:val="0"/>
        <w:autoSpaceDN w:val="0"/>
        <w:spacing w:after="0"/>
        <w:ind w:right="2"/>
        <w:jc w:val="both"/>
        <w:rPr>
          <w:rFonts w:ascii="Times New Roman" w:hAnsi="Times New Roman"/>
          <w:sz w:val="26"/>
          <w:szCs w:val="26"/>
        </w:rPr>
      </w:pPr>
      <w:r w:rsidRPr="00536E12">
        <w:rPr>
          <w:rFonts w:ascii="Times New Roman" w:hAnsi="Times New Roman"/>
          <w:sz w:val="26"/>
          <w:szCs w:val="26"/>
        </w:rPr>
        <w:t>Копи</w:t>
      </w:r>
      <w:r>
        <w:rPr>
          <w:rFonts w:ascii="Times New Roman" w:hAnsi="Times New Roman"/>
          <w:sz w:val="26"/>
          <w:szCs w:val="26"/>
        </w:rPr>
        <w:t>я</w:t>
      </w:r>
      <w:r w:rsidRPr="00536E12">
        <w:rPr>
          <w:rFonts w:ascii="Times New Roman" w:hAnsi="Times New Roman"/>
          <w:sz w:val="26"/>
          <w:szCs w:val="26"/>
        </w:rPr>
        <w:t xml:space="preserve"> паспорта или свидетельства о рождении ребенка (предоставляются с</w:t>
      </w:r>
      <w:r w:rsidRPr="00536E12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536E12">
        <w:rPr>
          <w:rFonts w:ascii="Times New Roman" w:hAnsi="Times New Roman"/>
          <w:sz w:val="26"/>
          <w:szCs w:val="26"/>
        </w:rPr>
        <w:t>предъявлением</w:t>
      </w:r>
      <w:r w:rsidRPr="00536E12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536E12">
        <w:rPr>
          <w:rFonts w:ascii="Times New Roman" w:hAnsi="Times New Roman"/>
          <w:sz w:val="26"/>
          <w:szCs w:val="26"/>
        </w:rPr>
        <w:t>оригинала</w:t>
      </w:r>
      <w:r w:rsidRPr="00536E12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536E12">
        <w:rPr>
          <w:rFonts w:ascii="Times New Roman" w:hAnsi="Times New Roman"/>
          <w:sz w:val="26"/>
          <w:szCs w:val="26"/>
        </w:rPr>
        <w:t>или</w:t>
      </w:r>
      <w:r w:rsidRPr="00536E12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536E12">
        <w:rPr>
          <w:rFonts w:ascii="Times New Roman" w:hAnsi="Times New Roman"/>
          <w:sz w:val="26"/>
          <w:szCs w:val="26"/>
        </w:rPr>
        <w:t>заверенной</w:t>
      </w:r>
      <w:r w:rsidRPr="00536E12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536E12">
        <w:rPr>
          <w:rFonts w:ascii="Times New Roman" w:hAnsi="Times New Roman"/>
          <w:sz w:val="26"/>
          <w:szCs w:val="26"/>
        </w:rPr>
        <w:t>в</w:t>
      </w:r>
      <w:r w:rsidRPr="00536E12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536E12">
        <w:rPr>
          <w:rFonts w:ascii="Times New Roman" w:hAnsi="Times New Roman"/>
          <w:sz w:val="26"/>
          <w:szCs w:val="26"/>
        </w:rPr>
        <w:t>установленном</w:t>
      </w:r>
      <w:r w:rsidRPr="00536E12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536E12">
        <w:rPr>
          <w:rFonts w:ascii="Times New Roman" w:hAnsi="Times New Roman"/>
          <w:sz w:val="26"/>
          <w:szCs w:val="26"/>
        </w:rPr>
        <w:t>порядке</w:t>
      </w:r>
      <w:r w:rsidRPr="00536E12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536E12">
        <w:rPr>
          <w:rFonts w:ascii="Times New Roman" w:hAnsi="Times New Roman"/>
          <w:sz w:val="26"/>
          <w:szCs w:val="26"/>
        </w:rPr>
        <w:t>копии);</w:t>
      </w:r>
      <w:r w:rsidRPr="00536E12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536E12">
        <w:rPr>
          <w:rFonts w:ascii="Times New Roman" w:hAnsi="Times New Roman"/>
          <w:sz w:val="26"/>
          <w:szCs w:val="26"/>
        </w:rPr>
        <w:t>при</w:t>
      </w:r>
      <w:r w:rsidRPr="00536E12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536E12">
        <w:rPr>
          <w:rFonts w:ascii="Times New Roman" w:hAnsi="Times New Roman"/>
          <w:sz w:val="26"/>
          <w:szCs w:val="26"/>
        </w:rPr>
        <w:t>несовпадении фамилий в свидетельстве о рождении ребенка и паспорте родителя</w:t>
      </w:r>
      <w:r w:rsidRPr="00536E12">
        <w:rPr>
          <w:rFonts w:ascii="Times New Roman" w:hAnsi="Times New Roman"/>
          <w:spacing w:val="1"/>
          <w:sz w:val="26"/>
          <w:szCs w:val="26"/>
        </w:rPr>
        <w:t xml:space="preserve"> </w:t>
      </w:r>
      <w:proofErr w:type="gramStart"/>
      <w:r w:rsidRPr="00536E12">
        <w:rPr>
          <w:rFonts w:ascii="Times New Roman" w:hAnsi="Times New Roman"/>
          <w:sz w:val="26"/>
          <w:szCs w:val="26"/>
        </w:rPr>
        <w:t>предоставляются</w:t>
      </w:r>
      <w:r w:rsidRPr="00536E12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536E12">
        <w:rPr>
          <w:rFonts w:ascii="Times New Roman" w:hAnsi="Times New Roman"/>
          <w:sz w:val="26"/>
          <w:szCs w:val="26"/>
        </w:rPr>
        <w:t>документы</w:t>
      </w:r>
      <w:proofErr w:type="gramEnd"/>
      <w:r w:rsidRPr="00536E12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536E12">
        <w:rPr>
          <w:rFonts w:ascii="Times New Roman" w:hAnsi="Times New Roman"/>
          <w:sz w:val="26"/>
          <w:szCs w:val="26"/>
        </w:rPr>
        <w:t>(копии документов)</w:t>
      </w:r>
      <w:r w:rsidRPr="00536E12">
        <w:rPr>
          <w:rFonts w:ascii="Times New Roman" w:hAnsi="Times New Roman"/>
          <w:spacing w:val="-4"/>
          <w:sz w:val="26"/>
          <w:szCs w:val="26"/>
        </w:rPr>
        <w:t xml:space="preserve"> </w:t>
      </w:r>
      <w:r w:rsidRPr="00536E12">
        <w:rPr>
          <w:rFonts w:ascii="Times New Roman" w:hAnsi="Times New Roman"/>
          <w:sz w:val="26"/>
          <w:szCs w:val="26"/>
        </w:rPr>
        <w:t>о</w:t>
      </w:r>
      <w:r w:rsidRPr="00536E12">
        <w:rPr>
          <w:rFonts w:ascii="Times New Roman" w:hAnsi="Times New Roman"/>
          <w:spacing w:val="-1"/>
          <w:sz w:val="26"/>
          <w:szCs w:val="26"/>
        </w:rPr>
        <w:t xml:space="preserve"> </w:t>
      </w:r>
      <w:r w:rsidRPr="00536E12">
        <w:rPr>
          <w:rFonts w:ascii="Times New Roman" w:hAnsi="Times New Roman"/>
          <w:sz w:val="26"/>
          <w:szCs w:val="26"/>
        </w:rPr>
        <w:t>смене фамилии.</w:t>
      </w:r>
    </w:p>
    <w:p w:rsidR="00536E12" w:rsidRPr="00536E12" w:rsidRDefault="00536E12" w:rsidP="00536E12">
      <w:pPr>
        <w:pStyle w:val="a3"/>
        <w:widowControl w:val="0"/>
        <w:numPr>
          <w:ilvl w:val="0"/>
          <w:numId w:val="6"/>
        </w:numPr>
        <w:tabs>
          <w:tab w:val="left" w:pos="1134"/>
          <w:tab w:val="left" w:pos="9923"/>
        </w:tabs>
        <w:autoSpaceDE w:val="0"/>
        <w:autoSpaceDN w:val="0"/>
        <w:spacing w:after="0"/>
        <w:ind w:right="2"/>
        <w:jc w:val="both"/>
        <w:rPr>
          <w:rFonts w:ascii="Times New Roman" w:hAnsi="Times New Roman"/>
          <w:spacing w:val="1"/>
          <w:sz w:val="26"/>
          <w:szCs w:val="26"/>
        </w:rPr>
      </w:pPr>
      <w:r w:rsidRPr="00536E12">
        <w:rPr>
          <w:rFonts w:ascii="Times New Roman" w:hAnsi="Times New Roman"/>
          <w:spacing w:val="1"/>
          <w:sz w:val="26"/>
          <w:szCs w:val="26"/>
        </w:rPr>
        <w:t>Направление образовательной организации, организации, осуществляющей социальное обслуживание, медицинской организации, д</w:t>
      </w:r>
      <w:r>
        <w:rPr>
          <w:rFonts w:ascii="Times New Roman" w:hAnsi="Times New Roman"/>
          <w:spacing w:val="1"/>
          <w:sz w:val="26"/>
          <w:szCs w:val="26"/>
        </w:rPr>
        <w:t>ругих организаций (при наличии).</w:t>
      </w:r>
    </w:p>
    <w:p w:rsidR="00536E12" w:rsidRPr="00536E12" w:rsidRDefault="00536E12" w:rsidP="00536E12">
      <w:pPr>
        <w:pStyle w:val="a3"/>
        <w:widowControl w:val="0"/>
        <w:numPr>
          <w:ilvl w:val="0"/>
          <w:numId w:val="6"/>
        </w:numPr>
        <w:tabs>
          <w:tab w:val="left" w:pos="1134"/>
          <w:tab w:val="left" w:pos="9923"/>
        </w:tabs>
        <w:autoSpaceDE w:val="0"/>
        <w:autoSpaceDN w:val="0"/>
        <w:spacing w:after="0"/>
        <w:ind w:right="2"/>
        <w:jc w:val="both"/>
        <w:rPr>
          <w:rFonts w:ascii="Times New Roman" w:hAnsi="Times New Roman"/>
          <w:sz w:val="26"/>
          <w:szCs w:val="26"/>
        </w:rPr>
      </w:pPr>
      <w:r w:rsidRPr="00536E12">
        <w:rPr>
          <w:rFonts w:ascii="Times New Roman" w:hAnsi="Times New Roman"/>
          <w:sz w:val="26"/>
          <w:szCs w:val="26"/>
        </w:rPr>
        <w:t>Постановление комиссии по делам несовершеннолетних и защите их прав о направ</w:t>
      </w:r>
      <w:r>
        <w:rPr>
          <w:rFonts w:ascii="Times New Roman" w:hAnsi="Times New Roman"/>
          <w:sz w:val="26"/>
          <w:szCs w:val="26"/>
        </w:rPr>
        <w:t>лении на комиссию (при наличии).</w:t>
      </w:r>
    </w:p>
    <w:p w:rsidR="00536E12" w:rsidRPr="00536E12" w:rsidRDefault="00536E12" w:rsidP="00536E12">
      <w:pPr>
        <w:pStyle w:val="a3"/>
        <w:widowControl w:val="0"/>
        <w:numPr>
          <w:ilvl w:val="0"/>
          <w:numId w:val="6"/>
        </w:numPr>
        <w:tabs>
          <w:tab w:val="left" w:pos="1134"/>
          <w:tab w:val="left" w:pos="9923"/>
        </w:tabs>
        <w:autoSpaceDE w:val="0"/>
        <w:autoSpaceDN w:val="0"/>
        <w:spacing w:after="0"/>
        <w:ind w:right="2"/>
        <w:jc w:val="both"/>
        <w:rPr>
          <w:rFonts w:ascii="Times New Roman" w:hAnsi="Times New Roman"/>
          <w:sz w:val="26"/>
          <w:szCs w:val="26"/>
        </w:rPr>
      </w:pPr>
      <w:r w:rsidRPr="00536E12">
        <w:rPr>
          <w:rFonts w:ascii="Times New Roman" w:hAnsi="Times New Roman"/>
          <w:sz w:val="26"/>
          <w:szCs w:val="26"/>
        </w:rPr>
        <w:t>Копии справки, подтверждающей факт установления инвалидности, и ИПРА (при наличии и</w:t>
      </w:r>
      <w:r>
        <w:rPr>
          <w:rFonts w:ascii="Times New Roman" w:hAnsi="Times New Roman"/>
          <w:sz w:val="26"/>
          <w:szCs w:val="26"/>
        </w:rPr>
        <w:t>нвалидности, установленной МСЭ).</w:t>
      </w:r>
    </w:p>
    <w:p w:rsidR="00536E12" w:rsidRPr="00536E12" w:rsidRDefault="00536E12" w:rsidP="00536E12">
      <w:pPr>
        <w:pStyle w:val="a3"/>
        <w:widowControl w:val="0"/>
        <w:numPr>
          <w:ilvl w:val="0"/>
          <w:numId w:val="6"/>
        </w:numPr>
        <w:tabs>
          <w:tab w:val="left" w:pos="1134"/>
          <w:tab w:val="left" w:pos="9923"/>
        </w:tabs>
        <w:autoSpaceDE w:val="0"/>
        <w:autoSpaceDN w:val="0"/>
        <w:spacing w:after="0"/>
        <w:ind w:right="2"/>
        <w:jc w:val="both"/>
        <w:rPr>
          <w:rFonts w:ascii="Times New Roman" w:hAnsi="Times New Roman"/>
          <w:color w:val="000000"/>
          <w:sz w:val="26"/>
          <w:szCs w:val="26"/>
          <w:shd w:val="clear" w:color="auto" w:fill="FFFFFF"/>
        </w:rPr>
      </w:pPr>
      <w:r w:rsidRPr="00536E12">
        <w:rPr>
          <w:rFonts w:ascii="Times New Roman" w:hAnsi="Times New Roman"/>
          <w:sz w:val="26"/>
          <w:szCs w:val="26"/>
        </w:rPr>
        <w:t>Направление</w:t>
      </w:r>
      <w:r w:rsidRPr="00536E12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536E12">
        <w:rPr>
          <w:rFonts w:ascii="Times New Roman" w:hAnsi="Times New Roman"/>
          <w:sz w:val="26"/>
          <w:szCs w:val="26"/>
        </w:rPr>
        <w:t>ребенка</w:t>
      </w:r>
      <w:r w:rsidRPr="00536E12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536E12">
        <w:rPr>
          <w:rFonts w:ascii="Times New Roman" w:hAnsi="Times New Roman"/>
          <w:sz w:val="26"/>
          <w:szCs w:val="26"/>
        </w:rPr>
        <w:t>на</w:t>
      </w:r>
      <w:r w:rsidRPr="00536E12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536E12">
        <w:rPr>
          <w:rFonts w:ascii="Times New Roman" w:hAnsi="Times New Roman"/>
          <w:sz w:val="26"/>
          <w:szCs w:val="26"/>
        </w:rPr>
        <w:t>бланке</w:t>
      </w:r>
      <w:r w:rsidRPr="00536E12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536E12">
        <w:rPr>
          <w:rFonts w:ascii="Times New Roman" w:hAnsi="Times New Roman"/>
          <w:sz w:val="26"/>
          <w:szCs w:val="26"/>
        </w:rPr>
        <w:t>ЦПМПК (выписка</w:t>
      </w:r>
      <w:r w:rsidRPr="00536E12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536E12">
        <w:rPr>
          <w:rFonts w:ascii="Times New Roman" w:hAnsi="Times New Roman"/>
          <w:sz w:val="26"/>
          <w:szCs w:val="26"/>
        </w:rPr>
        <w:t>из</w:t>
      </w:r>
      <w:r w:rsidRPr="00536E12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536E12">
        <w:rPr>
          <w:rFonts w:ascii="Times New Roman" w:hAnsi="Times New Roman"/>
          <w:sz w:val="26"/>
          <w:szCs w:val="26"/>
        </w:rPr>
        <w:t>истории</w:t>
      </w:r>
      <w:r w:rsidRPr="00536E12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536E12">
        <w:rPr>
          <w:rFonts w:ascii="Times New Roman" w:hAnsi="Times New Roman"/>
          <w:sz w:val="26"/>
          <w:szCs w:val="26"/>
        </w:rPr>
        <w:t>развития</w:t>
      </w:r>
      <w:r w:rsidRPr="00536E12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536E12">
        <w:rPr>
          <w:rFonts w:ascii="Times New Roman" w:hAnsi="Times New Roman"/>
          <w:sz w:val="26"/>
          <w:szCs w:val="26"/>
        </w:rPr>
        <w:t>ребенка,</w:t>
      </w:r>
      <w:r w:rsidRPr="00536E12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536E12">
        <w:rPr>
          <w:rFonts w:ascii="Times New Roman" w:hAnsi="Times New Roman"/>
          <w:sz w:val="26"/>
          <w:szCs w:val="26"/>
        </w:rPr>
        <w:t>заключения</w:t>
      </w:r>
      <w:r w:rsidRPr="00536E12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536E12">
        <w:rPr>
          <w:rFonts w:ascii="Times New Roman" w:hAnsi="Times New Roman"/>
          <w:sz w:val="26"/>
          <w:szCs w:val="26"/>
        </w:rPr>
        <w:t>психиатра,</w:t>
      </w:r>
      <w:r w:rsidRPr="00536E12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536E12">
        <w:rPr>
          <w:rFonts w:ascii="Times New Roman" w:hAnsi="Times New Roman"/>
          <w:sz w:val="26"/>
          <w:szCs w:val="26"/>
        </w:rPr>
        <w:t>невропатолога,</w:t>
      </w:r>
      <w:r w:rsidRPr="00536E12">
        <w:rPr>
          <w:rFonts w:ascii="Times New Roman" w:hAnsi="Times New Roman"/>
          <w:spacing w:val="1"/>
          <w:sz w:val="26"/>
          <w:szCs w:val="26"/>
        </w:rPr>
        <w:t xml:space="preserve"> </w:t>
      </w:r>
      <w:proofErr w:type="spellStart"/>
      <w:r w:rsidRPr="00536E12">
        <w:rPr>
          <w:rFonts w:ascii="Times New Roman" w:hAnsi="Times New Roman"/>
          <w:sz w:val="26"/>
          <w:szCs w:val="26"/>
        </w:rPr>
        <w:t>оториноларинголога</w:t>
      </w:r>
      <w:proofErr w:type="spellEnd"/>
      <w:r w:rsidRPr="00536E12">
        <w:rPr>
          <w:rFonts w:ascii="Times New Roman" w:hAnsi="Times New Roman"/>
          <w:sz w:val="26"/>
          <w:szCs w:val="26"/>
        </w:rPr>
        <w:t>,</w:t>
      </w:r>
      <w:r w:rsidRPr="00536E12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536E12">
        <w:rPr>
          <w:rFonts w:ascii="Times New Roman" w:hAnsi="Times New Roman"/>
          <w:sz w:val="26"/>
          <w:szCs w:val="26"/>
        </w:rPr>
        <w:t>окулиста,</w:t>
      </w:r>
      <w:r w:rsidRPr="00536E12">
        <w:rPr>
          <w:rFonts w:ascii="Times New Roman" w:hAnsi="Times New Roman"/>
          <w:spacing w:val="-62"/>
          <w:sz w:val="26"/>
          <w:szCs w:val="26"/>
        </w:rPr>
        <w:t xml:space="preserve"> </w:t>
      </w:r>
      <w:r w:rsidRPr="00536E12">
        <w:rPr>
          <w:rFonts w:ascii="Times New Roman" w:hAnsi="Times New Roman"/>
          <w:sz w:val="26"/>
          <w:szCs w:val="26"/>
        </w:rPr>
        <w:t>логопеда,</w:t>
      </w:r>
      <w:r w:rsidRPr="00536E12">
        <w:rPr>
          <w:rFonts w:ascii="Times New Roman" w:hAnsi="Times New Roman"/>
          <w:spacing w:val="-1"/>
          <w:sz w:val="26"/>
          <w:szCs w:val="26"/>
        </w:rPr>
        <w:t xml:space="preserve"> </w:t>
      </w:r>
      <w:r w:rsidRPr="00536E12">
        <w:rPr>
          <w:rFonts w:ascii="Times New Roman" w:hAnsi="Times New Roman"/>
          <w:sz w:val="26"/>
          <w:szCs w:val="26"/>
        </w:rPr>
        <w:t xml:space="preserve">ортопеда), </w:t>
      </w:r>
      <w:r w:rsidRPr="00536E12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>выданное медицинской организацией по месту жительства (регистрации), обследуемого в порядке, установленном Министерством здравоохранения Российской Федерации. Медицинское заключение действительно для предоставления в комиссию в течение 6 месяцев со дня его оформления.</w:t>
      </w:r>
    </w:p>
    <w:p w:rsidR="00536E12" w:rsidRPr="00536E12" w:rsidRDefault="00536E12" w:rsidP="00536E12">
      <w:pPr>
        <w:pStyle w:val="a3"/>
        <w:widowControl w:val="0"/>
        <w:numPr>
          <w:ilvl w:val="0"/>
          <w:numId w:val="6"/>
        </w:numPr>
        <w:tabs>
          <w:tab w:val="left" w:pos="1134"/>
          <w:tab w:val="left" w:pos="9923"/>
        </w:tabs>
        <w:autoSpaceDE w:val="0"/>
        <w:autoSpaceDN w:val="0"/>
        <w:spacing w:after="0"/>
        <w:ind w:right="2"/>
        <w:jc w:val="both"/>
        <w:rPr>
          <w:rFonts w:ascii="Times New Roman" w:hAnsi="Times New Roman"/>
          <w:sz w:val="26"/>
          <w:szCs w:val="26"/>
        </w:rPr>
      </w:pPr>
      <w:r w:rsidRPr="00536E12">
        <w:rPr>
          <w:rFonts w:ascii="Times New Roman" w:hAnsi="Times New Roman"/>
          <w:sz w:val="26"/>
          <w:szCs w:val="26"/>
        </w:rPr>
        <w:t>Представление</w:t>
      </w:r>
      <w:r w:rsidRPr="00536E12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536E12">
        <w:rPr>
          <w:rFonts w:ascii="Times New Roman" w:hAnsi="Times New Roman"/>
          <w:sz w:val="26"/>
          <w:szCs w:val="26"/>
        </w:rPr>
        <w:t>психолого-педагогического</w:t>
      </w:r>
      <w:r w:rsidRPr="00536E12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536E12">
        <w:rPr>
          <w:rFonts w:ascii="Times New Roman" w:hAnsi="Times New Roman"/>
          <w:sz w:val="26"/>
          <w:szCs w:val="26"/>
        </w:rPr>
        <w:t>консилиума</w:t>
      </w:r>
      <w:r w:rsidRPr="00536E12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536E12">
        <w:rPr>
          <w:rFonts w:ascii="Times New Roman" w:hAnsi="Times New Roman"/>
          <w:sz w:val="26"/>
          <w:szCs w:val="26"/>
        </w:rPr>
        <w:t>образовательной</w:t>
      </w:r>
      <w:r w:rsidRPr="00536E12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536E12">
        <w:rPr>
          <w:rFonts w:ascii="Times New Roman" w:hAnsi="Times New Roman"/>
          <w:sz w:val="26"/>
          <w:szCs w:val="26"/>
        </w:rPr>
        <w:t>организации</w:t>
      </w:r>
      <w:r w:rsidRPr="00536E12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536E12">
        <w:rPr>
          <w:rFonts w:ascii="Times New Roman" w:hAnsi="Times New Roman"/>
          <w:sz w:val="26"/>
          <w:szCs w:val="26"/>
        </w:rPr>
        <w:t>(для обучающихся образовательных</w:t>
      </w:r>
      <w:r w:rsidRPr="00536E12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536E12">
        <w:rPr>
          <w:rFonts w:ascii="Times New Roman" w:hAnsi="Times New Roman"/>
          <w:sz w:val="26"/>
          <w:szCs w:val="26"/>
        </w:rPr>
        <w:t xml:space="preserve">организаций). Рекомендуемый образец приведен в приложении № 2 приказа </w:t>
      </w:r>
      <w:proofErr w:type="spellStart"/>
      <w:r w:rsidRPr="00536E12">
        <w:rPr>
          <w:rFonts w:ascii="Times New Roman" w:hAnsi="Times New Roman"/>
          <w:sz w:val="26"/>
          <w:szCs w:val="26"/>
        </w:rPr>
        <w:t>Минпросвещения</w:t>
      </w:r>
      <w:proofErr w:type="spellEnd"/>
      <w:r w:rsidRPr="00536E12">
        <w:rPr>
          <w:rFonts w:ascii="Times New Roman" w:hAnsi="Times New Roman"/>
          <w:sz w:val="26"/>
          <w:szCs w:val="26"/>
        </w:rPr>
        <w:t xml:space="preserve"> России от 01.11.2024 №763 «Об утверждении Положения о </w:t>
      </w:r>
      <w:proofErr w:type="spellStart"/>
      <w:r w:rsidRPr="00536E12">
        <w:rPr>
          <w:rFonts w:ascii="Times New Roman" w:hAnsi="Times New Roman"/>
          <w:sz w:val="26"/>
          <w:szCs w:val="26"/>
        </w:rPr>
        <w:t>психолого-</w:t>
      </w:r>
      <w:r>
        <w:rPr>
          <w:rFonts w:ascii="Times New Roman" w:hAnsi="Times New Roman"/>
          <w:sz w:val="26"/>
          <w:szCs w:val="26"/>
        </w:rPr>
        <w:t>медико-педагогической</w:t>
      </w:r>
      <w:proofErr w:type="spellEnd"/>
      <w:r>
        <w:rPr>
          <w:rFonts w:ascii="Times New Roman" w:hAnsi="Times New Roman"/>
          <w:sz w:val="26"/>
          <w:szCs w:val="26"/>
        </w:rPr>
        <w:t xml:space="preserve"> комиссии».</w:t>
      </w:r>
    </w:p>
    <w:p w:rsidR="00536E12" w:rsidRPr="00536E12" w:rsidRDefault="00536E12" w:rsidP="00536E12">
      <w:pPr>
        <w:pStyle w:val="a3"/>
        <w:widowControl w:val="0"/>
        <w:numPr>
          <w:ilvl w:val="0"/>
          <w:numId w:val="6"/>
        </w:numPr>
        <w:tabs>
          <w:tab w:val="left" w:pos="1134"/>
          <w:tab w:val="left" w:pos="9923"/>
        </w:tabs>
        <w:autoSpaceDE w:val="0"/>
        <w:autoSpaceDN w:val="0"/>
        <w:spacing w:after="0"/>
        <w:ind w:right="2"/>
        <w:jc w:val="both"/>
        <w:rPr>
          <w:rFonts w:ascii="Times New Roman" w:hAnsi="Times New Roman"/>
          <w:sz w:val="26"/>
          <w:szCs w:val="26"/>
        </w:rPr>
      </w:pPr>
      <w:r w:rsidRPr="00536E12">
        <w:rPr>
          <w:rFonts w:ascii="Times New Roman" w:hAnsi="Times New Roman"/>
          <w:sz w:val="26"/>
          <w:szCs w:val="26"/>
        </w:rPr>
        <w:t>Табель</w:t>
      </w:r>
      <w:r w:rsidRPr="00536E12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536E12">
        <w:rPr>
          <w:rFonts w:ascii="Times New Roman" w:hAnsi="Times New Roman"/>
          <w:sz w:val="26"/>
          <w:szCs w:val="26"/>
        </w:rPr>
        <w:t>успеваемости,</w:t>
      </w:r>
      <w:r w:rsidRPr="00536E12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536E12">
        <w:rPr>
          <w:rFonts w:ascii="Times New Roman" w:hAnsi="Times New Roman"/>
          <w:sz w:val="26"/>
          <w:szCs w:val="26"/>
        </w:rPr>
        <w:t>заверенный</w:t>
      </w:r>
      <w:r w:rsidRPr="00536E12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536E12">
        <w:rPr>
          <w:rFonts w:ascii="Times New Roman" w:hAnsi="Times New Roman"/>
          <w:sz w:val="26"/>
          <w:szCs w:val="26"/>
        </w:rPr>
        <w:t>подписью</w:t>
      </w:r>
      <w:r w:rsidRPr="00536E12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536E12">
        <w:rPr>
          <w:rFonts w:ascii="Times New Roman" w:hAnsi="Times New Roman"/>
          <w:sz w:val="26"/>
          <w:szCs w:val="26"/>
        </w:rPr>
        <w:t>и</w:t>
      </w:r>
      <w:r w:rsidRPr="00536E12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536E12">
        <w:rPr>
          <w:rFonts w:ascii="Times New Roman" w:hAnsi="Times New Roman"/>
          <w:sz w:val="26"/>
          <w:szCs w:val="26"/>
        </w:rPr>
        <w:t>печатью</w:t>
      </w:r>
      <w:r w:rsidRPr="00536E12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536E12">
        <w:rPr>
          <w:rFonts w:ascii="Times New Roman" w:hAnsi="Times New Roman"/>
          <w:sz w:val="26"/>
          <w:szCs w:val="26"/>
        </w:rPr>
        <w:t>руководителя</w:t>
      </w:r>
      <w:r w:rsidRPr="00536E12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536E12">
        <w:rPr>
          <w:rFonts w:ascii="Times New Roman" w:hAnsi="Times New Roman"/>
          <w:sz w:val="26"/>
          <w:szCs w:val="26"/>
        </w:rPr>
        <w:t>образовательной</w:t>
      </w:r>
      <w:r w:rsidRPr="00536E12">
        <w:rPr>
          <w:rFonts w:ascii="Times New Roman" w:hAnsi="Times New Roman"/>
          <w:spacing w:val="2"/>
          <w:sz w:val="26"/>
          <w:szCs w:val="26"/>
        </w:rPr>
        <w:t xml:space="preserve"> </w:t>
      </w:r>
      <w:r w:rsidRPr="00536E12">
        <w:rPr>
          <w:rFonts w:ascii="Times New Roman" w:hAnsi="Times New Roman"/>
          <w:sz w:val="26"/>
          <w:szCs w:val="26"/>
        </w:rPr>
        <w:t>организации</w:t>
      </w:r>
      <w:r w:rsidRPr="00536E12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536E12">
        <w:rPr>
          <w:rFonts w:ascii="Times New Roman" w:hAnsi="Times New Roman"/>
          <w:sz w:val="26"/>
          <w:szCs w:val="26"/>
        </w:rPr>
        <w:t>-</w:t>
      </w:r>
      <w:r w:rsidRPr="00536E12">
        <w:rPr>
          <w:rFonts w:ascii="Times New Roman" w:hAnsi="Times New Roman"/>
          <w:spacing w:val="-2"/>
          <w:sz w:val="26"/>
          <w:szCs w:val="26"/>
        </w:rPr>
        <w:t xml:space="preserve"> </w:t>
      </w:r>
      <w:r w:rsidRPr="00536E12">
        <w:rPr>
          <w:rFonts w:ascii="Times New Roman" w:hAnsi="Times New Roman"/>
          <w:sz w:val="26"/>
          <w:szCs w:val="26"/>
        </w:rPr>
        <w:t>только для</w:t>
      </w:r>
      <w:r w:rsidRPr="00536E12">
        <w:rPr>
          <w:rFonts w:ascii="Times New Roman" w:hAnsi="Times New Roman"/>
          <w:spacing w:val="1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учащихся.</w:t>
      </w:r>
    </w:p>
    <w:p w:rsidR="00536E12" w:rsidRPr="00536E12" w:rsidRDefault="00536E12" w:rsidP="00536E12">
      <w:pPr>
        <w:pStyle w:val="a3"/>
        <w:widowControl w:val="0"/>
        <w:numPr>
          <w:ilvl w:val="0"/>
          <w:numId w:val="6"/>
        </w:numPr>
        <w:tabs>
          <w:tab w:val="left" w:pos="1134"/>
          <w:tab w:val="left" w:pos="9923"/>
        </w:tabs>
        <w:autoSpaceDE w:val="0"/>
        <w:autoSpaceDN w:val="0"/>
        <w:spacing w:after="0"/>
        <w:ind w:right="2"/>
        <w:jc w:val="both"/>
        <w:rPr>
          <w:rFonts w:ascii="Times New Roman" w:hAnsi="Times New Roman"/>
          <w:sz w:val="26"/>
          <w:szCs w:val="26"/>
        </w:rPr>
      </w:pPr>
      <w:r w:rsidRPr="00536E12">
        <w:rPr>
          <w:rFonts w:ascii="Times New Roman" w:hAnsi="Times New Roman"/>
          <w:sz w:val="26"/>
          <w:szCs w:val="26"/>
        </w:rPr>
        <w:t>Копи</w:t>
      </w:r>
      <w:r>
        <w:rPr>
          <w:rFonts w:ascii="Times New Roman" w:hAnsi="Times New Roman"/>
          <w:sz w:val="26"/>
          <w:szCs w:val="26"/>
        </w:rPr>
        <w:t>я</w:t>
      </w:r>
      <w:r w:rsidRPr="00536E12">
        <w:rPr>
          <w:rFonts w:ascii="Times New Roman" w:hAnsi="Times New Roman"/>
          <w:sz w:val="26"/>
          <w:szCs w:val="26"/>
        </w:rPr>
        <w:t xml:space="preserve"> аттестата об основном или среднем общем образовании или копию</w:t>
      </w:r>
      <w:r w:rsidRPr="00536E12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536E12">
        <w:rPr>
          <w:rFonts w:ascii="Times New Roman" w:hAnsi="Times New Roman"/>
          <w:sz w:val="26"/>
          <w:szCs w:val="26"/>
        </w:rPr>
        <w:t>свидетельства</w:t>
      </w:r>
      <w:r w:rsidRPr="00536E12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536E12">
        <w:rPr>
          <w:rFonts w:ascii="Times New Roman" w:hAnsi="Times New Roman"/>
          <w:sz w:val="26"/>
          <w:szCs w:val="26"/>
        </w:rPr>
        <w:t>об</w:t>
      </w:r>
      <w:r w:rsidRPr="00536E12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536E12">
        <w:rPr>
          <w:rFonts w:ascii="Times New Roman" w:hAnsi="Times New Roman"/>
          <w:sz w:val="26"/>
          <w:szCs w:val="26"/>
        </w:rPr>
        <w:t>обучении</w:t>
      </w:r>
      <w:r w:rsidRPr="00536E12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536E12">
        <w:rPr>
          <w:rFonts w:ascii="Times New Roman" w:hAnsi="Times New Roman"/>
          <w:sz w:val="26"/>
          <w:szCs w:val="26"/>
        </w:rPr>
        <w:t>–</w:t>
      </w:r>
      <w:r w:rsidRPr="00536E12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536E12">
        <w:rPr>
          <w:rFonts w:ascii="Times New Roman" w:hAnsi="Times New Roman"/>
          <w:sz w:val="26"/>
          <w:szCs w:val="26"/>
        </w:rPr>
        <w:t>для</w:t>
      </w:r>
      <w:r w:rsidRPr="00536E12">
        <w:rPr>
          <w:rFonts w:ascii="Times New Roman" w:hAnsi="Times New Roman"/>
          <w:spacing w:val="1"/>
          <w:sz w:val="26"/>
          <w:szCs w:val="26"/>
        </w:rPr>
        <w:t xml:space="preserve"> </w:t>
      </w:r>
      <w:proofErr w:type="gramStart"/>
      <w:r w:rsidRPr="00536E12">
        <w:rPr>
          <w:rFonts w:ascii="Times New Roman" w:hAnsi="Times New Roman"/>
          <w:sz w:val="26"/>
          <w:szCs w:val="26"/>
        </w:rPr>
        <w:t>поступающих</w:t>
      </w:r>
      <w:proofErr w:type="gramEnd"/>
      <w:r w:rsidRPr="00536E12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536E12">
        <w:rPr>
          <w:rFonts w:ascii="Times New Roman" w:hAnsi="Times New Roman"/>
          <w:sz w:val="26"/>
          <w:szCs w:val="26"/>
        </w:rPr>
        <w:t>в</w:t>
      </w:r>
      <w:r w:rsidRPr="00536E12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536E12">
        <w:rPr>
          <w:rFonts w:ascii="Times New Roman" w:hAnsi="Times New Roman"/>
          <w:sz w:val="26"/>
          <w:szCs w:val="26"/>
        </w:rPr>
        <w:t>образовательные</w:t>
      </w:r>
      <w:r w:rsidRPr="00536E12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536E12">
        <w:rPr>
          <w:rFonts w:ascii="Times New Roman" w:hAnsi="Times New Roman"/>
          <w:sz w:val="26"/>
          <w:szCs w:val="26"/>
        </w:rPr>
        <w:t>организации</w:t>
      </w:r>
      <w:r w:rsidRPr="00536E12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536E12">
        <w:rPr>
          <w:rFonts w:ascii="Times New Roman" w:hAnsi="Times New Roman"/>
          <w:sz w:val="26"/>
          <w:szCs w:val="26"/>
        </w:rPr>
        <w:t>среднего</w:t>
      </w:r>
      <w:r w:rsidRPr="00536E12">
        <w:rPr>
          <w:rFonts w:ascii="Times New Roman" w:hAnsi="Times New Roman"/>
          <w:spacing w:val="-1"/>
          <w:sz w:val="26"/>
          <w:szCs w:val="26"/>
        </w:rPr>
        <w:t xml:space="preserve"> </w:t>
      </w:r>
      <w:r w:rsidRPr="00536E12">
        <w:rPr>
          <w:rFonts w:ascii="Times New Roman" w:hAnsi="Times New Roman"/>
          <w:sz w:val="26"/>
          <w:szCs w:val="26"/>
        </w:rPr>
        <w:t>профессионального образования</w:t>
      </w:r>
      <w:r w:rsidRPr="00536E12">
        <w:rPr>
          <w:rFonts w:ascii="Times New Roman" w:hAnsi="Times New Roman"/>
          <w:spacing w:val="-2"/>
          <w:sz w:val="26"/>
          <w:szCs w:val="26"/>
        </w:rPr>
        <w:t xml:space="preserve"> </w:t>
      </w:r>
      <w:r w:rsidRPr="00536E12">
        <w:rPr>
          <w:rFonts w:ascii="Times New Roman" w:hAnsi="Times New Roman"/>
          <w:sz w:val="26"/>
          <w:szCs w:val="26"/>
        </w:rPr>
        <w:t>и</w:t>
      </w:r>
      <w:r w:rsidRPr="00536E12">
        <w:rPr>
          <w:rFonts w:ascii="Times New Roman" w:hAnsi="Times New Roman"/>
          <w:spacing w:val="-1"/>
          <w:sz w:val="26"/>
          <w:szCs w:val="26"/>
        </w:rPr>
        <w:t xml:space="preserve"> </w:t>
      </w:r>
      <w:r w:rsidR="00550E18">
        <w:rPr>
          <w:rFonts w:ascii="Times New Roman" w:hAnsi="Times New Roman"/>
          <w:sz w:val="26"/>
          <w:szCs w:val="26"/>
        </w:rPr>
        <w:t>высшего образования.</w:t>
      </w:r>
    </w:p>
    <w:p w:rsidR="00536E12" w:rsidRPr="00536E12" w:rsidRDefault="00536E12" w:rsidP="00536E12">
      <w:pPr>
        <w:pStyle w:val="a3"/>
        <w:widowControl w:val="0"/>
        <w:numPr>
          <w:ilvl w:val="0"/>
          <w:numId w:val="6"/>
        </w:numPr>
        <w:tabs>
          <w:tab w:val="left" w:pos="1134"/>
          <w:tab w:val="left" w:pos="9923"/>
        </w:tabs>
        <w:autoSpaceDE w:val="0"/>
        <w:autoSpaceDN w:val="0"/>
        <w:spacing w:after="0"/>
        <w:ind w:right="2"/>
        <w:jc w:val="both"/>
        <w:rPr>
          <w:rFonts w:ascii="Times New Roman" w:hAnsi="Times New Roman"/>
          <w:sz w:val="26"/>
          <w:szCs w:val="26"/>
        </w:rPr>
      </w:pPr>
      <w:r w:rsidRPr="00536E12">
        <w:rPr>
          <w:rFonts w:ascii="Times New Roman" w:hAnsi="Times New Roman"/>
          <w:spacing w:val="1"/>
          <w:sz w:val="26"/>
          <w:szCs w:val="26"/>
        </w:rPr>
        <w:t>Копи</w:t>
      </w:r>
      <w:r>
        <w:rPr>
          <w:rFonts w:ascii="Times New Roman" w:hAnsi="Times New Roman"/>
          <w:spacing w:val="1"/>
          <w:sz w:val="26"/>
          <w:szCs w:val="26"/>
        </w:rPr>
        <w:t>я</w:t>
      </w:r>
      <w:r w:rsidRPr="00536E12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536E12">
        <w:rPr>
          <w:rFonts w:ascii="Times New Roman" w:hAnsi="Times New Roman"/>
          <w:sz w:val="26"/>
          <w:szCs w:val="26"/>
        </w:rPr>
        <w:t>заключения</w:t>
      </w:r>
      <w:r w:rsidRPr="00536E12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536E12">
        <w:rPr>
          <w:rFonts w:ascii="Times New Roman" w:hAnsi="Times New Roman"/>
          <w:sz w:val="26"/>
          <w:szCs w:val="26"/>
        </w:rPr>
        <w:t>(заключений)</w:t>
      </w:r>
      <w:r w:rsidRPr="00536E12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536E12">
        <w:rPr>
          <w:rFonts w:ascii="Times New Roman" w:hAnsi="Times New Roman"/>
          <w:sz w:val="26"/>
          <w:szCs w:val="26"/>
        </w:rPr>
        <w:t>комиссии</w:t>
      </w:r>
      <w:r w:rsidRPr="00536E12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536E12">
        <w:rPr>
          <w:rFonts w:ascii="Times New Roman" w:hAnsi="Times New Roman"/>
          <w:sz w:val="26"/>
          <w:szCs w:val="26"/>
        </w:rPr>
        <w:t>о</w:t>
      </w:r>
      <w:r w:rsidRPr="00536E12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536E12">
        <w:rPr>
          <w:rFonts w:ascii="Times New Roman" w:hAnsi="Times New Roman"/>
          <w:sz w:val="26"/>
          <w:szCs w:val="26"/>
        </w:rPr>
        <w:t>результатах</w:t>
      </w:r>
      <w:r w:rsidRPr="00536E12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536E12">
        <w:rPr>
          <w:rFonts w:ascii="Times New Roman" w:hAnsi="Times New Roman"/>
          <w:sz w:val="26"/>
          <w:szCs w:val="26"/>
        </w:rPr>
        <w:t>ранее</w:t>
      </w:r>
      <w:r w:rsidRPr="00536E12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536E12">
        <w:rPr>
          <w:rFonts w:ascii="Times New Roman" w:hAnsi="Times New Roman"/>
          <w:sz w:val="26"/>
          <w:szCs w:val="26"/>
        </w:rPr>
        <w:t>проведенного</w:t>
      </w:r>
      <w:r w:rsidRPr="00536E12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536E12">
        <w:rPr>
          <w:rFonts w:ascii="Times New Roman" w:hAnsi="Times New Roman"/>
          <w:sz w:val="26"/>
          <w:szCs w:val="26"/>
        </w:rPr>
        <w:t>обследования</w:t>
      </w:r>
      <w:r w:rsidRPr="00536E12">
        <w:rPr>
          <w:rFonts w:ascii="Times New Roman" w:hAnsi="Times New Roman"/>
          <w:spacing w:val="-1"/>
          <w:sz w:val="26"/>
          <w:szCs w:val="26"/>
        </w:rPr>
        <w:t xml:space="preserve"> </w:t>
      </w:r>
      <w:r w:rsidR="00550E18">
        <w:rPr>
          <w:rFonts w:ascii="Times New Roman" w:hAnsi="Times New Roman"/>
          <w:sz w:val="26"/>
          <w:szCs w:val="26"/>
        </w:rPr>
        <w:t>(при наличии).</w:t>
      </w:r>
    </w:p>
    <w:p w:rsidR="00536E12" w:rsidRPr="00536E12" w:rsidRDefault="00536E12" w:rsidP="00536E12">
      <w:pPr>
        <w:pStyle w:val="a3"/>
        <w:widowControl w:val="0"/>
        <w:numPr>
          <w:ilvl w:val="0"/>
          <w:numId w:val="6"/>
        </w:numPr>
        <w:tabs>
          <w:tab w:val="left" w:pos="1134"/>
          <w:tab w:val="left" w:pos="9923"/>
        </w:tabs>
        <w:autoSpaceDE w:val="0"/>
        <w:autoSpaceDN w:val="0"/>
        <w:spacing w:after="0"/>
        <w:ind w:right="2"/>
        <w:jc w:val="both"/>
        <w:rPr>
          <w:rFonts w:ascii="Times New Roman" w:hAnsi="Times New Roman"/>
          <w:color w:val="000000"/>
          <w:sz w:val="26"/>
          <w:szCs w:val="26"/>
          <w:shd w:val="clear" w:color="auto" w:fill="FFFFFF"/>
        </w:rPr>
      </w:pPr>
      <w:r w:rsidRPr="00536E12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 xml:space="preserve">Копии диагностических и (или) контрольных работ обследуемого обучающегося, </w:t>
      </w:r>
      <w:r w:rsidRPr="00536E12">
        <w:rPr>
          <w:rFonts w:ascii="Times New Roman" w:hAnsi="Times New Roman"/>
          <w:b/>
          <w:color w:val="000000"/>
          <w:sz w:val="26"/>
          <w:szCs w:val="26"/>
          <w:shd w:val="clear" w:color="auto" w:fill="FFFFFF"/>
        </w:rPr>
        <w:t>заверенные руководителем образовательной организации</w:t>
      </w:r>
      <w:r w:rsidRPr="00536E12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>, оригиналы рабочих тетрадей по русскому языку и математике, а для детей дошкольного возраста - результаты самостояте</w:t>
      </w:r>
      <w:r w:rsidR="00550E18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>льной продуктивной деятельности.</w:t>
      </w:r>
    </w:p>
    <w:p w:rsidR="00536E12" w:rsidRPr="00536E12" w:rsidRDefault="00536E12" w:rsidP="00536E12">
      <w:pPr>
        <w:pStyle w:val="a3"/>
        <w:widowControl w:val="0"/>
        <w:numPr>
          <w:ilvl w:val="0"/>
          <w:numId w:val="6"/>
        </w:numPr>
        <w:tabs>
          <w:tab w:val="left" w:pos="1134"/>
          <w:tab w:val="left" w:pos="9923"/>
        </w:tabs>
        <w:autoSpaceDE w:val="0"/>
        <w:autoSpaceDN w:val="0"/>
        <w:spacing w:after="0"/>
        <w:ind w:right="2"/>
        <w:jc w:val="both"/>
        <w:rPr>
          <w:rFonts w:ascii="Times New Roman" w:hAnsi="Times New Roman"/>
          <w:sz w:val="26"/>
          <w:szCs w:val="26"/>
        </w:rPr>
      </w:pPr>
      <w:r w:rsidRPr="00536E12">
        <w:rPr>
          <w:rFonts w:ascii="Times New Roman" w:hAnsi="Times New Roman"/>
          <w:sz w:val="26"/>
          <w:szCs w:val="26"/>
        </w:rPr>
        <w:t>Иные</w:t>
      </w:r>
      <w:r w:rsidRPr="00536E12">
        <w:rPr>
          <w:rFonts w:ascii="Times New Roman" w:hAnsi="Times New Roman"/>
          <w:spacing w:val="-6"/>
          <w:sz w:val="26"/>
          <w:szCs w:val="26"/>
        </w:rPr>
        <w:t xml:space="preserve"> </w:t>
      </w:r>
      <w:r w:rsidRPr="00536E12">
        <w:rPr>
          <w:rFonts w:ascii="Times New Roman" w:hAnsi="Times New Roman"/>
          <w:sz w:val="26"/>
          <w:szCs w:val="26"/>
        </w:rPr>
        <w:t>документы</w:t>
      </w:r>
      <w:r w:rsidRPr="00536E12">
        <w:rPr>
          <w:rFonts w:ascii="Times New Roman" w:hAnsi="Times New Roman"/>
          <w:spacing w:val="-1"/>
          <w:sz w:val="26"/>
          <w:szCs w:val="26"/>
        </w:rPr>
        <w:t xml:space="preserve"> </w:t>
      </w:r>
      <w:r w:rsidRPr="00536E12">
        <w:rPr>
          <w:rFonts w:ascii="Times New Roman" w:hAnsi="Times New Roman"/>
          <w:sz w:val="26"/>
          <w:szCs w:val="26"/>
        </w:rPr>
        <w:t>(по</w:t>
      </w:r>
      <w:r w:rsidRPr="00536E12">
        <w:rPr>
          <w:rFonts w:ascii="Times New Roman" w:hAnsi="Times New Roman"/>
          <w:spacing w:val="-6"/>
          <w:sz w:val="26"/>
          <w:szCs w:val="26"/>
        </w:rPr>
        <w:t xml:space="preserve"> </w:t>
      </w:r>
      <w:r w:rsidRPr="00536E12">
        <w:rPr>
          <w:rFonts w:ascii="Times New Roman" w:hAnsi="Times New Roman"/>
          <w:sz w:val="26"/>
          <w:szCs w:val="26"/>
        </w:rPr>
        <w:t>желанию</w:t>
      </w:r>
      <w:r w:rsidRPr="00536E12">
        <w:rPr>
          <w:rFonts w:ascii="Times New Roman" w:hAnsi="Times New Roman"/>
          <w:spacing w:val="-6"/>
          <w:sz w:val="26"/>
          <w:szCs w:val="26"/>
        </w:rPr>
        <w:t xml:space="preserve"> </w:t>
      </w:r>
      <w:r w:rsidRPr="00536E12">
        <w:rPr>
          <w:rFonts w:ascii="Times New Roman" w:hAnsi="Times New Roman"/>
          <w:sz w:val="26"/>
          <w:szCs w:val="26"/>
        </w:rPr>
        <w:t>родителя</w:t>
      </w:r>
      <w:r w:rsidRPr="00536E12">
        <w:rPr>
          <w:rFonts w:ascii="Times New Roman" w:hAnsi="Times New Roman"/>
          <w:spacing w:val="-6"/>
          <w:sz w:val="26"/>
          <w:szCs w:val="26"/>
        </w:rPr>
        <w:t xml:space="preserve"> </w:t>
      </w:r>
      <w:r w:rsidRPr="00536E12">
        <w:rPr>
          <w:rFonts w:ascii="Times New Roman" w:hAnsi="Times New Roman"/>
          <w:sz w:val="26"/>
          <w:szCs w:val="26"/>
        </w:rPr>
        <w:t>(законного</w:t>
      </w:r>
      <w:r w:rsidRPr="00536E12">
        <w:rPr>
          <w:rFonts w:ascii="Times New Roman" w:hAnsi="Times New Roman"/>
          <w:spacing w:val="-6"/>
          <w:sz w:val="26"/>
          <w:szCs w:val="26"/>
        </w:rPr>
        <w:t xml:space="preserve"> </w:t>
      </w:r>
      <w:r w:rsidRPr="00536E12">
        <w:rPr>
          <w:rFonts w:ascii="Times New Roman" w:hAnsi="Times New Roman"/>
          <w:sz w:val="26"/>
          <w:szCs w:val="26"/>
        </w:rPr>
        <w:t>представителя)).</w:t>
      </w:r>
    </w:p>
    <w:p w:rsidR="00536E12" w:rsidRPr="00536E12" w:rsidRDefault="00536E12" w:rsidP="00536E12">
      <w:pPr>
        <w:pStyle w:val="a3"/>
        <w:tabs>
          <w:tab w:val="left" w:pos="1134"/>
          <w:tab w:val="left" w:pos="1541"/>
          <w:tab w:val="left" w:pos="9923"/>
        </w:tabs>
        <w:ind w:left="0" w:right="2" w:firstLine="709"/>
        <w:rPr>
          <w:rFonts w:ascii="Times New Roman" w:hAnsi="Times New Roman"/>
          <w:sz w:val="26"/>
          <w:szCs w:val="26"/>
        </w:rPr>
      </w:pPr>
    </w:p>
    <w:p w:rsidR="007A763E" w:rsidRPr="00536E12" w:rsidRDefault="00536E12" w:rsidP="00536E12">
      <w:pPr>
        <w:pStyle w:val="a3"/>
        <w:tabs>
          <w:tab w:val="left" w:pos="1134"/>
          <w:tab w:val="left" w:pos="1541"/>
          <w:tab w:val="left" w:pos="9923"/>
        </w:tabs>
        <w:ind w:left="0" w:right="2" w:firstLine="709"/>
        <w:rPr>
          <w:rFonts w:ascii="Times New Roman" w:hAnsi="Times New Roman"/>
          <w:sz w:val="26"/>
          <w:szCs w:val="26"/>
        </w:rPr>
      </w:pPr>
      <w:r w:rsidRPr="00536E12">
        <w:rPr>
          <w:rFonts w:ascii="Times New Roman" w:hAnsi="Times New Roman"/>
          <w:sz w:val="26"/>
          <w:szCs w:val="26"/>
        </w:rPr>
        <w:t xml:space="preserve">Для иностранных граждан необходимо наличие официального перевода документов подпунктов </w:t>
      </w:r>
      <w:proofErr w:type="spellStart"/>
      <w:r w:rsidRPr="00536E12">
        <w:rPr>
          <w:rFonts w:ascii="Times New Roman" w:hAnsi="Times New Roman"/>
          <w:sz w:val="26"/>
          <w:szCs w:val="26"/>
        </w:rPr>
        <w:t>б-г</w:t>
      </w:r>
      <w:proofErr w:type="spellEnd"/>
      <w:r w:rsidRPr="00536E12">
        <w:rPr>
          <w:rFonts w:ascii="Times New Roman" w:hAnsi="Times New Roman"/>
          <w:sz w:val="26"/>
          <w:szCs w:val="26"/>
        </w:rPr>
        <w:t xml:space="preserve"> пункта 4.3. настоящего Порядка на</w:t>
      </w:r>
      <w:r w:rsidRPr="00536E12">
        <w:rPr>
          <w:rFonts w:ascii="Times New Roman" w:hAnsi="Times New Roman"/>
          <w:spacing w:val="-62"/>
          <w:sz w:val="26"/>
          <w:szCs w:val="26"/>
        </w:rPr>
        <w:t xml:space="preserve">               </w:t>
      </w:r>
      <w:r w:rsidRPr="00536E12">
        <w:rPr>
          <w:rFonts w:ascii="Times New Roman" w:hAnsi="Times New Roman"/>
          <w:sz w:val="26"/>
          <w:szCs w:val="26"/>
        </w:rPr>
        <w:t>русский язык.</w:t>
      </w:r>
    </w:p>
    <w:sectPr w:rsidR="007A763E" w:rsidRPr="00536E12" w:rsidSect="00550E18">
      <w:pgSz w:w="11906" w:h="16838"/>
      <w:pgMar w:top="993" w:right="850" w:bottom="567" w:left="993" w:header="708" w:footer="708" w:gutter="0"/>
      <w:pgBorders w:offsetFrom="page">
        <w:top w:val="dashDotStroked" w:sz="24" w:space="24" w:color="0D0D0D" w:themeColor="text1" w:themeTint="F2"/>
        <w:left w:val="dashDotStroked" w:sz="24" w:space="24" w:color="0D0D0D" w:themeColor="text1" w:themeTint="F2"/>
        <w:bottom w:val="dashDotStroked" w:sz="24" w:space="24" w:color="0D0D0D" w:themeColor="text1" w:themeTint="F2"/>
        <w:right w:val="dashDotStroked" w:sz="24" w:space="24" w:color="0D0D0D" w:themeColor="text1" w:themeTint="F2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A56363"/>
    <w:multiLevelType w:val="hybridMultilevel"/>
    <w:tmpl w:val="3BF0B0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F0F5E6B"/>
    <w:multiLevelType w:val="hybridMultilevel"/>
    <w:tmpl w:val="044411B6"/>
    <w:lvl w:ilvl="0" w:tplc="236C33EA">
      <w:start w:val="1"/>
      <w:numFmt w:val="decimal"/>
      <w:lvlText w:val="(%1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34795708"/>
    <w:multiLevelType w:val="hybridMultilevel"/>
    <w:tmpl w:val="FD5E9EF8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">
    <w:nsid w:val="3C041C33"/>
    <w:multiLevelType w:val="hybridMultilevel"/>
    <w:tmpl w:val="2F5E8B1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>
    <w:nsid w:val="445D76DC"/>
    <w:multiLevelType w:val="hybridMultilevel"/>
    <w:tmpl w:val="302EE52E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55C11964"/>
    <w:multiLevelType w:val="hybridMultilevel"/>
    <w:tmpl w:val="82E867E8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4"/>
  </w:num>
  <w:num w:numId="5">
    <w:abstractNumId w:val="0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TrueTypeFonts/>
  <w:saveSubsetFonts/>
  <w:proofState w:spelling="clean" w:grammar="clean"/>
  <w:defaultTabStop w:val="708"/>
  <w:characterSpacingControl w:val="doNotCompress"/>
  <w:compat/>
  <w:rsids>
    <w:rsidRoot w:val="007A763E"/>
    <w:rsid w:val="000452FE"/>
    <w:rsid w:val="00055C45"/>
    <w:rsid w:val="00065BC2"/>
    <w:rsid w:val="00066D03"/>
    <w:rsid w:val="000679A8"/>
    <w:rsid w:val="00082AEC"/>
    <w:rsid w:val="000A4810"/>
    <w:rsid w:val="000B5DEA"/>
    <w:rsid w:val="000B79B9"/>
    <w:rsid w:val="000C21F3"/>
    <w:rsid w:val="000E6F48"/>
    <w:rsid w:val="0010270F"/>
    <w:rsid w:val="001760D6"/>
    <w:rsid w:val="001827B2"/>
    <w:rsid w:val="001B3780"/>
    <w:rsid w:val="001C57F9"/>
    <w:rsid w:val="001C607C"/>
    <w:rsid w:val="001E53D3"/>
    <w:rsid w:val="002019BF"/>
    <w:rsid w:val="00207F1E"/>
    <w:rsid w:val="00234524"/>
    <w:rsid w:val="002862A3"/>
    <w:rsid w:val="002C089C"/>
    <w:rsid w:val="002F74DB"/>
    <w:rsid w:val="00307AA8"/>
    <w:rsid w:val="003124AB"/>
    <w:rsid w:val="00331287"/>
    <w:rsid w:val="00363AA9"/>
    <w:rsid w:val="00377276"/>
    <w:rsid w:val="00377484"/>
    <w:rsid w:val="003E03A9"/>
    <w:rsid w:val="004001C3"/>
    <w:rsid w:val="004010C7"/>
    <w:rsid w:val="004244EE"/>
    <w:rsid w:val="00463C94"/>
    <w:rsid w:val="00491590"/>
    <w:rsid w:val="004B484A"/>
    <w:rsid w:val="004D173C"/>
    <w:rsid w:val="00522D79"/>
    <w:rsid w:val="00536E12"/>
    <w:rsid w:val="00550E18"/>
    <w:rsid w:val="00561984"/>
    <w:rsid w:val="00651A3A"/>
    <w:rsid w:val="00662349"/>
    <w:rsid w:val="006A7A0B"/>
    <w:rsid w:val="006D3B0D"/>
    <w:rsid w:val="006E4D3F"/>
    <w:rsid w:val="006F359A"/>
    <w:rsid w:val="0071360E"/>
    <w:rsid w:val="00737235"/>
    <w:rsid w:val="0076605F"/>
    <w:rsid w:val="007931B8"/>
    <w:rsid w:val="007A04F9"/>
    <w:rsid w:val="007A5825"/>
    <w:rsid w:val="007A763E"/>
    <w:rsid w:val="007B52B5"/>
    <w:rsid w:val="007C0221"/>
    <w:rsid w:val="007F29B6"/>
    <w:rsid w:val="007F652B"/>
    <w:rsid w:val="00873810"/>
    <w:rsid w:val="00883163"/>
    <w:rsid w:val="00895EC3"/>
    <w:rsid w:val="008A098C"/>
    <w:rsid w:val="008B0E3E"/>
    <w:rsid w:val="008D21AA"/>
    <w:rsid w:val="00926263"/>
    <w:rsid w:val="009447EA"/>
    <w:rsid w:val="00946E75"/>
    <w:rsid w:val="00950FF6"/>
    <w:rsid w:val="00970F04"/>
    <w:rsid w:val="00982FF1"/>
    <w:rsid w:val="009860F7"/>
    <w:rsid w:val="009870DD"/>
    <w:rsid w:val="009B1E05"/>
    <w:rsid w:val="009B24F5"/>
    <w:rsid w:val="009B6FB7"/>
    <w:rsid w:val="009C71AB"/>
    <w:rsid w:val="009D5EA1"/>
    <w:rsid w:val="009F15F1"/>
    <w:rsid w:val="00A4444D"/>
    <w:rsid w:val="00A47D36"/>
    <w:rsid w:val="00A5098A"/>
    <w:rsid w:val="00A67B84"/>
    <w:rsid w:val="00A723EE"/>
    <w:rsid w:val="00A779E4"/>
    <w:rsid w:val="00A8037F"/>
    <w:rsid w:val="00A94710"/>
    <w:rsid w:val="00AD239B"/>
    <w:rsid w:val="00B315DB"/>
    <w:rsid w:val="00B41BF1"/>
    <w:rsid w:val="00B517CC"/>
    <w:rsid w:val="00B84B75"/>
    <w:rsid w:val="00BD0211"/>
    <w:rsid w:val="00BD4186"/>
    <w:rsid w:val="00BD44EC"/>
    <w:rsid w:val="00BD6EF5"/>
    <w:rsid w:val="00C2150E"/>
    <w:rsid w:val="00C26ED6"/>
    <w:rsid w:val="00C36267"/>
    <w:rsid w:val="00C457FF"/>
    <w:rsid w:val="00C67420"/>
    <w:rsid w:val="00C70515"/>
    <w:rsid w:val="00CC55EC"/>
    <w:rsid w:val="00CD2004"/>
    <w:rsid w:val="00CD4903"/>
    <w:rsid w:val="00CD7EB6"/>
    <w:rsid w:val="00CF0839"/>
    <w:rsid w:val="00D101BD"/>
    <w:rsid w:val="00D11C0C"/>
    <w:rsid w:val="00D4294D"/>
    <w:rsid w:val="00D51626"/>
    <w:rsid w:val="00DA2F2F"/>
    <w:rsid w:val="00DD63F7"/>
    <w:rsid w:val="00DE2EAE"/>
    <w:rsid w:val="00DE5450"/>
    <w:rsid w:val="00E313B3"/>
    <w:rsid w:val="00E61A86"/>
    <w:rsid w:val="00E82ED3"/>
    <w:rsid w:val="00E839D2"/>
    <w:rsid w:val="00EB3BF7"/>
    <w:rsid w:val="00ED76C7"/>
    <w:rsid w:val="00EF224E"/>
    <w:rsid w:val="00F20E31"/>
    <w:rsid w:val="00F85D94"/>
    <w:rsid w:val="00F97E09"/>
    <w:rsid w:val="00FB231D"/>
    <w:rsid w:val="00FD312F"/>
    <w:rsid w:val="00FD6CFA"/>
    <w:rsid w:val="00FE6CAB"/>
    <w:rsid w:val="00FF6F5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763E"/>
    <w:pPr>
      <w:spacing w:after="200" w:line="276" w:lineRule="auto"/>
    </w:pPr>
    <w:rPr>
      <w:rFonts w:eastAsia="Times New Roman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A763E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3E03A9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994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391</Words>
  <Characters>2235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2621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2</cp:revision>
  <cp:lastPrinted>2025-03-03T08:01:00Z</cp:lastPrinted>
  <dcterms:created xsi:type="dcterms:W3CDTF">2025-03-03T08:02:00Z</dcterms:created>
  <dcterms:modified xsi:type="dcterms:W3CDTF">2025-03-03T08:02:00Z</dcterms:modified>
</cp:coreProperties>
</file>