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3C8E" w:rsidRPr="00A33C8E" w:rsidRDefault="00A33C8E" w:rsidP="00A33C8E">
      <w:pPr>
        <w:jc w:val="center"/>
        <w:rPr>
          <w:rFonts w:ascii="Times New Roman" w:hAnsi="Times New Roman" w:cs="Times New Roman"/>
          <w:b/>
          <w:sz w:val="24"/>
          <w:szCs w:val="24"/>
        </w:rPr>
      </w:pPr>
      <w:r w:rsidRPr="00A33C8E">
        <w:rPr>
          <w:rFonts w:ascii="Times New Roman" w:hAnsi="Times New Roman" w:cs="Times New Roman"/>
          <w:b/>
          <w:sz w:val="24"/>
          <w:szCs w:val="24"/>
        </w:rPr>
        <w:t>Как покупать в интернете безопасно</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t>Интернет в наши дни предоставляет потребителям огромный выбор товаров и услуг. Как не ошибиться с выбором? Как не разочароваться в сделанном выборе, и, что еще страшнее, не стать жертвой мошенников?!</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t>В последнее время потребители сталкиваются с обманом со стороны продавцов. В посылке с долгожданным заказом вместо ожидаемых косметических средств, например, или инструментов лежат мешочки с песком или скомканная бумага с камнями. Часто в посылке оказываются совершенно иные товары, плохого качества, меньшей стоимости.</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t>Открываем браузер и сразу видим много пестрых и привлекательных баннеров, низкие цены, яркие фотографии! Но! К любой покупке необходимо подойти ответственно! За совершенную в интернете покупку потребитель платит реальными деньгами!</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t>В погоне за низкой ценой или уникальностью мы зачастую пренебрегаем элементарными правилами безопасности, не изучаем историю работы интернет-магазина, не читаем отзывы и описание товара.</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t>Даже если на просторах сети Интернет вы нашли «тот самый» товар по привлекательной цене, убедитесь, что продавец благонадежен, что покупка и ваши потребительские права защищены.</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t>Возьмите за правило выполнение нескольких пунктов:</w:t>
      </w:r>
    </w:p>
    <w:p w:rsidR="00A33C8E" w:rsidRPr="00A33C8E" w:rsidRDefault="00A33C8E" w:rsidP="00A33C8E">
      <w:pPr>
        <w:rPr>
          <w:rFonts w:ascii="Times New Roman" w:hAnsi="Times New Roman" w:cs="Times New Roman"/>
          <w:b/>
          <w:sz w:val="24"/>
          <w:szCs w:val="24"/>
        </w:rPr>
      </w:pPr>
      <w:r w:rsidRPr="00A33C8E">
        <w:rPr>
          <w:rFonts w:ascii="Times New Roman" w:hAnsi="Times New Roman" w:cs="Times New Roman"/>
          <w:b/>
          <w:sz w:val="24"/>
          <w:szCs w:val="24"/>
        </w:rPr>
        <w:t xml:space="preserve">1 – внимательно изучите сайт или страничку продавца. </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t>Убедитесь, что продавец предоставил свои контакты и данные. (Отсутствие указания фактического адреса и данных продавца потенциально проблематичны, поскольку в случае необходимости направления претензии могут возникнуть трудности)</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t>Всегда изучайте отзывы покупателей. Чем больше  –  тем лучше! Бывает, что количество положительных отзывов накручивают искусственно, поэтому есть смысл поискать отзывы</w:t>
      </w:r>
      <w:r>
        <w:rPr>
          <w:rFonts w:ascii="Times New Roman" w:hAnsi="Times New Roman" w:cs="Times New Roman"/>
          <w:sz w:val="24"/>
          <w:szCs w:val="24"/>
        </w:rPr>
        <w:t xml:space="preserve"> о продавце на сторонних сайтах</w:t>
      </w:r>
      <w:r w:rsidRPr="00A33C8E">
        <w:rPr>
          <w:rFonts w:ascii="Times New Roman" w:hAnsi="Times New Roman" w:cs="Times New Roman"/>
          <w:sz w:val="24"/>
          <w:szCs w:val="24"/>
        </w:rPr>
        <w:t>.</w:t>
      </w:r>
    </w:p>
    <w:p w:rsidR="00A33C8E" w:rsidRPr="00A33C8E" w:rsidRDefault="00A33C8E" w:rsidP="00A33C8E">
      <w:pPr>
        <w:rPr>
          <w:rFonts w:ascii="Times New Roman" w:hAnsi="Times New Roman" w:cs="Times New Roman"/>
          <w:b/>
          <w:sz w:val="24"/>
          <w:szCs w:val="24"/>
        </w:rPr>
      </w:pPr>
      <w:r w:rsidRPr="00A33C8E">
        <w:rPr>
          <w:rFonts w:ascii="Times New Roman" w:hAnsi="Times New Roman" w:cs="Times New Roman"/>
          <w:b/>
          <w:sz w:val="24"/>
          <w:szCs w:val="24"/>
        </w:rPr>
        <w:t xml:space="preserve">2 – внимательно прочитайте описание товара. Убедитесь, что Вам предоставлена исчерпывающая информация о товаре! </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t xml:space="preserve">Согласно </w:t>
      </w:r>
      <w:proofErr w:type="spellStart"/>
      <w:r w:rsidRPr="00A33C8E">
        <w:rPr>
          <w:rFonts w:ascii="Times New Roman" w:hAnsi="Times New Roman" w:cs="Times New Roman"/>
          <w:sz w:val="24"/>
          <w:szCs w:val="24"/>
        </w:rPr>
        <w:t>ст</w:t>
      </w:r>
      <w:proofErr w:type="spellEnd"/>
      <w:r w:rsidRPr="00A33C8E">
        <w:rPr>
          <w:rFonts w:ascii="Times New Roman" w:hAnsi="Times New Roman" w:cs="Times New Roman"/>
          <w:sz w:val="24"/>
          <w:szCs w:val="24"/>
        </w:rPr>
        <w:t xml:space="preserve"> 10. Закона РФ от 7 февраля 1992 г. N 2300-1 «О защите прав потребителей». Информация о товарах (работах, услугах) в обязательном порядке должна содержать:</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t>- 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t xml:space="preserve">- сведения об основных потребительских свойствах товаров,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 в случае, если содержание указанных организмов в таком компоненте составляет более девяти десятых процента), пищевой ценности, назначении, об условиях применения и хранения продуктов питания, о способах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lastRenderedPageBreak/>
        <w:t>- цену в рублях и условия приобретения товаров, в том числе при оплате товаров через определенное время после их передачи (выполнения) потребителю, полную сумму, подлежащую выплате потребителем, и график погашения этой суммы;</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t>- гарантийный срок, если он установлен;</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t>- правила и условия эффективного и безопасного использования товаров;</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t>- 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t>- срок службы или срок годности товаров,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t>- 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t>- информацию об обязательном подтверждении соответствия товаров:</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t>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указанным требованиям подлежит обязательному подтверждению в порядке, предусмотренном законом.</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t>- информацию о правилах продажи товаров;</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t>- 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t>Если приобретаемый потребителем товар был в употреблении или в нем устранялся недостаток (недостатки), потребителю должна быть предоставлена информация об этом.</w:t>
      </w:r>
    </w:p>
    <w:p w:rsidR="00A33C8E" w:rsidRPr="00A33C8E" w:rsidRDefault="00A33C8E" w:rsidP="00A33C8E">
      <w:pPr>
        <w:rPr>
          <w:rFonts w:ascii="Times New Roman" w:hAnsi="Times New Roman" w:cs="Times New Roman"/>
          <w:sz w:val="24"/>
          <w:szCs w:val="24"/>
        </w:rPr>
      </w:pPr>
    </w:p>
    <w:p w:rsidR="00A33C8E" w:rsidRPr="00A33C8E" w:rsidRDefault="00A33C8E" w:rsidP="00A33C8E">
      <w:pPr>
        <w:rPr>
          <w:rFonts w:ascii="Times New Roman" w:hAnsi="Times New Roman" w:cs="Times New Roman"/>
          <w:b/>
          <w:sz w:val="24"/>
          <w:szCs w:val="24"/>
        </w:rPr>
      </w:pPr>
      <w:r w:rsidRPr="00A33C8E">
        <w:rPr>
          <w:rFonts w:ascii="Times New Roman" w:hAnsi="Times New Roman" w:cs="Times New Roman"/>
          <w:b/>
          <w:sz w:val="24"/>
          <w:szCs w:val="24"/>
        </w:rPr>
        <w:t>3 – сравните цену и основные характеристики, внимательно изучите представленные продавцом фотографии товара.</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t>Это очень важный пункт! Однозначно:  низкая цена должна настораживать!  Имеет смысл сравнить цены на аналогичный товар у других продавцов.</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t>Не стесняйтесь написать продавцу и узнать о цене, размерах/габаритах, цвете, иных характеристиках!  Зачастую цветопередача мониторов искажает реальный цвет, точно так же, как и размеры изделия, представленного на фото могут казаться отличными от реальных.</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t>Внимательно изучите представленные фото и, если есть возможность, сравните с фотографиями производителя. Это позволит понять оригинальный ли вам предлагается товар.</w:t>
      </w:r>
    </w:p>
    <w:p w:rsidR="00A33C8E" w:rsidRPr="00A33C8E" w:rsidRDefault="00A33C8E" w:rsidP="00A33C8E">
      <w:pPr>
        <w:rPr>
          <w:rFonts w:ascii="Times New Roman" w:hAnsi="Times New Roman" w:cs="Times New Roman"/>
          <w:b/>
          <w:sz w:val="24"/>
          <w:szCs w:val="24"/>
        </w:rPr>
      </w:pPr>
      <w:r w:rsidRPr="00A33C8E">
        <w:rPr>
          <w:rFonts w:ascii="Times New Roman" w:hAnsi="Times New Roman" w:cs="Times New Roman"/>
          <w:b/>
          <w:sz w:val="24"/>
          <w:szCs w:val="24"/>
        </w:rPr>
        <w:t xml:space="preserve">4 – будьте бдительны! Не сообщайте данные своих карт посторонним! </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lastRenderedPageBreak/>
        <w:t>Порядок дистанционной продажи товаров определяется ст. 26.1 Закона РФ от 7 февраля 1992 г. N 2300-1 «О защите прав потребителей». Договор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t>Потребителю в момент доставки товара должна быть в письменной форме предоставлена информация о товаре, предусмотренная  Законом  РФ от 7 февраля 1992 г. N 2300-1 «О защите прав потребителей», а также информация о порядке и сроках возврата товара.</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t xml:space="preserve">Так же ст. 26.1 Закона РФ от 7 февраля 1992 г. N 2300-1 «О защите прав потребителей» определяет порядок возврата товара. </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t>Потребитель вправе отказаться от товара в любое время до его передачи, а после передачи товара - в течение семи дней.</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t>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t>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rsidR="00A33C8E" w:rsidRPr="00A33C8E" w:rsidRDefault="00A33C8E" w:rsidP="00A33C8E">
      <w:pPr>
        <w:rPr>
          <w:rFonts w:ascii="Times New Roman" w:hAnsi="Times New Roman" w:cs="Times New Roman"/>
          <w:sz w:val="24"/>
          <w:szCs w:val="24"/>
        </w:rPr>
      </w:pPr>
      <w:r w:rsidRPr="00A33C8E">
        <w:rPr>
          <w:rFonts w:ascii="Times New Roman" w:hAnsi="Times New Roman" w:cs="Times New Roman"/>
          <w:sz w:val="24"/>
          <w:szCs w:val="24"/>
        </w:rPr>
        <w:t>Последствия продажи товара ненадлежащего качества дистанционным способом продажи товара установлены положениями, предусмотренными статьями 18 - 24 Закона РФ от 7 февраля 1992 г. N 2300-1 «О защите прав потребителей».</w:t>
      </w:r>
    </w:p>
    <w:p w:rsidR="00122089" w:rsidRDefault="00122089" w:rsidP="00122089">
      <w:pPr>
        <w:spacing w:after="0" w:line="240" w:lineRule="auto"/>
        <w:ind w:left="-567"/>
        <w:jc w:val="both"/>
        <w:rPr>
          <w:rFonts w:ascii="Times New Roman" w:eastAsia="Calibri" w:hAnsi="Times New Roman" w:cs="Times New Roman"/>
          <w:sz w:val="24"/>
          <w:szCs w:val="24"/>
        </w:rPr>
      </w:pPr>
    </w:p>
    <w:p w:rsidR="00122089" w:rsidRDefault="00122089" w:rsidP="00122089">
      <w:pPr>
        <w:spacing w:after="0" w:line="240" w:lineRule="auto"/>
        <w:ind w:left="-567"/>
        <w:jc w:val="both"/>
        <w:rPr>
          <w:rFonts w:ascii="Times New Roman" w:eastAsia="Calibri" w:hAnsi="Times New Roman" w:cs="Times New Roman"/>
          <w:sz w:val="24"/>
          <w:szCs w:val="24"/>
        </w:rPr>
      </w:pPr>
      <w:bookmarkStart w:id="0" w:name="_GoBack"/>
      <w:bookmarkEnd w:id="0"/>
      <w:r>
        <w:rPr>
          <w:rFonts w:ascii="Times New Roman" w:eastAsia="Calibri" w:hAnsi="Times New Roman" w:cs="Times New Roman"/>
          <w:sz w:val="24"/>
          <w:szCs w:val="24"/>
        </w:rPr>
        <w:t>Юрисконсульт филиала ФБУЗ «Центр гигиены и эпидемиологии в</w:t>
      </w:r>
    </w:p>
    <w:p w:rsidR="00122089" w:rsidRDefault="00122089" w:rsidP="00122089">
      <w:pPr>
        <w:spacing w:after="0" w:line="240" w:lineRule="auto"/>
        <w:ind w:left="-567"/>
        <w:jc w:val="both"/>
        <w:rPr>
          <w:rFonts w:ascii="Times New Roman" w:eastAsia="Calibri" w:hAnsi="Times New Roman" w:cs="Times New Roman"/>
          <w:sz w:val="24"/>
          <w:szCs w:val="24"/>
        </w:rPr>
      </w:pPr>
      <w:r>
        <w:rPr>
          <w:rFonts w:ascii="Times New Roman" w:eastAsia="Calibri" w:hAnsi="Times New Roman" w:cs="Times New Roman"/>
          <w:sz w:val="24"/>
          <w:szCs w:val="24"/>
        </w:rPr>
        <w:t>Чувашской Республике – Чувашии в г. Новочебоксарске»                                      К. А. Хораськин</w:t>
      </w:r>
    </w:p>
    <w:p w:rsidR="008A46BA" w:rsidRPr="00A33C8E" w:rsidRDefault="008A46BA">
      <w:pPr>
        <w:rPr>
          <w:sz w:val="24"/>
          <w:szCs w:val="24"/>
        </w:rPr>
      </w:pPr>
    </w:p>
    <w:sectPr w:rsidR="008A46BA" w:rsidRPr="00A33C8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574"/>
    <w:rsid w:val="00122089"/>
    <w:rsid w:val="008A46BA"/>
    <w:rsid w:val="009F3574"/>
    <w:rsid w:val="00A33C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CB894"/>
  <w15:chartTrackingRefBased/>
  <w15:docId w15:val="{56141291-E79A-4F58-A3C7-FB9221656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331915">
      <w:bodyDiv w:val="1"/>
      <w:marLeft w:val="0"/>
      <w:marRight w:val="0"/>
      <w:marTop w:val="0"/>
      <w:marBottom w:val="0"/>
      <w:divBdr>
        <w:top w:val="none" w:sz="0" w:space="0" w:color="auto"/>
        <w:left w:val="none" w:sz="0" w:space="0" w:color="auto"/>
        <w:bottom w:val="none" w:sz="0" w:space="0" w:color="auto"/>
        <w:right w:val="none" w:sz="0" w:space="0" w:color="auto"/>
      </w:divBdr>
    </w:div>
    <w:div w:id="60955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1212</Words>
  <Characters>6910</Characters>
  <Application>Microsoft Office Word</Application>
  <DocSecurity>0</DocSecurity>
  <Lines>57</Lines>
  <Paragraphs>16</Paragraphs>
  <ScaleCrop>false</ScaleCrop>
  <Company/>
  <LinksUpToDate>false</LinksUpToDate>
  <CharactersWithSpaces>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Хораськин Кирилл Александрович</dc:creator>
  <cp:keywords/>
  <dc:description/>
  <cp:lastModifiedBy>Хораськин Кирилл Александрович</cp:lastModifiedBy>
  <cp:revision>3</cp:revision>
  <dcterms:created xsi:type="dcterms:W3CDTF">2023-03-09T05:11:00Z</dcterms:created>
  <dcterms:modified xsi:type="dcterms:W3CDTF">2025-03-06T05:06:00Z</dcterms:modified>
</cp:coreProperties>
</file>