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38" w:rsidRPr="00A41E38" w:rsidRDefault="009B39E4" w:rsidP="007F606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Как правильно выбрать фрукты</w:t>
      </w:r>
      <w:r w:rsidR="00422DD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</w:t>
      </w:r>
    </w:p>
    <w:p w:rsidR="00A14C6F" w:rsidRDefault="00A14C6F" w:rsidP="006D5DD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67C3" w:rsidRDefault="003067C3" w:rsidP="003067C3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Плодоовощная продукция согласно требованиям технического регламента Таможенного союза ТР ТС 021/2011 «О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пищевой продукции» </w:t>
      </w:r>
      <w:r w:rsidRPr="003067C3">
        <w:rPr>
          <w:rFonts w:ascii="Times New Roman" w:hAnsi="Times New Roman" w:cs="Times New Roman"/>
          <w:sz w:val="24"/>
          <w:szCs w:val="24"/>
        </w:rPr>
        <w:t>должна сопровождаться декларацией о соответствии и товаросопроводительной документацией. </w:t>
      </w:r>
      <w:r w:rsidRPr="003067C3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Чтобы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(сертификат соответствия либо сведения о декларации о соответствии с указанием органа, выдавшего документ, его номера и срока действия).</w:t>
      </w:r>
    </w:p>
    <w:p w:rsidR="00143F0E" w:rsidRPr="003067C3" w:rsidRDefault="00143F0E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43F0E" w:rsidRPr="003067C3" w:rsidRDefault="00143F0E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Как выбрать яблоки</w:t>
      </w:r>
    </w:p>
    <w:p w:rsidR="00143F0E" w:rsidRPr="003067C3" w:rsidRDefault="00143F0E" w:rsidP="003067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Купить их возможно в любое время года, но при выборе нужно быть очень внимательным. Для увеличения срока хранения и придания яблокам товарного вида их нередко обрабатывают дифенилом. Узнать обработанное яблоко можно по кожуре: она становится скользкой и липкой. В этом случае следует тщательно помыть фрукты с мылом или можно срезать кожицу.</w:t>
      </w:r>
    </w:p>
    <w:p w:rsidR="003067C3" w:rsidRPr="003067C3" w:rsidRDefault="003067C3" w:rsidP="003067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67C3" w:rsidRPr="003067C3" w:rsidRDefault="003067C3" w:rsidP="003067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Бананы</w:t>
      </w:r>
    </w:p>
    <w:p w:rsidR="003067C3" w:rsidRPr="003067C3" w:rsidRDefault="003067C3" w:rsidP="00306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В идеале имеют яркий однородный желтый цвет и выраженный, но не слишком сильный запах, в противном случае это свидетельствует о том, что банан уже перезрел. Темные точки на кожуре — тоже признак перезревшего плода. Зеленоватый цвет обычно указывает на то, что бананы еще неспелые, но иногда стоит покупать именно их — например, если планируется хранить фрукты пару дней. Не стоит выбирать бананы с оторванной плодоножкой: они подвержены быстрому гниению.</w:t>
      </w:r>
    </w:p>
    <w:p w:rsidR="003067C3" w:rsidRPr="003067C3" w:rsidRDefault="003067C3" w:rsidP="00143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0FC7" w:rsidRPr="003067C3" w:rsidRDefault="00CD0FC7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Гранат</w:t>
      </w:r>
    </w:p>
    <w:p w:rsidR="00F3176C" w:rsidRPr="003067C3" w:rsidRDefault="00CD0FC7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Из зёрен граната делают со</w:t>
      </w:r>
      <w:r w:rsidR="001969F1" w:rsidRPr="003067C3">
        <w:rPr>
          <w:rFonts w:ascii="Times New Roman" w:hAnsi="Times New Roman" w:cs="Times New Roman"/>
          <w:sz w:val="24"/>
          <w:szCs w:val="24"/>
        </w:rPr>
        <w:t>к с ярким, чуть терпким вкусом.</w:t>
      </w:r>
    </w:p>
    <w:p w:rsidR="001969F1" w:rsidRPr="003067C3" w:rsidRDefault="001969F1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Гранаты в первую очередь рекомендуются при малокровии или при низком уровне гемоглобина в крови, так как имеют в своем составе большое количество железа.</w:t>
      </w:r>
      <w:r w:rsidR="008C579D"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sz w:val="24"/>
          <w:szCs w:val="24"/>
        </w:rPr>
        <w:t>Отлично помогают свежие гранаты и при авитаминозе, ведь в них содержится большое количество витаминов (С, В6, В12, Р) и питательных веществ (йод, кальций, кремний). Часто из гранатов делают сок, добавляют зерна в салаты или к мясу. И, конечно, едят просто так.</w:t>
      </w:r>
    </w:p>
    <w:p w:rsidR="00BC5861" w:rsidRPr="003067C3" w:rsidRDefault="00BC5861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Как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b/>
          <w:sz w:val="24"/>
          <w:szCs w:val="24"/>
        </w:rPr>
        <w:t>выбрать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b/>
          <w:sz w:val="24"/>
          <w:szCs w:val="24"/>
        </w:rPr>
        <w:t>гранат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 Покупайте тяжёлые плоды: это говорит об их сочности. Сравните вес двух гранатов одного размера: более тяжёлый скорее всего окажется сочнее.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 Потрогайте кожуру - под ней должны прощупываться зёрна - и надавите на корочку. Если услышите треск - значит, плод свежий и сочный.</w:t>
      </w:r>
    </w:p>
    <w:p w:rsidR="006209AB" w:rsidRPr="003067C3" w:rsidRDefault="006209AB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209AB" w:rsidRPr="003067C3" w:rsidRDefault="006209AB" w:rsidP="00143F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Как же выбирать мандарины</w:t>
      </w:r>
    </w:p>
    <w:p w:rsidR="00143F0E" w:rsidRPr="003067C3" w:rsidRDefault="006209AB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1. Отдайте предпочтение тем мандаринам, которые не расфасованы производителем. Так вы сможете выбрать самые спелые, но не испортившиеся плоды, набирая их по одному. </w:t>
      </w:r>
    </w:p>
    <w:p w:rsidR="006209AB" w:rsidRPr="003067C3" w:rsidRDefault="006209AB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2. На ощупь мандарин должен быть упругим. Слишком мягкие или слишком сухие плоды лучше отложить в сторону: первые быстро испортятся (если уже не испортились), вторые окажутся невкусными и не</w:t>
      </w:r>
      <w:r w:rsidR="003067C3"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sz w:val="24"/>
          <w:szCs w:val="24"/>
        </w:rPr>
        <w:t>сочными.</w:t>
      </w:r>
    </w:p>
    <w:p w:rsidR="006209AB" w:rsidRPr="003067C3" w:rsidRDefault="006209AB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3. Цвет мандарина должен быть равномерным, если сорт предполагает наличие пятен другого цвета, они должны выглядеть типично для этого сорта (грубо говоря, мандарин с зеленым бочком и откровенно неспелый плод различаются внешне).</w:t>
      </w:r>
    </w:p>
    <w:p w:rsidR="00CD0FC7" w:rsidRPr="003067C3" w:rsidRDefault="006209AB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4. Если есть возможность попробовать мандарин, не пренебрегайте ей. Попросите продавца дать вам самостоятельно очистить его, оценить, как отходит шкурка от мякоти, сколько в нем влаги. Если вам нравится вкус, старайтесь выбрать плоды, похожие на тот, </w:t>
      </w:r>
      <w:r w:rsidRPr="003067C3">
        <w:rPr>
          <w:rFonts w:ascii="Times New Roman" w:hAnsi="Times New Roman" w:cs="Times New Roman"/>
          <w:sz w:val="24"/>
          <w:szCs w:val="24"/>
        </w:rPr>
        <w:lastRenderedPageBreak/>
        <w:t>который вы пробовали, из той же емкости (ящик, коробка, прилавок) – с большой долей вероятности вы получите примерно такой же вкус.</w:t>
      </w:r>
    </w:p>
    <w:p w:rsidR="003067C3" w:rsidRPr="003067C3" w:rsidRDefault="003067C3" w:rsidP="003067C3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Главное полезное свойство мандаринов - большое количество витамина С. Ещё в этих фруктах есть витамины D, K, B1, B2, полезные минералы и эфирные масла. Благодаря такому составу мандарины борются с авитаминозом, повышают иммунитет и очень полезны при простудах. Они даже немного снижают температуру, если вы заболели. А кожура мандаринов облегчает кашель и улучшает пищеварение. Главное полезное свойство мандаринов - большое количество витамина С. Ещё в этих фруктах есть витамины D, K, B1, B2, полезные минералы и эфирные масла. Благодаря такому составу мандарины борются с авитаминозом, повышают иммунитет и очень полезны при простудах. Они даже немного снижают температуру, если вы заболели. А кожура мандаринов облегчает кашель и улучшает пищеварение.</w:t>
      </w:r>
    </w:p>
    <w:p w:rsidR="003067C3" w:rsidRPr="003067C3" w:rsidRDefault="003067C3" w:rsidP="00143F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1990" w:rsidRPr="003067C3" w:rsidRDefault="00CD0FC7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b/>
          <w:sz w:val="24"/>
          <w:szCs w:val="24"/>
        </w:rPr>
        <w:t>Как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b/>
          <w:sz w:val="24"/>
          <w:szCs w:val="24"/>
        </w:rPr>
        <w:t>выбрать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  <w:r w:rsidRPr="003067C3">
        <w:rPr>
          <w:rFonts w:ascii="Times New Roman" w:hAnsi="Times New Roman" w:cs="Times New Roman"/>
          <w:b/>
          <w:sz w:val="24"/>
          <w:szCs w:val="24"/>
        </w:rPr>
        <w:t>виноград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 Встряхните гроздь: если ягоды вялые и легко отваливаются, значит о</w:t>
      </w:r>
      <w:r w:rsidR="00B32304" w:rsidRPr="003067C3">
        <w:rPr>
          <w:rFonts w:ascii="Times New Roman" w:hAnsi="Times New Roman" w:cs="Times New Roman"/>
          <w:sz w:val="24"/>
          <w:szCs w:val="24"/>
        </w:rPr>
        <w:t xml:space="preserve">ни уже давно лежат </w:t>
      </w:r>
      <w:r w:rsidR="00FB042E" w:rsidRPr="003067C3">
        <w:rPr>
          <w:rFonts w:ascii="Times New Roman" w:hAnsi="Times New Roman" w:cs="Times New Roman"/>
          <w:sz w:val="24"/>
          <w:szCs w:val="24"/>
        </w:rPr>
        <w:t>на прилавке.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 Изучите внешний вид ягод: они должны быть целыми</w:t>
      </w:r>
      <w:r w:rsidR="00FB042E" w:rsidRPr="003067C3">
        <w:rPr>
          <w:rFonts w:ascii="Times New Roman" w:hAnsi="Times New Roman" w:cs="Times New Roman"/>
          <w:sz w:val="24"/>
          <w:szCs w:val="24"/>
        </w:rPr>
        <w:t>, упругими, без вмятин и гнили.</w:t>
      </w:r>
      <w:r w:rsidRPr="003067C3">
        <w:rPr>
          <w:rFonts w:ascii="Times New Roman" w:hAnsi="Times New Roman" w:cs="Times New Roman"/>
          <w:sz w:val="24"/>
          <w:szCs w:val="24"/>
        </w:rPr>
        <w:br/>
      </w:r>
      <w:r w:rsidRPr="003067C3">
        <w:rPr>
          <w:rFonts w:ascii="Segoe UI Symbol" w:hAnsi="Segoe UI Symbol" w:cs="Segoe UI Symbol"/>
          <w:sz w:val="24"/>
          <w:szCs w:val="24"/>
        </w:rPr>
        <w:t>✔</w:t>
      </w:r>
      <w:r w:rsidRPr="003067C3">
        <w:rPr>
          <w:rFonts w:ascii="Times New Roman" w:hAnsi="Times New Roman" w:cs="Times New Roman"/>
          <w:sz w:val="24"/>
          <w:szCs w:val="24"/>
        </w:rPr>
        <w:t>️ Выбирайте крупные полные грозди с невысохшим стеблем: эти признаки указывают на свежесть винограда.</w:t>
      </w:r>
    </w:p>
    <w:p w:rsidR="00143F0E" w:rsidRPr="003067C3" w:rsidRDefault="00143F0E" w:rsidP="00143F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D6E" w:rsidRPr="003067C3" w:rsidRDefault="008C62DE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Следуйте рекомендациям и будьте внимательны при выборе </w:t>
      </w:r>
      <w:r w:rsidR="00EE1990" w:rsidRPr="003067C3">
        <w:rPr>
          <w:rFonts w:ascii="Times New Roman" w:hAnsi="Times New Roman" w:cs="Times New Roman"/>
          <w:sz w:val="24"/>
          <w:szCs w:val="24"/>
        </w:rPr>
        <w:t>фруктов</w:t>
      </w:r>
      <w:r w:rsidRPr="003067C3">
        <w:rPr>
          <w:rFonts w:ascii="Times New Roman" w:hAnsi="Times New Roman" w:cs="Times New Roman"/>
          <w:sz w:val="24"/>
          <w:szCs w:val="24"/>
        </w:rPr>
        <w:t>.</w:t>
      </w:r>
    </w:p>
    <w:p w:rsidR="004D5D6E" w:rsidRPr="003067C3" w:rsidRDefault="004D5D6E" w:rsidP="00C54A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3F0E" w:rsidRPr="003067C3" w:rsidRDefault="008F3CAC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Химик-эксперт</w:t>
      </w:r>
      <w:r w:rsidR="00143F0E" w:rsidRPr="003067C3">
        <w:rPr>
          <w:rFonts w:ascii="Times New Roman" w:hAnsi="Times New Roman" w:cs="Times New Roman"/>
          <w:sz w:val="24"/>
          <w:szCs w:val="24"/>
        </w:rPr>
        <w:t xml:space="preserve"> медицинской организации</w:t>
      </w:r>
      <w:r w:rsidRPr="0030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AC" w:rsidRPr="003067C3" w:rsidRDefault="008F3CAC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Чувашской Республике – Чувашии в городе </w:t>
      </w:r>
      <w:r w:rsidR="00FB7203" w:rsidRPr="003067C3">
        <w:rPr>
          <w:rFonts w:ascii="Times New Roman" w:hAnsi="Times New Roman" w:cs="Times New Roman"/>
          <w:sz w:val="24"/>
          <w:szCs w:val="24"/>
        </w:rPr>
        <w:t>Новочебоксарск</w:t>
      </w:r>
      <w:r w:rsidR="00143F0E" w:rsidRPr="003067C3">
        <w:rPr>
          <w:rFonts w:ascii="Times New Roman" w:hAnsi="Times New Roman" w:cs="Times New Roman"/>
          <w:sz w:val="24"/>
          <w:szCs w:val="24"/>
        </w:rPr>
        <w:t>е</w:t>
      </w:r>
      <w:r w:rsidRPr="003067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3CAC" w:rsidRPr="003067C3" w:rsidRDefault="008F3CAC" w:rsidP="00143F0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7C3">
        <w:rPr>
          <w:rFonts w:ascii="Times New Roman" w:hAnsi="Times New Roman" w:cs="Times New Roman"/>
          <w:sz w:val="24"/>
          <w:szCs w:val="24"/>
        </w:rPr>
        <w:t>Орлянкова Т.И.</w:t>
      </w:r>
      <w:bookmarkStart w:id="0" w:name="_GoBack"/>
      <w:bookmarkEnd w:id="0"/>
    </w:p>
    <w:sectPr w:rsidR="008F3CAC" w:rsidRPr="003067C3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7B" w:rsidRDefault="008B447B" w:rsidP="006209AB">
      <w:pPr>
        <w:spacing w:after="0" w:line="240" w:lineRule="auto"/>
      </w:pPr>
      <w:r>
        <w:separator/>
      </w:r>
    </w:p>
  </w:endnote>
  <w:endnote w:type="continuationSeparator" w:id="0">
    <w:p w:rsidR="008B447B" w:rsidRDefault="008B447B" w:rsidP="0062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7B" w:rsidRDefault="008B447B" w:rsidP="006209AB">
      <w:pPr>
        <w:spacing w:after="0" w:line="240" w:lineRule="auto"/>
      </w:pPr>
      <w:r>
        <w:separator/>
      </w:r>
    </w:p>
  </w:footnote>
  <w:footnote w:type="continuationSeparator" w:id="0">
    <w:p w:rsidR="008B447B" w:rsidRDefault="008B447B" w:rsidP="0062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B7E2F"/>
    <w:rsid w:val="000D5B31"/>
    <w:rsid w:val="00143F0E"/>
    <w:rsid w:val="001969F1"/>
    <w:rsid w:val="00255EEE"/>
    <w:rsid w:val="002E111E"/>
    <w:rsid w:val="003067C3"/>
    <w:rsid w:val="00311551"/>
    <w:rsid w:val="00422DD1"/>
    <w:rsid w:val="00432F2D"/>
    <w:rsid w:val="004D5D6E"/>
    <w:rsid w:val="005E46B5"/>
    <w:rsid w:val="006209AB"/>
    <w:rsid w:val="006D5DDE"/>
    <w:rsid w:val="007C1AB7"/>
    <w:rsid w:val="007F6062"/>
    <w:rsid w:val="00802FEA"/>
    <w:rsid w:val="008B447B"/>
    <w:rsid w:val="008C579D"/>
    <w:rsid w:val="008C62DE"/>
    <w:rsid w:val="008F3CAC"/>
    <w:rsid w:val="009B39E4"/>
    <w:rsid w:val="00A14C6F"/>
    <w:rsid w:val="00A41E38"/>
    <w:rsid w:val="00AA262B"/>
    <w:rsid w:val="00B32304"/>
    <w:rsid w:val="00B62A8B"/>
    <w:rsid w:val="00B964CF"/>
    <w:rsid w:val="00BC5861"/>
    <w:rsid w:val="00C54A50"/>
    <w:rsid w:val="00CD021F"/>
    <w:rsid w:val="00CD0FC7"/>
    <w:rsid w:val="00D945EA"/>
    <w:rsid w:val="00DE4514"/>
    <w:rsid w:val="00DF6C32"/>
    <w:rsid w:val="00EE1990"/>
    <w:rsid w:val="00F006D4"/>
    <w:rsid w:val="00F3176C"/>
    <w:rsid w:val="00F5619A"/>
    <w:rsid w:val="00FA0A0E"/>
    <w:rsid w:val="00FB042E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5CB5"/>
  <w15:docId w15:val="{E13077F9-E52F-41EA-BDA7-305410D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7C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09AB"/>
  </w:style>
  <w:style w:type="paragraph" w:styleId="aa">
    <w:name w:val="footer"/>
    <w:basedOn w:val="a"/>
    <w:link w:val="ab"/>
    <w:uiPriority w:val="99"/>
    <w:unhideWhenUsed/>
    <w:rsid w:val="00620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09AB"/>
  </w:style>
  <w:style w:type="character" w:customStyle="1" w:styleId="appr">
    <w:name w:val="appr"/>
    <w:basedOn w:val="a0"/>
    <w:rsid w:val="0014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EAA2-2A78-4450-852F-9B8AA891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НЧК Сангиг</cp:lastModifiedBy>
  <cp:revision>22</cp:revision>
  <dcterms:created xsi:type="dcterms:W3CDTF">2021-10-19T07:54:00Z</dcterms:created>
  <dcterms:modified xsi:type="dcterms:W3CDTF">2024-02-14T12:58:00Z</dcterms:modified>
</cp:coreProperties>
</file>