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A5" w:rsidRPr="00EB17A5" w:rsidRDefault="00EB17A5" w:rsidP="00EB17A5">
      <w:pPr>
        <w:pStyle w:val="a3"/>
        <w:shd w:val="clear" w:color="auto" w:fill="FFFFFF"/>
        <w:spacing w:before="0" w:beforeAutospacing="0" w:after="143" w:afterAutospacing="0"/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EB17A5">
        <w:rPr>
          <w:b/>
          <w:color w:val="262626"/>
          <w:sz w:val="28"/>
          <w:szCs w:val="28"/>
          <w:shd w:val="clear" w:color="auto" w:fill="FFFFFF"/>
        </w:rPr>
        <w:t xml:space="preserve">Традиционные и инновационные методики, позволяющие педагогам реализовывать задачи ФОП </w:t>
      </w:r>
      <w:proofErr w:type="gramStart"/>
      <w:r w:rsidRPr="00EB17A5">
        <w:rPr>
          <w:b/>
          <w:color w:val="262626"/>
          <w:sz w:val="28"/>
          <w:szCs w:val="28"/>
          <w:shd w:val="clear" w:color="auto" w:fill="FFFFFF"/>
        </w:rPr>
        <w:t>ДО</w:t>
      </w:r>
      <w:proofErr w:type="gramEnd"/>
      <w:r w:rsidRPr="00EB17A5">
        <w:rPr>
          <w:b/>
          <w:color w:val="262626"/>
          <w:sz w:val="28"/>
          <w:szCs w:val="28"/>
          <w:shd w:val="clear" w:color="auto" w:fill="FFFFFF"/>
        </w:rPr>
        <w:t>.</w:t>
      </w:r>
    </w:p>
    <w:p w:rsidR="00D72871" w:rsidRPr="00D72871" w:rsidRDefault="00D72871" w:rsidP="00AD76FF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D72871">
        <w:rPr>
          <w:color w:val="262626"/>
          <w:sz w:val="28"/>
          <w:szCs w:val="28"/>
          <w:shd w:val="clear" w:color="auto" w:fill="FFFFFF"/>
        </w:rPr>
        <w:t>«Ничто так не способствует созданию будущего, как смелые и удивительные и яркие мечты…». Дошкольники - это мечтатели и фантазеры. Работать воспитателем - значит фантазировать и мечтать вместе с детьми</w:t>
      </w:r>
      <w:r w:rsidR="00AD76FF">
        <w:rPr>
          <w:color w:val="333333"/>
          <w:sz w:val="28"/>
          <w:szCs w:val="28"/>
        </w:rPr>
        <w:t xml:space="preserve">. </w:t>
      </w:r>
      <w:r w:rsidRPr="00D72871">
        <w:rPr>
          <w:color w:val="262626"/>
          <w:sz w:val="28"/>
          <w:szCs w:val="28"/>
          <w:shd w:val="clear" w:color="auto" w:fill="FFFFFF"/>
        </w:rPr>
        <w:t>Чтобы «зажигать», необходимо в первую очередь, не переставать гореть самой. Чтобы воспитать разносторонне развитых, любознательных детей, которым можно будет доверить будущее нашей страны, нужно самой постоянно самосовершенствоваться и развиваться. А для того, чтобы научить детей самостоятельно мыслить, анализировать и действовать, быть уверенными в себе, нужно использовать инновационные технологии в своей профессиональной деятельности.</w:t>
      </w:r>
    </w:p>
    <w:p w:rsidR="00D72871" w:rsidRPr="00D72871" w:rsidRDefault="00D72871" w:rsidP="00D72871">
      <w:pPr>
        <w:pStyle w:val="a3"/>
        <w:shd w:val="clear" w:color="auto" w:fill="FFFFFF"/>
        <w:spacing w:before="0" w:beforeAutospacing="0" w:after="143" w:afterAutospacing="0"/>
        <w:jc w:val="both"/>
        <w:rPr>
          <w:color w:val="333333"/>
          <w:sz w:val="28"/>
          <w:szCs w:val="28"/>
        </w:rPr>
      </w:pPr>
      <w:r w:rsidRPr="00D72871">
        <w:rPr>
          <w:color w:val="262626"/>
          <w:sz w:val="28"/>
          <w:szCs w:val="28"/>
          <w:shd w:val="clear" w:color="auto" w:fill="FFFFFF"/>
        </w:rPr>
        <w:t>Что же это за инновационные технологии? А это - современные образовательные технологии, направленные на формирование у дошкольников внутренней мотивации к дальнейшему обучению.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rStyle w:val="a5"/>
          <w:b/>
          <w:bCs/>
          <w:color w:val="333333"/>
          <w:sz w:val="28"/>
          <w:szCs w:val="28"/>
        </w:rPr>
        <w:t>Инновационная деятельность воспитателя состоит в том</w:t>
      </w:r>
      <w:r w:rsidRPr="00E83D53">
        <w:rPr>
          <w:color w:val="333333"/>
          <w:sz w:val="28"/>
          <w:szCs w:val="28"/>
        </w:rPr>
        <w:t>, чтобы начать освоение нововведений развивающего характера, внедрять новые формы, методы, методики, средства, технологии, программы в воспитательно-образовательный процесс. Применять и изучать на практике, использовать свой личный опыт и знания.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Игра – это ведущая деятельность, всего дошкольного возраста. Развивающий потенциал игры заложен в самой её природе. Педагогическая ценность игры заключается в том, что она становится сильнейшим мотивационным фактором, ребёнок руководствуется личностными установками и мотивами. </w:t>
      </w:r>
    </w:p>
    <w:p w:rsidR="00E83D53" w:rsidRPr="00E83D53" w:rsidRDefault="00255D89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Методики и технологии</w:t>
      </w:r>
      <w:r w:rsidR="00E83D53" w:rsidRPr="00E83D53">
        <w:rPr>
          <w:rStyle w:val="a4"/>
          <w:color w:val="333333"/>
          <w:sz w:val="28"/>
          <w:szCs w:val="28"/>
        </w:rPr>
        <w:t>, которые я применяю в своей работе это: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 Игры по методике М. </w:t>
      </w:r>
      <w:proofErr w:type="spellStart"/>
      <w:r w:rsidRPr="00E83D53">
        <w:rPr>
          <w:color w:val="333333"/>
          <w:sz w:val="28"/>
          <w:szCs w:val="28"/>
        </w:rPr>
        <w:t>Монтессори</w:t>
      </w:r>
      <w:proofErr w:type="spellEnd"/>
      <w:r w:rsidRPr="00E83D53">
        <w:rPr>
          <w:color w:val="333333"/>
          <w:sz w:val="28"/>
          <w:szCs w:val="28"/>
        </w:rPr>
        <w:t>, с ними вы можете познакомиться по ссылке https://www.maam.ru/detskijsad/vnedrenie-i-ispolzovanie-inovacionyh-tehnologii-metodika-mari-montesori.html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Кратко, что такое «Метод </w:t>
      </w:r>
      <w:proofErr w:type="spellStart"/>
      <w:r w:rsidRPr="00E83D53">
        <w:rPr>
          <w:color w:val="333333"/>
          <w:sz w:val="28"/>
          <w:szCs w:val="28"/>
        </w:rPr>
        <w:t>Монтессори</w:t>
      </w:r>
      <w:proofErr w:type="spellEnd"/>
      <w:r w:rsidRPr="00E83D53">
        <w:rPr>
          <w:color w:val="333333"/>
          <w:sz w:val="28"/>
          <w:szCs w:val="28"/>
        </w:rPr>
        <w:t>?»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Метод </w:t>
      </w:r>
      <w:proofErr w:type="spellStart"/>
      <w:r w:rsidRPr="00E83D53">
        <w:rPr>
          <w:color w:val="333333"/>
          <w:sz w:val="28"/>
          <w:szCs w:val="28"/>
        </w:rPr>
        <w:t>Монтессори</w:t>
      </w:r>
      <w:proofErr w:type="spellEnd"/>
      <w:r w:rsidRPr="00E83D53">
        <w:rPr>
          <w:color w:val="333333"/>
          <w:sz w:val="28"/>
          <w:szCs w:val="28"/>
        </w:rPr>
        <w:t xml:space="preserve"> основан на наблюдении, за ребёнком в естественных условиях и принятии его таким, каков он есть. Основной принцип </w:t>
      </w:r>
      <w:proofErr w:type="spellStart"/>
      <w:r w:rsidRPr="00E83D53">
        <w:rPr>
          <w:color w:val="333333"/>
          <w:sz w:val="28"/>
          <w:szCs w:val="28"/>
        </w:rPr>
        <w:t>Монтессори</w:t>
      </w:r>
      <w:proofErr w:type="spellEnd"/>
      <w:r w:rsidRPr="00E83D53">
        <w:rPr>
          <w:color w:val="333333"/>
          <w:sz w:val="28"/>
          <w:szCs w:val="28"/>
        </w:rPr>
        <w:t xml:space="preserve"> - педагогики – подвигнуть ребёнка к самовоспитанию, к самообучению, к саморазвитию. Девиз м</w:t>
      </w:r>
      <w:r w:rsidR="00B337A9">
        <w:rPr>
          <w:color w:val="333333"/>
          <w:sz w:val="28"/>
          <w:szCs w:val="28"/>
        </w:rPr>
        <w:t>етод</w:t>
      </w:r>
      <w:r w:rsidRPr="00E83D53">
        <w:rPr>
          <w:color w:val="333333"/>
          <w:sz w:val="28"/>
          <w:szCs w:val="28"/>
        </w:rPr>
        <w:t xml:space="preserve">а: «Помоги мне это сделать самому». </w:t>
      </w:r>
      <w:proofErr w:type="spellStart"/>
      <w:r w:rsidRPr="00E83D53">
        <w:rPr>
          <w:color w:val="333333"/>
          <w:sz w:val="28"/>
          <w:szCs w:val="28"/>
        </w:rPr>
        <w:t>Монтессори</w:t>
      </w:r>
      <w:proofErr w:type="spellEnd"/>
      <w:r w:rsidRPr="00E83D53">
        <w:rPr>
          <w:color w:val="333333"/>
          <w:sz w:val="28"/>
          <w:szCs w:val="28"/>
        </w:rPr>
        <w:t xml:space="preserve"> считает, что обучать – это значит: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1. создавать развивающую среду;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2. вместе с детьми выполнять несколько чётких и простых правил;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3. не вмешиваться в процесс без необходимости или просьбы, а только наблюдать за детьми.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lastRenderedPageBreak/>
        <w:t xml:space="preserve">Всё довольно просто и жизненно: взрослый устанавливает порядок, а ребёнок развивается в рамках этого порядка, но только в своём собственном ритме и темпе, согласно своим индивидуальным потребностям. </w:t>
      </w:r>
    </w:p>
    <w:p w:rsidR="001A3DEE" w:rsidRPr="00E83D53" w:rsidRDefault="00E83D53" w:rsidP="001A3DEE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proofErr w:type="spellStart"/>
      <w:r w:rsidR="001A3DEE" w:rsidRPr="00E83D53">
        <w:rPr>
          <w:rStyle w:val="a4"/>
          <w:color w:val="333333"/>
          <w:sz w:val="28"/>
          <w:szCs w:val="28"/>
        </w:rPr>
        <w:t>Бизиборд</w:t>
      </w:r>
      <w:proofErr w:type="spellEnd"/>
      <w:r w:rsidR="001A3DEE" w:rsidRPr="00E83D53">
        <w:rPr>
          <w:rStyle w:val="a4"/>
          <w:color w:val="333333"/>
          <w:sz w:val="28"/>
          <w:szCs w:val="28"/>
        </w:rPr>
        <w:t xml:space="preserve"> – развивающая доска.</w:t>
      </w:r>
      <w:r w:rsidR="001A3DEE" w:rsidRPr="00E83D53">
        <w:rPr>
          <w:color w:val="333333"/>
          <w:sz w:val="28"/>
          <w:szCs w:val="28"/>
        </w:rPr>
        <w:t xml:space="preserve"> Именно такую доску придумала Мария </w:t>
      </w:r>
      <w:proofErr w:type="spellStart"/>
      <w:r w:rsidR="001A3DEE" w:rsidRPr="00E83D53">
        <w:rPr>
          <w:color w:val="333333"/>
          <w:sz w:val="28"/>
          <w:szCs w:val="28"/>
        </w:rPr>
        <w:t>Монтессори</w:t>
      </w:r>
      <w:proofErr w:type="spellEnd"/>
      <w:r w:rsidR="001A3DEE" w:rsidRPr="00E83D53">
        <w:rPr>
          <w:color w:val="333333"/>
          <w:sz w:val="28"/>
          <w:szCs w:val="28"/>
        </w:rPr>
        <w:t>. Напомню, что основной её метод – самостоятельность детей – ключ к их развитию. </w:t>
      </w:r>
      <w:proofErr w:type="spellStart"/>
      <w:r w:rsidR="001A3DEE" w:rsidRPr="00E83D53">
        <w:rPr>
          <w:color w:val="333333"/>
          <w:sz w:val="28"/>
          <w:szCs w:val="28"/>
        </w:rPr>
        <w:t>Бизиборд</w:t>
      </w:r>
      <w:proofErr w:type="spellEnd"/>
      <w:r w:rsidR="001A3DEE" w:rsidRPr="00E83D53">
        <w:rPr>
          <w:color w:val="333333"/>
          <w:sz w:val="28"/>
          <w:szCs w:val="28"/>
        </w:rPr>
        <w:t xml:space="preserve"> </w:t>
      </w:r>
      <w:proofErr w:type="gramStart"/>
      <w:r w:rsidR="001A3DEE" w:rsidRPr="00E83D53">
        <w:rPr>
          <w:color w:val="333333"/>
          <w:sz w:val="28"/>
          <w:szCs w:val="28"/>
        </w:rPr>
        <w:t>предназначен</w:t>
      </w:r>
      <w:proofErr w:type="gramEnd"/>
      <w:r w:rsidR="001A3DEE" w:rsidRPr="00E83D53">
        <w:rPr>
          <w:color w:val="333333"/>
          <w:sz w:val="28"/>
          <w:szCs w:val="28"/>
        </w:rPr>
        <w:t xml:space="preserve"> для формирования умений и навыков открывания и закрывания различных замков и задвижек. Работа с модулем совершенствует зрительно-моторную координацию, формирует причинно-следственные связи, нормализует эмоционально-волевую сферу ребенка. Благодаря использованию развивающей доски, дети с большим удовольствием будут играть, воображать, придумывать собственные истории, проявлять фантазию и сообразительность.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rStyle w:val="a4"/>
          <w:color w:val="333333"/>
          <w:sz w:val="28"/>
          <w:szCs w:val="28"/>
        </w:rPr>
        <w:t xml:space="preserve">Соты </w:t>
      </w:r>
      <w:proofErr w:type="spellStart"/>
      <w:r w:rsidRPr="00E83D53">
        <w:rPr>
          <w:rStyle w:val="a4"/>
          <w:color w:val="333333"/>
          <w:sz w:val="28"/>
          <w:szCs w:val="28"/>
        </w:rPr>
        <w:t>Кайе</w:t>
      </w:r>
      <w:proofErr w:type="spellEnd"/>
      <w:r w:rsidRPr="00E83D53">
        <w:rPr>
          <w:rStyle w:val="a4"/>
          <w:color w:val="333333"/>
          <w:sz w:val="28"/>
          <w:szCs w:val="28"/>
        </w:rPr>
        <w:t xml:space="preserve"> – «Систему «Соты </w:t>
      </w:r>
      <w:proofErr w:type="spellStart"/>
      <w:r w:rsidRPr="00E83D53">
        <w:rPr>
          <w:rStyle w:val="a4"/>
          <w:color w:val="333333"/>
          <w:sz w:val="28"/>
          <w:szCs w:val="28"/>
        </w:rPr>
        <w:t>Кайе</w:t>
      </w:r>
      <w:proofErr w:type="spellEnd"/>
      <w:r w:rsidRPr="00E83D53">
        <w:rPr>
          <w:rStyle w:val="a4"/>
          <w:color w:val="333333"/>
          <w:sz w:val="28"/>
          <w:szCs w:val="28"/>
        </w:rPr>
        <w:t xml:space="preserve">» придумал изобретатель Виктор </w:t>
      </w:r>
      <w:proofErr w:type="spellStart"/>
      <w:r w:rsidRPr="00E83D53">
        <w:rPr>
          <w:rStyle w:val="a4"/>
          <w:color w:val="333333"/>
          <w:sz w:val="28"/>
          <w:szCs w:val="28"/>
        </w:rPr>
        <w:t>Кайе</w:t>
      </w:r>
      <w:proofErr w:type="spellEnd"/>
      <w:r w:rsidRPr="00E83D53">
        <w:rPr>
          <w:rStyle w:val="a4"/>
          <w:color w:val="333333"/>
          <w:sz w:val="28"/>
          <w:szCs w:val="28"/>
        </w:rPr>
        <w:t>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«Соты </w:t>
      </w:r>
      <w:proofErr w:type="spellStart"/>
      <w:r w:rsidRPr="00E83D53">
        <w:rPr>
          <w:color w:val="333333"/>
          <w:sz w:val="28"/>
          <w:szCs w:val="28"/>
        </w:rPr>
        <w:t>Кайе</w:t>
      </w:r>
      <w:proofErr w:type="spellEnd"/>
      <w:r w:rsidRPr="00E83D53">
        <w:rPr>
          <w:color w:val="333333"/>
          <w:sz w:val="28"/>
          <w:szCs w:val="28"/>
        </w:rPr>
        <w:t xml:space="preserve"> можно использовать с детьми в возрасте от 3 лет, для индивидуальной или коллективной игры. Это многофункциональная, вариативная дидактическая и игровая система. Данную игровую систему можно использовать и в домашних условиях, и в группе для конструирования, трансформирования, экспериментирования в области детского дизайна, для создания геометрических фигур, для игры в домино</w:t>
      </w:r>
      <w:proofErr w:type="gramStart"/>
      <w:r w:rsidRPr="00E83D53">
        <w:rPr>
          <w:color w:val="333333"/>
          <w:sz w:val="28"/>
          <w:szCs w:val="28"/>
        </w:rPr>
        <w:t xml:space="preserve">.. </w:t>
      </w:r>
      <w:proofErr w:type="gramEnd"/>
      <w:r w:rsidRPr="00E83D53">
        <w:rPr>
          <w:color w:val="333333"/>
          <w:sz w:val="28"/>
          <w:szCs w:val="28"/>
        </w:rPr>
        <w:t>Формирует у детей мышление, развива</w:t>
      </w:r>
      <w:r w:rsidR="00F73A60">
        <w:rPr>
          <w:color w:val="333333"/>
          <w:sz w:val="28"/>
          <w:szCs w:val="28"/>
        </w:rPr>
        <w:t xml:space="preserve">ет </w:t>
      </w:r>
      <w:r w:rsidRPr="00E83D53">
        <w:rPr>
          <w:color w:val="333333"/>
          <w:sz w:val="28"/>
          <w:szCs w:val="28"/>
        </w:rPr>
        <w:t xml:space="preserve"> фантазию, воображени</w:t>
      </w:r>
      <w:r w:rsidR="00F73A60">
        <w:rPr>
          <w:color w:val="333333"/>
          <w:sz w:val="28"/>
          <w:szCs w:val="28"/>
        </w:rPr>
        <w:t xml:space="preserve">е. </w:t>
      </w:r>
      <w:r w:rsidRPr="00E83D53">
        <w:rPr>
          <w:color w:val="333333"/>
          <w:sz w:val="28"/>
          <w:szCs w:val="28"/>
        </w:rPr>
        <w:t>Способствует формированию самопроверки и самоконтроля, взаимопроверки, взаимоконтроля.</w:t>
      </w:r>
    </w:p>
    <w:p w:rsidR="00652C69" w:rsidRDefault="00652C69" w:rsidP="00E83D53">
      <w:pPr>
        <w:pStyle w:val="a3"/>
        <w:shd w:val="clear" w:color="auto" w:fill="FFFFFF"/>
        <w:spacing w:before="0" w:beforeAutospacing="0" w:after="143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</w:t>
      </w:r>
      <w:r w:rsidR="00E83D53" w:rsidRPr="00E83D53">
        <w:rPr>
          <w:rStyle w:val="a4"/>
          <w:color w:val="333333"/>
          <w:sz w:val="28"/>
          <w:szCs w:val="28"/>
        </w:rPr>
        <w:t xml:space="preserve">етодики </w:t>
      </w:r>
      <w:proofErr w:type="spellStart"/>
      <w:r w:rsidR="00E83D53" w:rsidRPr="00E83D53">
        <w:rPr>
          <w:rStyle w:val="a4"/>
          <w:color w:val="333333"/>
          <w:sz w:val="28"/>
          <w:szCs w:val="28"/>
        </w:rPr>
        <w:t>Кюизенера</w:t>
      </w:r>
      <w:proofErr w:type="spellEnd"/>
      <w:r>
        <w:rPr>
          <w:rStyle w:val="a4"/>
          <w:color w:val="333333"/>
          <w:sz w:val="28"/>
          <w:szCs w:val="28"/>
        </w:rPr>
        <w:t>.</w:t>
      </w:r>
    </w:p>
    <w:p w:rsidR="00E83D53" w:rsidRPr="00E83D53" w:rsidRDefault="00652C69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r w:rsidRPr="00E83D53">
        <w:rPr>
          <w:rStyle w:val="a4"/>
          <w:color w:val="333333"/>
          <w:sz w:val="28"/>
          <w:szCs w:val="28"/>
        </w:rPr>
        <w:t>Цель</w:t>
      </w:r>
      <w:r>
        <w:rPr>
          <w:rStyle w:val="a4"/>
          <w:color w:val="333333"/>
          <w:sz w:val="28"/>
          <w:szCs w:val="28"/>
        </w:rPr>
        <w:t xml:space="preserve"> методики</w:t>
      </w:r>
      <w:r w:rsidR="00E83D53" w:rsidRPr="00E83D53">
        <w:rPr>
          <w:color w:val="333333"/>
          <w:sz w:val="28"/>
          <w:szCs w:val="28"/>
        </w:rPr>
        <w:t> – использование принципа наглядности.</w:t>
      </w:r>
    </w:p>
    <w:p w:rsidR="00652C69" w:rsidRPr="00E83D53" w:rsidRDefault="00E83D53" w:rsidP="00652C69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 В России цветные палочки </w:t>
      </w:r>
      <w:proofErr w:type="gramStart"/>
      <w:r w:rsidRPr="00E83D53">
        <w:rPr>
          <w:color w:val="333333"/>
          <w:sz w:val="28"/>
          <w:szCs w:val="28"/>
        </w:rPr>
        <w:t>ДЖ</w:t>
      </w:r>
      <w:proofErr w:type="gramEnd"/>
      <w:r w:rsidRPr="00E83D53">
        <w:rPr>
          <w:color w:val="333333"/>
          <w:sz w:val="28"/>
          <w:szCs w:val="28"/>
        </w:rPr>
        <w:t xml:space="preserve">. </w:t>
      </w:r>
      <w:proofErr w:type="spellStart"/>
      <w:r w:rsidRPr="00E83D53">
        <w:rPr>
          <w:color w:val="333333"/>
          <w:sz w:val="28"/>
          <w:szCs w:val="28"/>
        </w:rPr>
        <w:t>Кюизенера</w:t>
      </w:r>
      <w:proofErr w:type="spellEnd"/>
      <w:r w:rsidRPr="00E83D53">
        <w:rPr>
          <w:color w:val="333333"/>
          <w:sz w:val="28"/>
          <w:szCs w:val="28"/>
        </w:rPr>
        <w:t xml:space="preserve"> выпускают с 1993 года. </w:t>
      </w:r>
    </w:p>
    <w:p w:rsidR="00652C69" w:rsidRPr="00E83D53" w:rsidRDefault="00652C69" w:rsidP="00652C69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 С помощью их в игровой форме можно довести до детей глубинное понимание основных математических понятий, развить умение сравнивать величины, дать детям представление о соразмерностях и даже о некоторых арифметических действиях.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Десять причин, почему для воспитания и образования детей необходимо использовать цветные счётные палочки </w:t>
      </w:r>
      <w:proofErr w:type="spellStart"/>
      <w:r w:rsidRPr="00E83D53">
        <w:rPr>
          <w:color w:val="333333"/>
          <w:sz w:val="28"/>
          <w:szCs w:val="28"/>
        </w:rPr>
        <w:t>Кюизенера</w:t>
      </w:r>
      <w:proofErr w:type="spellEnd"/>
      <w:r w:rsidRPr="00E83D53">
        <w:rPr>
          <w:color w:val="333333"/>
          <w:sz w:val="28"/>
          <w:szCs w:val="28"/>
        </w:rPr>
        <w:t>:</w:t>
      </w:r>
    </w:p>
    <w:p w:rsidR="00E83D53" w:rsidRPr="00E83D53" w:rsidRDefault="00F73A60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Дают </w:t>
      </w:r>
      <w:r w:rsidR="00E83D53" w:rsidRPr="00E83D53">
        <w:rPr>
          <w:color w:val="333333"/>
          <w:sz w:val="28"/>
          <w:szCs w:val="28"/>
        </w:rPr>
        <w:t xml:space="preserve"> возможность формировать у ребёнка комплекс необходимых интеллектуальных умений, от сенсорных к </w:t>
      </w:r>
      <w:proofErr w:type="gramStart"/>
      <w:r w:rsidR="00E83D53" w:rsidRPr="00E83D53">
        <w:rPr>
          <w:color w:val="333333"/>
          <w:sz w:val="28"/>
          <w:szCs w:val="28"/>
        </w:rPr>
        <w:t>мыслительным</w:t>
      </w:r>
      <w:proofErr w:type="gramEnd"/>
      <w:r w:rsidR="00E83D53" w:rsidRPr="00E83D53">
        <w:rPr>
          <w:color w:val="333333"/>
          <w:sz w:val="28"/>
          <w:szCs w:val="28"/>
        </w:rPr>
        <w:t>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2. Все математические представления, ребёнок получает играя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3. палочки формируют у детей умение ориентироваться, как в </w:t>
      </w:r>
      <w:proofErr w:type="gramStart"/>
      <w:r w:rsidRPr="00E83D53">
        <w:rPr>
          <w:color w:val="333333"/>
          <w:sz w:val="28"/>
          <w:szCs w:val="28"/>
        </w:rPr>
        <w:t>двухмерном</w:t>
      </w:r>
      <w:proofErr w:type="gramEnd"/>
      <w:r w:rsidRPr="00E83D53">
        <w:rPr>
          <w:color w:val="333333"/>
          <w:sz w:val="28"/>
          <w:szCs w:val="28"/>
        </w:rPr>
        <w:t>, так и в трёхмерном пространствах.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4. благодаря использованию палочек у детей развивается логическое мышление.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lastRenderedPageBreak/>
        <w:t>5. Палочки обеспечивают возможность получать знания в результате исследований.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6. Ставя задачи разной сложности, палочки можно использовать и в семье, и в детских садах разных возрастных групп, и в школе.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7. Этот материал можно использовать с целью коррекции и индивидуализации обучения.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8. Игры с палочками дают возможность детям играть вместе, сообща, что позволяет им работать в команде, содержательно общаться.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9. Палочки содействуют развитию восприятия, памяти, воображения, речи.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Палочки </w:t>
      </w:r>
      <w:proofErr w:type="spellStart"/>
      <w:r w:rsidRPr="00E83D53">
        <w:rPr>
          <w:color w:val="333333"/>
          <w:sz w:val="28"/>
          <w:szCs w:val="28"/>
        </w:rPr>
        <w:t>Кюизенера</w:t>
      </w:r>
      <w:proofErr w:type="spellEnd"/>
      <w:r w:rsidRPr="00E83D53">
        <w:rPr>
          <w:color w:val="333333"/>
          <w:sz w:val="28"/>
          <w:szCs w:val="28"/>
        </w:rPr>
        <w:t xml:space="preserve"> используем с блоками </w:t>
      </w:r>
      <w:proofErr w:type="spellStart"/>
      <w:r w:rsidRPr="00E83D53">
        <w:rPr>
          <w:color w:val="333333"/>
          <w:sz w:val="28"/>
          <w:szCs w:val="28"/>
        </w:rPr>
        <w:t>Дьёныша</w:t>
      </w:r>
      <w:proofErr w:type="spellEnd"/>
      <w:r w:rsidR="00652C69">
        <w:rPr>
          <w:color w:val="333333"/>
          <w:sz w:val="28"/>
          <w:szCs w:val="28"/>
        </w:rPr>
        <w:t xml:space="preserve"> (венгерский математик – психолог </w:t>
      </w:r>
      <w:proofErr w:type="spellStart"/>
      <w:r w:rsidR="00652C69">
        <w:rPr>
          <w:color w:val="333333"/>
          <w:sz w:val="28"/>
          <w:szCs w:val="28"/>
        </w:rPr>
        <w:t>Золтан</w:t>
      </w:r>
      <w:proofErr w:type="spellEnd"/>
      <w:r w:rsidR="00652C69">
        <w:rPr>
          <w:color w:val="333333"/>
          <w:sz w:val="28"/>
          <w:szCs w:val="28"/>
        </w:rPr>
        <w:t xml:space="preserve"> </w:t>
      </w:r>
      <w:proofErr w:type="spellStart"/>
      <w:r w:rsidR="00652C69">
        <w:rPr>
          <w:color w:val="333333"/>
          <w:sz w:val="28"/>
          <w:szCs w:val="28"/>
        </w:rPr>
        <w:t>Дьёнеш</w:t>
      </w:r>
      <w:proofErr w:type="spellEnd"/>
      <w:r w:rsidR="00652C69">
        <w:rPr>
          <w:color w:val="333333"/>
          <w:sz w:val="28"/>
          <w:szCs w:val="28"/>
        </w:rPr>
        <w:t>)</w:t>
      </w:r>
      <w:r w:rsidRPr="00E83D53">
        <w:rPr>
          <w:color w:val="333333"/>
          <w:sz w:val="28"/>
          <w:szCs w:val="28"/>
        </w:rPr>
        <w:t>, что позволяет расширить интерес и возможности детей в игре.</w:t>
      </w:r>
      <w:r w:rsidR="00156912">
        <w:rPr>
          <w:color w:val="333333"/>
          <w:sz w:val="28"/>
          <w:szCs w:val="28"/>
        </w:rPr>
        <w:t xml:space="preserve"> Блоки </w:t>
      </w:r>
      <w:proofErr w:type="spellStart"/>
      <w:r w:rsidR="00156912">
        <w:rPr>
          <w:color w:val="333333"/>
          <w:sz w:val="28"/>
          <w:szCs w:val="28"/>
        </w:rPr>
        <w:t>Дьёнеша</w:t>
      </w:r>
      <w:proofErr w:type="spellEnd"/>
      <w:r w:rsidR="00156912">
        <w:rPr>
          <w:color w:val="333333"/>
          <w:sz w:val="28"/>
          <w:szCs w:val="28"/>
        </w:rPr>
        <w:t xml:space="preserve"> знакомят детей с основными геометрическими фигурами, способствуют развитию у малышей логического мышления.</w:t>
      </w:r>
    </w:p>
    <w:p w:rsidR="00652C69" w:rsidRPr="001A3DEE" w:rsidRDefault="00E83D53" w:rsidP="00E83D53">
      <w:pPr>
        <w:pStyle w:val="a3"/>
        <w:shd w:val="clear" w:color="auto" w:fill="FFFFFF"/>
        <w:spacing w:before="0" w:beforeAutospacing="0" w:after="143" w:afterAutospacing="0"/>
        <w:rPr>
          <w:rStyle w:val="a4"/>
          <w:b w:val="0"/>
          <w:bCs w:val="0"/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r w:rsidR="00652C69">
        <w:rPr>
          <w:rStyle w:val="a4"/>
          <w:color w:val="333333"/>
          <w:sz w:val="28"/>
          <w:szCs w:val="28"/>
        </w:rPr>
        <w:t>Методика Никитина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Знаменитый педагог Борис Никитин при создании своих уникальных интеллектуальных задач для детей придерживался принципа, что до правил игры ребенок должен додуматься сам.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Среди основных его задач – развитие самостоятельности, стремления к созданию нового, тренировка логического и абстрактного мышления. Деревянные или пластиковые </w:t>
      </w:r>
      <w:proofErr w:type="spellStart"/>
      <w:r w:rsidRPr="00E83D53">
        <w:rPr>
          <w:color w:val="333333"/>
          <w:sz w:val="28"/>
          <w:szCs w:val="28"/>
        </w:rPr>
        <w:t>никитинские</w:t>
      </w:r>
      <w:proofErr w:type="spellEnd"/>
      <w:r w:rsidRPr="00E83D53">
        <w:rPr>
          <w:color w:val="333333"/>
          <w:sz w:val="28"/>
          <w:szCs w:val="28"/>
        </w:rPr>
        <w:t xml:space="preserve"> кубики продаются по 16 штук в наборе. Детям нужно собрать картинки, основываясь на задания из специальных альбомов, придуманные самим воспитателем или детьми. Методика Никитина предполагает разные варианты кубиков и игр: «Сложи узор», «Сложи квадрат», «Кубики для всех», «Кирпичики», и другие. Задания отличаются друг от друга по сложности. Мы опробовали и усвоили, пока, кубики Никитина, или их называют </w:t>
      </w:r>
      <w:proofErr w:type="spellStart"/>
      <w:r w:rsidRPr="00E83D53">
        <w:rPr>
          <w:color w:val="333333"/>
          <w:sz w:val="28"/>
          <w:szCs w:val="28"/>
        </w:rPr>
        <w:t>пазлы</w:t>
      </w:r>
      <w:proofErr w:type="spellEnd"/>
      <w:r w:rsidRPr="00E83D53">
        <w:rPr>
          <w:color w:val="333333"/>
          <w:sz w:val="28"/>
          <w:szCs w:val="28"/>
        </w:rPr>
        <w:t xml:space="preserve"> Никитина «Сложи узор».</w:t>
      </w:r>
    </w:p>
    <w:p w:rsidR="005D27EE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Это самый простой вариант – набор из 16 кубиков и альбомы с заданиями. Кубики развивают воображение, цветовое восприятие, способность комбинировать, мыслительные операции сравнения, анализа и синтеза. </w:t>
      </w:r>
    </w:p>
    <w:p w:rsidR="00650BC4" w:rsidRPr="00156912" w:rsidRDefault="00156912" w:rsidP="00156912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Методика</w:t>
      </w:r>
      <w:r w:rsidR="00650BC4" w:rsidRPr="00650BC4">
        <w:rPr>
          <w:b/>
          <w:bCs/>
          <w:color w:val="000000" w:themeColor="text1"/>
          <w:sz w:val="28"/>
          <w:szCs w:val="28"/>
        </w:rPr>
        <w:t>: «Мнемотехника».</w:t>
      </w:r>
    </w:p>
    <w:p w:rsidR="00FF70B9" w:rsidRPr="00650BC4" w:rsidRDefault="00FF70B9" w:rsidP="00FF70B9">
      <w:pPr>
        <w:shd w:val="clear" w:color="auto" w:fill="FFFFFF"/>
        <w:spacing w:before="71" w:after="71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Мнемотехника - это система методов и приемов, обеспечивающих эффективное запоминание, сохранение и воспроизведение информации.  Мнемотехнику в дошкольной педагогике называют по – </w:t>
      </w:r>
      <w:proofErr w:type="gram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разному</w:t>
      </w:r>
      <w:proofErr w:type="gram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Воробьёва В.К. называет эту методику сенсорн</w:t>
      </w:r>
      <w:proofErr w:type="gram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графическими схемами, Ткаченко Т.А.- предметно – схематическими моделями, </w:t>
      </w: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</w:t>
      </w:r>
      <w:proofErr w:type="spell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В.П. - блоками-квадратами, </w:t>
      </w: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Большёва</w:t>
      </w:r>
      <w:proofErr w:type="spell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 - коллажем, </w:t>
      </w: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Ефименкова</w:t>
      </w:r>
      <w:proofErr w:type="spell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Л.Н.- схемой составления рассказа.</w:t>
      </w:r>
    </w:p>
    <w:p w:rsidR="00650BC4" w:rsidRPr="00650BC4" w:rsidRDefault="00650BC4" w:rsidP="00650BC4">
      <w:pPr>
        <w:shd w:val="clear" w:color="auto" w:fill="FFFFFF"/>
        <w:spacing w:before="71" w:after="71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Итерактивная</w:t>
      </w:r>
      <w:proofErr w:type="spellEnd"/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инфография</w:t>
      </w:r>
      <w:proofErr w:type="spellEnd"/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новый тренд в мнемотехнике.</w:t>
      </w:r>
    </w:p>
    <w:p w:rsidR="00650BC4" w:rsidRPr="00650BC4" w:rsidRDefault="00650BC4" w:rsidP="00650BC4">
      <w:pPr>
        <w:shd w:val="clear" w:color="auto" w:fill="FFFFFF"/>
        <w:spacing w:before="71" w:after="71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же такое </w:t>
      </w:r>
      <w:proofErr w:type="spellStart"/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650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50BC4" w:rsidRPr="00650BC4" w:rsidRDefault="00650BC4" w:rsidP="00650BC4">
      <w:pPr>
        <w:shd w:val="clear" w:color="auto" w:fill="FFFFFF"/>
        <w:spacing w:before="71" w:after="71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Инфографика</w:t>
      </w:r>
      <w:proofErr w:type="spell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или, по </w:t>
      </w:r>
      <w:proofErr w:type="gram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ругому, визуализация данных - относительно новая технология подачи информации в виде визуальных образов.</w:t>
      </w:r>
    </w:p>
    <w:p w:rsidR="00650BC4" w:rsidRPr="00FF70B9" w:rsidRDefault="00650BC4" w:rsidP="00FF70B9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650BC4">
        <w:rPr>
          <w:color w:val="000000" w:themeColor="text1"/>
          <w:sz w:val="28"/>
          <w:szCs w:val="28"/>
        </w:rPr>
        <w:t xml:space="preserve">Она появилась более 25 лет назад на страницах зарубежных массовых периодических изданий. </w:t>
      </w:r>
      <w:proofErr w:type="spellStart"/>
      <w:r w:rsidR="00A867EF">
        <w:rPr>
          <w:rStyle w:val="c0"/>
          <w:color w:val="000000"/>
          <w:sz w:val="28"/>
          <w:szCs w:val="28"/>
        </w:rPr>
        <w:t>Инфографика</w:t>
      </w:r>
      <w:proofErr w:type="spellEnd"/>
      <w:r w:rsidR="00A867EF">
        <w:rPr>
          <w:rStyle w:val="c0"/>
          <w:color w:val="000000"/>
          <w:sz w:val="28"/>
          <w:szCs w:val="28"/>
        </w:rPr>
        <w:t xml:space="preserve"> помимо изображений  включает графики, таблицы, диаграммы. При работе с дошкольниками - это стрелки, показывающие ход изложения мысли.</w:t>
      </w:r>
      <w:r w:rsidR="00FF70B9">
        <w:rPr>
          <w:rStyle w:val="c0"/>
          <w:color w:val="000000"/>
          <w:sz w:val="28"/>
          <w:szCs w:val="28"/>
        </w:rPr>
        <w:t xml:space="preserve"> </w:t>
      </w:r>
      <w:r w:rsidRPr="00650BC4">
        <w:rPr>
          <w:color w:val="000000" w:themeColor="text1"/>
          <w:sz w:val="28"/>
          <w:szCs w:val="28"/>
        </w:rPr>
        <w:t xml:space="preserve">Как преподнести материал детям в виде </w:t>
      </w:r>
      <w:proofErr w:type="gramStart"/>
      <w:r w:rsidRPr="00650BC4">
        <w:rPr>
          <w:color w:val="000000" w:themeColor="text1"/>
          <w:sz w:val="28"/>
          <w:szCs w:val="28"/>
        </w:rPr>
        <w:t>интерактивной</w:t>
      </w:r>
      <w:proofErr w:type="gramEnd"/>
      <w:r w:rsidRPr="00650BC4">
        <w:rPr>
          <w:color w:val="000000" w:themeColor="text1"/>
          <w:sz w:val="28"/>
          <w:szCs w:val="28"/>
        </w:rPr>
        <w:t xml:space="preserve"> </w:t>
      </w:r>
      <w:proofErr w:type="spellStart"/>
      <w:r w:rsidRPr="00650BC4">
        <w:rPr>
          <w:color w:val="000000" w:themeColor="text1"/>
          <w:sz w:val="28"/>
          <w:szCs w:val="28"/>
        </w:rPr>
        <w:t>инфографики</w:t>
      </w:r>
      <w:proofErr w:type="spellEnd"/>
      <w:r w:rsidRPr="00650BC4">
        <w:rPr>
          <w:color w:val="000000" w:themeColor="text1"/>
          <w:sz w:val="28"/>
          <w:szCs w:val="28"/>
        </w:rPr>
        <w:t xml:space="preserve">? В настоящее время есть много программ (работа </w:t>
      </w:r>
      <w:proofErr w:type="spellStart"/>
      <w:r w:rsidRPr="00650BC4">
        <w:rPr>
          <w:color w:val="000000" w:themeColor="text1"/>
          <w:sz w:val="28"/>
          <w:szCs w:val="28"/>
        </w:rPr>
        <w:t>оффлайн</w:t>
      </w:r>
      <w:proofErr w:type="spellEnd"/>
      <w:r w:rsidRPr="00650BC4">
        <w:rPr>
          <w:color w:val="000000" w:themeColor="text1"/>
          <w:sz w:val="28"/>
          <w:szCs w:val="28"/>
        </w:rPr>
        <w:t xml:space="preserve">) и сервисов (работа </w:t>
      </w:r>
      <w:proofErr w:type="spellStart"/>
      <w:r w:rsidRPr="00650BC4">
        <w:rPr>
          <w:color w:val="000000" w:themeColor="text1"/>
          <w:sz w:val="28"/>
          <w:szCs w:val="28"/>
        </w:rPr>
        <w:t>онлайн</w:t>
      </w:r>
      <w:proofErr w:type="spellEnd"/>
      <w:r w:rsidRPr="00650BC4">
        <w:rPr>
          <w:color w:val="000000" w:themeColor="text1"/>
          <w:sz w:val="28"/>
          <w:szCs w:val="28"/>
        </w:rPr>
        <w:t>), но самые популярные и простые в использовании:</w:t>
      </w:r>
    </w:p>
    <w:p w:rsidR="00650BC4" w:rsidRPr="00650BC4" w:rsidRDefault="00650BC4" w:rsidP="00650BC4">
      <w:pPr>
        <w:numPr>
          <w:ilvl w:val="0"/>
          <w:numId w:val="2"/>
        </w:numPr>
        <w:shd w:val="clear" w:color="auto" w:fill="FFFFFF"/>
        <w:spacing w:before="43" w:after="0" w:line="299" w:lineRule="atLeast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</w:p>
    <w:p w:rsidR="00650BC4" w:rsidRPr="00650BC4" w:rsidRDefault="00650BC4" w:rsidP="00650BC4">
      <w:pPr>
        <w:numPr>
          <w:ilvl w:val="0"/>
          <w:numId w:val="2"/>
        </w:numPr>
        <w:shd w:val="clear" w:color="auto" w:fill="FFFFFF"/>
        <w:spacing w:before="43" w:after="0" w:line="299" w:lineRule="atLeast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ActivInspire</w:t>
      </w:r>
      <w:proofErr w:type="spellEnd"/>
    </w:p>
    <w:p w:rsidR="00650BC4" w:rsidRPr="00650BC4" w:rsidRDefault="00650BC4" w:rsidP="00650BC4">
      <w:pPr>
        <w:numPr>
          <w:ilvl w:val="0"/>
          <w:numId w:val="2"/>
        </w:numPr>
        <w:shd w:val="clear" w:color="auto" w:fill="FFFFFF"/>
        <w:spacing w:before="43" w:after="0" w:line="299" w:lineRule="atLeast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</w:p>
    <w:p w:rsidR="00650BC4" w:rsidRPr="00650BC4" w:rsidRDefault="00650BC4" w:rsidP="00650BC4">
      <w:pPr>
        <w:numPr>
          <w:ilvl w:val="0"/>
          <w:numId w:val="2"/>
        </w:numPr>
        <w:shd w:val="clear" w:color="auto" w:fill="FFFFFF"/>
        <w:spacing w:before="43" w:after="0" w:line="299" w:lineRule="atLeast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</w:t>
      </w:r>
      <w:proofErr w:type="spellEnd"/>
    </w:p>
    <w:p w:rsidR="00650BC4" w:rsidRPr="00650BC4" w:rsidRDefault="00650BC4" w:rsidP="00650BC4">
      <w:pPr>
        <w:numPr>
          <w:ilvl w:val="0"/>
          <w:numId w:val="2"/>
        </w:numPr>
        <w:shd w:val="clear" w:color="auto" w:fill="FFFFFF"/>
        <w:spacing w:before="43" w:after="0" w:line="299" w:lineRule="atLeast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</w:t>
      </w:r>
      <w:proofErr w:type="spellEnd"/>
    </w:p>
    <w:p w:rsidR="00F73A60" w:rsidRDefault="00650BC4" w:rsidP="00F73A60">
      <w:pPr>
        <w:shd w:val="clear" w:color="auto" w:fill="FFFFFF"/>
        <w:spacing w:before="71" w:after="71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интерактивной </w:t>
      </w: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инфографики</w:t>
      </w:r>
      <w:proofErr w:type="spell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активизирует дошкольников, возбуждает их внимание и делает занятие более интересным.</w:t>
      </w:r>
      <w:proofErr w:type="gram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наряду с наглядной, иллюстративной функцией выполняет еще и </w:t>
      </w:r>
      <w:proofErr w:type="gram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познавательную</w:t>
      </w:r>
      <w:proofErr w:type="gramEnd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служит инструментом </w:t>
      </w:r>
      <w:proofErr w:type="spellStart"/>
      <w:r w:rsidRPr="0065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познания.</w:t>
      </w:r>
      <w:proofErr w:type="spellEnd"/>
    </w:p>
    <w:p w:rsidR="001A3DEE" w:rsidRPr="00F73A60" w:rsidRDefault="001A3DEE" w:rsidP="00F73A60">
      <w:pPr>
        <w:shd w:val="clear" w:color="auto" w:fill="FFFFFF"/>
        <w:spacing w:before="71" w:after="71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83D53">
        <w:rPr>
          <w:rStyle w:val="a4"/>
          <w:color w:val="333333"/>
          <w:sz w:val="28"/>
          <w:szCs w:val="28"/>
        </w:rPr>
        <w:t>Лэпбук</w:t>
      </w:r>
      <w:proofErr w:type="spellEnd"/>
      <w:r w:rsidRPr="00E83D53">
        <w:rPr>
          <w:color w:val="333333"/>
          <w:sz w:val="28"/>
          <w:szCs w:val="28"/>
        </w:rPr>
        <w:t xml:space="preserve"> – ещё одна инновационная форма работы с детьми. </w:t>
      </w:r>
      <w:proofErr w:type="spellStart"/>
      <w:r w:rsidRPr="00E83D53">
        <w:rPr>
          <w:color w:val="333333"/>
          <w:sz w:val="28"/>
          <w:szCs w:val="28"/>
        </w:rPr>
        <w:t>Лэпбук</w:t>
      </w:r>
      <w:proofErr w:type="spellEnd"/>
      <w:r w:rsidRPr="00E83D53">
        <w:rPr>
          <w:color w:val="333333"/>
          <w:sz w:val="28"/>
          <w:szCs w:val="28"/>
        </w:rPr>
        <w:t xml:space="preserve"> – это самодельная интерактивная папка с кармашками, вкладышами, окошками, которые дети могут передвигать, открывать, складывать, изучать и дополнять самостоятельно. В </w:t>
      </w:r>
      <w:proofErr w:type="spellStart"/>
      <w:r w:rsidRPr="00E83D53">
        <w:rPr>
          <w:color w:val="333333"/>
          <w:sz w:val="28"/>
          <w:szCs w:val="28"/>
        </w:rPr>
        <w:t>лэпбук</w:t>
      </w:r>
      <w:proofErr w:type="spellEnd"/>
      <w:r w:rsidRPr="00E83D53">
        <w:rPr>
          <w:color w:val="333333"/>
          <w:sz w:val="28"/>
          <w:szCs w:val="28"/>
        </w:rPr>
        <w:t xml:space="preserve"> собирается материал по определённой теме и дети в игровой форме получают незаметно для себя новые знания.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rStyle w:val="a4"/>
          <w:color w:val="333333"/>
          <w:sz w:val="28"/>
          <w:szCs w:val="28"/>
        </w:rPr>
        <w:t>В воспитательно-образовательном процессе  также использую разнообразные инновационные технологи</w:t>
      </w:r>
      <w:r w:rsidR="00160320">
        <w:rPr>
          <w:rStyle w:val="a4"/>
          <w:color w:val="333333"/>
          <w:sz w:val="28"/>
          <w:szCs w:val="28"/>
        </w:rPr>
        <w:t>и</w:t>
      </w:r>
      <w:r w:rsidRPr="00E83D53">
        <w:rPr>
          <w:rStyle w:val="a4"/>
          <w:color w:val="333333"/>
          <w:sz w:val="28"/>
          <w:szCs w:val="28"/>
        </w:rPr>
        <w:t>:</w:t>
      </w:r>
    </w:p>
    <w:p w:rsid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proofErr w:type="spellStart"/>
      <w:r w:rsidRPr="00E83D53">
        <w:rPr>
          <w:color w:val="333333"/>
          <w:sz w:val="28"/>
          <w:szCs w:val="28"/>
        </w:rPr>
        <w:t>Здоровьесберегающие</w:t>
      </w:r>
      <w:proofErr w:type="spellEnd"/>
      <w:r w:rsidRPr="00E83D53">
        <w:rPr>
          <w:color w:val="333333"/>
          <w:sz w:val="28"/>
          <w:szCs w:val="28"/>
        </w:rPr>
        <w:t xml:space="preserve"> технологии, которые включают в себя: технологии стимулирования и сохранения здоровья, технологию обучения ЗОЖ, коррекционные технологии.</w:t>
      </w:r>
      <w:r w:rsidR="00FF70B9">
        <w:rPr>
          <w:color w:val="333333"/>
          <w:sz w:val="28"/>
          <w:szCs w:val="28"/>
        </w:rPr>
        <w:t xml:space="preserve"> </w:t>
      </w:r>
      <w:r w:rsidRPr="00E83D53">
        <w:rPr>
          <w:color w:val="333333"/>
          <w:sz w:val="28"/>
          <w:szCs w:val="28"/>
        </w:rPr>
        <w:t>Детям нравятся пальчиковые игры с применением разных атрибутов (прищепок, орехов, карандашей, желудей, массажных мячей, резинок) с музыкальным сопровождением (использую методику Железновой), разные виды гимнастик. </w:t>
      </w:r>
      <w:proofErr w:type="spellStart"/>
      <w:r w:rsidRPr="00E83D53">
        <w:rPr>
          <w:rStyle w:val="a4"/>
          <w:color w:val="333333"/>
          <w:sz w:val="28"/>
          <w:szCs w:val="28"/>
        </w:rPr>
        <w:t>Биоэнергопластику</w:t>
      </w:r>
      <w:proofErr w:type="spellEnd"/>
      <w:r w:rsidRPr="00E83D53">
        <w:rPr>
          <w:rStyle w:val="a4"/>
          <w:color w:val="333333"/>
          <w:sz w:val="28"/>
          <w:szCs w:val="28"/>
        </w:rPr>
        <w:t> </w:t>
      </w:r>
      <w:r w:rsidRPr="00E83D53">
        <w:rPr>
          <w:color w:val="333333"/>
          <w:sz w:val="28"/>
          <w:szCs w:val="28"/>
        </w:rPr>
        <w:t>– новая методика проведения артикуляционной гимнастик, проводится одновременно с движениями кисти руки (правой или левой), затем обеих, имитирующих движения челюсти языка, губ.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ОБЕЗЬЯНКИ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Обезьянки вышли погулять, (Выполняют движение “фонарики”</w:t>
      </w:r>
      <w:proofErr w:type="gramStart"/>
      <w:r>
        <w:rPr>
          <w:rStyle w:val="c1"/>
          <w:color w:val="000000"/>
        </w:rPr>
        <w:t xml:space="preserve"> )</w:t>
      </w:r>
      <w:proofErr w:type="gramEnd"/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Обезьянки стали танцевать, (Сжимают и разжимают кулачки)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Но одна из них ушла домой поспать, (Ладони прижимают друг к другу,</w:t>
      </w:r>
      <w:proofErr w:type="gramEnd"/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кладут под щёчку (”спят”)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Потому что надоело танцевать. </w:t>
      </w:r>
      <w:proofErr w:type="gramStart"/>
      <w:r>
        <w:rPr>
          <w:rStyle w:val="c1"/>
          <w:color w:val="000000"/>
        </w:rPr>
        <w:t>(Выполняют стряхивающие движения кистями рук (”как будто стряхиваем водичку”)</w:t>
      </w:r>
      <w:proofErr w:type="gramEnd"/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РИСОВАНИЕ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(Дети выполняют движения в соответствии с текстом.</w:t>
      </w:r>
      <w:proofErr w:type="gramEnd"/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Можно рисовать на столе, коленях, полу, животе…</w:t>
      </w:r>
      <w:proofErr w:type="gramStart"/>
      <w:r>
        <w:rPr>
          <w:rStyle w:val="c1"/>
          <w:color w:val="000000"/>
        </w:rPr>
        <w:t xml:space="preserve"> )</w:t>
      </w:r>
      <w:proofErr w:type="gramEnd"/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Мы кружок нарисовали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Наши пальчики устали,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руками потрясём,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Рисовать опять начнём.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черту нарисовали…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волну нарисовали…</w:t>
      </w:r>
    </w:p>
    <w:p w:rsidR="00F160F7" w:rsidRDefault="00F160F7" w:rsidP="00F160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Точки мы нарисовали…</w:t>
      </w:r>
    </w:p>
    <w:p w:rsidR="00E83D53" w:rsidRPr="00E83D53" w:rsidRDefault="00E83D53" w:rsidP="00F73A60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Использование мелких упражнений в работе с детьми  развивает артикуляционный аппарат, формирует эмоционально-психическое равновесие, активное физическое состояние, активизирует психические процессы. </w:t>
      </w:r>
    </w:p>
    <w:p w:rsidR="00160320" w:rsidRPr="00E83D53" w:rsidRDefault="00160320" w:rsidP="00160320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ТРИЗ технология: </w:t>
      </w:r>
      <w:r w:rsidRPr="00E83D53">
        <w:rPr>
          <w:rStyle w:val="a4"/>
          <w:color w:val="333333"/>
          <w:sz w:val="28"/>
          <w:szCs w:val="28"/>
        </w:rPr>
        <w:t>Использование проблемного метода обучения позволяет</w:t>
      </w:r>
      <w:r w:rsidRPr="00E83D53">
        <w:rPr>
          <w:color w:val="333333"/>
          <w:sz w:val="28"/>
          <w:szCs w:val="28"/>
        </w:rPr>
        <w:t xml:space="preserve"> решать с детьми разные познавательные задачи, формировать поисковую самостоятельную деятельность детей. Часто использую вопросы, ситуации которые побуждают детей к сравнению, к установлению различия, поиску средств решения. Для обыгрывания и организации проблемных у нас в группе есть </w:t>
      </w:r>
      <w:proofErr w:type="spellStart"/>
      <w:r w:rsidRPr="00E83D53">
        <w:rPr>
          <w:color w:val="333333"/>
          <w:sz w:val="28"/>
          <w:szCs w:val="28"/>
        </w:rPr>
        <w:t>домовёнок</w:t>
      </w:r>
      <w:proofErr w:type="spellEnd"/>
      <w:r w:rsidRPr="00E83D53">
        <w:rPr>
          <w:color w:val="333333"/>
          <w:sz w:val="28"/>
          <w:szCs w:val="28"/>
        </w:rPr>
        <w:t xml:space="preserve"> Кузя с сундучком, этот игровой приём, позволяет создавать разные проблемные ситуации, т</w:t>
      </w:r>
      <w:proofErr w:type="gramStart"/>
      <w:r w:rsidRPr="00E83D53">
        <w:rPr>
          <w:color w:val="333333"/>
          <w:sz w:val="28"/>
          <w:szCs w:val="28"/>
        </w:rPr>
        <w:t>.к</w:t>
      </w:r>
      <w:proofErr w:type="gramEnd"/>
      <w:r w:rsidRPr="00E83D53">
        <w:rPr>
          <w:color w:val="333333"/>
          <w:sz w:val="28"/>
          <w:szCs w:val="28"/>
        </w:rPr>
        <w:t xml:space="preserve"> </w:t>
      </w:r>
      <w:proofErr w:type="spellStart"/>
      <w:r w:rsidRPr="00E83D53">
        <w:rPr>
          <w:color w:val="333333"/>
          <w:sz w:val="28"/>
          <w:szCs w:val="28"/>
        </w:rPr>
        <w:t>домовёнок</w:t>
      </w:r>
      <w:proofErr w:type="spellEnd"/>
      <w:r w:rsidRPr="00E83D53">
        <w:rPr>
          <w:color w:val="333333"/>
          <w:sz w:val="28"/>
          <w:szCs w:val="28"/>
        </w:rPr>
        <w:t xml:space="preserve"> Кузя вечно попадает в какие – либо проблемные ситуации, а мы с детьми или дети самостоятельно решают их.</w:t>
      </w:r>
    </w:p>
    <w:p w:rsidR="00160320" w:rsidRPr="00E83D53" w:rsidRDefault="00160320" w:rsidP="00160320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Например: Проблемная ситуация: «</w:t>
      </w:r>
      <w:proofErr w:type="spellStart"/>
      <w:r w:rsidRPr="00E83D53">
        <w:rPr>
          <w:color w:val="333333"/>
          <w:sz w:val="28"/>
          <w:szCs w:val="28"/>
        </w:rPr>
        <w:t>Домовёнок</w:t>
      </w:r>
      <w:proofErr w:type="spellEnd"/>
      <w:r w:rsidRPr="00E83D53">
        <w:rPr>
          <w:color w:val="333333"/>
          <w:sz w:val="28"/>
          <w:szCs w:val="28"/>
        </w:rPr>
        <w:t xml:space="preserve"> Кузя решил отправит</w:t>
      </w:r>
      <w:r>
        <w:rPr>
          <w:color w:val="333333"/>
          <w:sz w:val="28"/>
          <w:szCs w:val="28"/>
        </w:rPr>
        <w:t>ься на экскурсию в город Москву</w:t>
      </w:r>
      <w:r w:rsidRPr="00E83D53">
        <w:rPr>
          <w:color w:val="333333"/>
          <w:sz w:val="28"/>
          <w:szCs w:val="28"/>
        </w:rPr>
        <w:t>, но как туда попасть и где этот город он не знает».</w:t>
      </w:r>
    </w:p>
    <w:p w:rsidR="00160320" w:rsidRPr="00E83D53" w:rsidRDefault="00160320" w:rsidP="00160320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Дети обсуждают ситуацию, </w:t>
      </w:r>
      <w:proofErr w:type="gramStart"/>
      <w:r w:rsidRPr="00E83D53">
        <w:rPr>
          <w:color w:val="333333"/>
          <w:sz w:val="28"/>
          <w:szCs w:val="28"/>
        </w:rPr>
        <w:t>решают</w:t>
      </w:r>
      <w:proofErr w:type="gramEnd"/>
      <w:r w:rsidRPr="00E83D53">
        <w:rPr>
          <w:color w:val="333333"/>
          <w:sz w:val="28"/>
          <w:szCs w:val="28"/>
        </w:rPr>
        <w:t xml:space="preserve"> как помочь Кузе, куда ему и на чём лучше добраться до назначенного пункта и помогают ему, а он потом благодарит детей и вручает им, например: новую энциклопедию «Путеш</w:t>
      </w:r>
      <w:r>
        <w:rPr>
          <w:color w:val="333333"/>
          <w:sz w:val="28"/>
          <w:szCs w:val="28"/>
        </w:rPr>
        <w:t>ествия по столице</w:t>
      </w:r>
      <w:r w:rsidRPr="00E83D53">
        <w:rPr>
          <w:color w:val="333333"/>
          <w:sz w:val="28"/>
          <w:szCs w:val="28"/>
        </w:rPr>
        <w:t>».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rStyle w:val="a4"/>
          <w:color w:val="333333"/>
          <w:sz w:val="28"/>
          <w:szCs w:val="28"/>
        </w:rPr>
        <w:t>Создан детский дневник «Хочу всё знать»,</w:t>
      </w:r>
      <w:r w:rsidRPr="00E83D53">
        <w:rPr>
          <w:color w:val="333333"/>
          <w:sz w:val="28"/>
          <w:szCs w:val="28"/>
        </w:rPr>
        <w:t xml:space="preserve"> где совместно с детьми и помощью родителей собирается материал, игры по здоровому образу жизни и сказки способствующие развитию познавательных интересов детей: Например: «Как устроен человек?», Что такое синяк», «Почему телевизор и компьютер портят зрение», «Про смех», «Про слёзы» и другие. Также работает клуб «Маленькие спасатели», где дети узнают, </w:t>
      </w:r>
      <w:proofErr w:type="gramStart"/>
      <w:r w:rsidRPr="00E83D53">
        <w:rPr>
          <w:color w:val="333333"/>
          <w:sz w:val="28"/>
          <w:szCs w:val="28"/>
        </w:rPr>
        <w:t>о</w:t>
      </w:r>
      <w:proofErr w:type="gramEnd"/>
      <w:r w:rsidRPr="00E83D53">
        <w:rPr>
          <w:color w:val="333333"/>
          <w:sz w:val="28"/>
          <w:szCs w:val="28"/>
        </w:rPr>
        <w:t xml:space="preserve"> оказание первой помощи или узнают о том, например: « Как не замёрзнуть?», «Осторожно кипящая вода», «Будь осторожен с открытой форточкой, балконом, окнами», «Петарды – не игрушки», «Не играй с электричеством» и многое другое.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 </w:t>
      </w:r>
      <w:r w:rsidRPr="00E83D53">
        <w:rPr>
          <w:rStyle w:val="a4"/>
          <w:color w:val="333333"/>
          <w:sz w:val="28"/>
          <w:szCs w:val="28"/>
        </w:rPr>
        <w:t>В</w:t>
      </w:r>
      <w:r w:rsidRPr="00E83D53">
        <w:rPr>
          <w:color w:val="333333"/>
          <w:sz w:val="28"/>
          <w:szCs w:val="28"/>
        </w:rPr>
        <w:t> </w:t>
      </w:r>
      <w:r w:rsidRPr="00E83D53">
        <w:rPr>
          <w:rStyle w:val="a4"/>
          <w:color w:val="333333"/>
          <w:sz w:val="28"/>
          <w:szCs w:val="28"/>
        </w:rPr>
        <w:t>работе использую разные методы организации совместной деятельности: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игры – эксперименты (собрана картотека опытов и экспериментов </w:t>
      </w:r>
      <w:proofErr w:type="gramStart"/>
      <w:r w:rsidRPr="00E83D53">
        <w:rPr>
          <w:color w:val="333333"/>
          <w:sz w:val="28"/>
          <w:szCs w:val="28"/>
        </w:rPr>
        <w:t>на</w:t>
      </w:r>
      <w:proofErr w:type="gramEnd"/>
      <w:r w:rsidRPr="00E83D53">
        <w:rPr>
          <w:color w:val="333333"/>
          <w:sz w:val="28"/>
          <w:szCs w:val="28"/>
        </w:rPr>
        <w:t xml:space="preserve"> разные возраста);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 игры – путешествия: «Путешествие в мир сказок», «Путешествие по экологической тропе», «В мир дорожных знаков» и </w:t>
      </w:r>
      <w:proofErr w:type="spellStart"/>
      <w:proofErr w:type="gramStart"/>
      <w:r w:rsidRPr="00E83D53">
        <w:rPr>
          <w:color w:val="333333"/>
          <w:sz w:val="28"/>
          <w:szCs w:val="28"/>
        </w:rPr>
        <w:t>др</w:t>
      </w:r>
      <w:proofErr w:type="spellEnd"/>
      <w:proofErr w:type="gramEnd"/>
      <w:r w:rsidRPr="00E83D53">
        <w:rPr>
          <w:color w:val="333333"/>
          <w:sz w:val="28"/>
          <w:szCs w:val="28"/>
        </w:rPr>
        <w:t>;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rStyle w:val="a4"/>
          <w:color w:val="333333"/>
          <w:sz w:val="28"/>
          <w:szCs w:val="28"/>
        </w:rPr>
        <w:lastRenderedPageBreak/>
        <w:t> </w:t>
      </w:r>
      <w:proofErr w:type="gramStart"/>
      <w:r w:rsidRPr="00E83D53">
        <w:rPr>
          <w:rStyle w:val="a4"/>
          <w:color w:val="333333"/>
          <w:sz w:val="28"/>
          <w:szCs w:val="28"/>
        </w:rPr>
        <w:t>сюжетно - ролевые игры 21 века </w:t>
      </w:r>
      <w:r w:rsidRPr="00E83D53">
        <w:rPr>
          <w:color w:val="333333"/>
          <w:sz w:val="28"/>
          <w:szCs w:val="28"/>
        </w:rPr>
        <w:t>«Туристическое агентство «Чудеса света», «Салон красоты», «Кафе», «Цирк», «Юные туристы».</w:t>
      </w:r>
      <w:proofErr w:type="gramEnd"/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r w:rsidRPr="00E83D53">
        <w:rPr>
          <w:rStyle w:val="a4"/>
          <w:color w:val="333333"/>
          <w:sz w:val="28"/>
          <w:szCs w:val="28"/>
        </w:rPr>
        <w:t>Технология создания предметно-пространственной среды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 xml:space="preserve">Предметно-развивающая среда строится с учётом ФГОС ДО, в соответствии </w:t>
      </w:r>
      <w:proofErr w:type="gramStart"/>
      <w:r w:rsidRPr="00E83D53">
        <w:rPr>
          <w:color w:val="333333"/>
          <w:sz w:val="28"/>
          <w:szCs w:val="28"/>
        </w:rPr>
        <w:t>с</w:t>
      </w:r>
      <w:proofErr w:type="gramEnd"/>
      <w:r w:rsidRPr="00E83D53">
        <w:rPr>
          <w:color w:val="333333"/>
          <w:sz w:val="28"/>
          <w:szCs w:val="28"/>
        </w:rPr>
        <w:t xml:space="preserve"> временами года, тематикой, индивидуальными возможностями и интересами детей. В предметно развивающей среде просматриваются и интегрируются все 5 образовательных областей, среда построена с учётом 6 принципов: доступная, безопасная, трансформирующаяся, вариативная, полифункциональная, содержательно – насыщенная.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r w:rsidRPr="00E83D53">
        <w:rPr>
          <w:rStyle w:val="a4"/>
          <w:color w:val="333333"/>
          <w:sz w:val="28"/>
          <w:szCs w:val="28"/>
        </w:rPr>
        <w:t>Используются информационно – коммуникативные технологии:</w:t>
      </w:r>
      <w:r w:rsidRPr="00E83D53">
        <w:rPr>
          <w:color w:val="333333"/>
          <w:sz w:val="28"/>
          <w:szCs w:val="28"/>
        </w:rPr>
        <w:t> подготовка и подбор материала, оформление проектов, игр, презентаций, стендов с помощью интернет - ресурсов. Размещение материалов, обобщение опыта, методических разработок в своих блоках, на мини-сайтах.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rStyle w:val="a4"/>
          <w:color w:val="333333"/>
          <w:sz w:val="28"/>
          <w:szCs w:val="28"/>
        </w:rPr>
        <w:t xml:space="preserve">Для повышения эффективности воспитательно-образовательной работы с детьми  создаю различные демонстрационные материалы, тренажёры, </w:t>
      </w:r>
      <w:proofErr w:type="spellStart"/>
      <w:r w:rsidRPr="00E83D53">
        <w:rPr>
          <w:rStyle w:val="a4"/>
          <w:color w:val="333333"/>
          <w:sz w:val="28"/>
          <w:szCs w:val="28"/>
        </w:rPr>
        <w:t>мультимедийные</w:t>
      </w:r>
      <w:proofErr w:type="spellEnd"/>
      <w:r w:rsidRPr="00E83D53">
        <w:rPr>
          <w:rStyle w:val="a4"/>
          <w:color w:val="333333"/>
          <w:sz w:val="28"/>
          <w:szCs w:val="28"/>
        </w:rPr>
        <w:t xml:space="preserve"> презентации в программе </w:t>
      </w:r>
      <w:proofErr w:type="spellStart"/>
      <w:proofErr w:type="gramStart"/>
      <w:r w:rsidRPr="00E83D53">
        <w:rPr>
          <w:rStyle w:val="a4"/>
          <w:color w:val="333333"/>
          <w:sz w:val="28"/>
          <w:szCs w:val="28"/>
        </w:rPr>
        <w:t>Р</w:t>
      </w:r>
      <w:proofErr w:type="gramEnd"/>
      <w:r w:rsidRPr="00E83D53">
        <w:rPr>
          <w:rStyle w:val="a4"/>
          <w:color w:val="333333"/>
          <w:sz w:val="28"/>
          <w:szCs w:val="28"/>
        </w:rPr>
        <w:t>ower</w:t>
      </w:r>
      <w:proofErr w:type="spellEnd"/>
      <w:r w:rsidRPr="00E83D53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E83D53">
        <w:rPr>
          <w:rStyle w:val="a4"/>
          <w:color w:val="333333"/>
          <w:sz w:val="28"/>
          <w:szCs w:val="28"/>
        </w:rPr>
        <w:t>Рoint</w:t>
      </w:r>
      <w:proofErr w:type="spellEnd"/>
      <w:r w:rsidRPr="00E83D53">
        <w:rPr>
          <w:rStyle w:val="a4"/>
          <w:color w:val="333333"/>
          <w:sz w:val="28"/>
          <w:szCs w:val="28"/>
        </w:rPr>
        <w:t>.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Со своими воспитанниками принимаем активное участие в очном и заочном конкурсном движении, становимся победителями и л</w:t>
      </w:r>
      <w:r w:rsidR="00160320">
        <w:rPr>
          <w:color w:val="333333"/>
          <w:sz w:val="28"/>
          <w:szCs w:val="28"/>
        </w:rPr>
        <w:t>ауреатами конкурсов и выставок. Имеются сертификаты и благодарственные  письма</w:t>
      </w:r>
      <w:r w:rsidRPr="00E83D53">
        <w:rPr>
          <w:color w:val="333333"/>
          <w:sz w:val="28"/>
          <w:szCs w:val="28"/>
        </w:rPr>
        <w:t xml:space="preserve"> за </w:t>
      </w:r>
      <w:proofErr w:type="gramStart"/>
      <w:r w:rsidRPr="00E83D53">
        <w:rPr>
          <w:color w:val="333333"/>
          <w:sz w:val="28"/>
          <w:szCs w:val="28"/>
        </w:rPr>
        <w:t>подготовку</w:t>
      </w:r>
      <w:proofErr w:type="gramEnd"/>
      <w:r w:rsidRPr="00E83D53">
        <w:rPr>
          <w:color w:val="333333"/>
          <w:sz w:val="28"/>
          <w:szCs w:val="28"/>
        </w:rPr>
        <w:t xml:space="preserve"> и руководство работами воспитанников.</w:t>
      </w:r>
      <w:r w:rsidR="00160320">
        <w:rPr>
          <w:color w:val="333333"/>
          <w:sz w:val="28"/>
          <w:szCs w:val="28"/>
        </w:rPr>
        <w:t xml:space="preserve"> </w:t>
      </w:r>
      <w:r w:rsidRPr="00E83D53">
        <w:rPr>
          <w:color w:val="333333"/>
          <w:sz w:val="28"/>
          <w:szCs w:val="28"/>
        </w:rPr>
        <w:t>Для повышения квалификации прохожу дополнительные курсы. 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  <w:proofErr w:type="gramStart"/>
      <w:r w:rsidRPr="00E83D53">
        <w:rPr>
          <w:rStyle w:val="a4"/>
          <w:color w:val="333333"/>
          <w:sz w:val="28"/>
          <w:szCs w:val="28"/>
        </w:rPr>
        <w:t>В работе с родителями использую нетрадиционные формы работы                          </w:t>
      </w:r>
      <w:r w:rsidRPr="00E83D53">
        <w:rPr>
          <w:color w:val="333333"/>
          <w:sz w:val="28"/>
          <w:szCs w:val="28"/>
        </w:rPr>
        <w:t>«Родительские конференции», «</w:t>
      </w:r>
      <w:proofErr w:type="spellStart"/>
      <w:r w:rsidRPr="00E83D53">
        <w:rPr>
          <w:color w:val="333333"/>
          <w:sz w:val="28"/>
          <w:szCs w:val="28"/>
        </w:rPr>
        <w:t>Портфолио</w:t>
      </w:r>
      <w:proofErr w:type="spellEnd"/>
      <w:r w:rsidRPr="00E83D53">
        <w:rPr>
          <w:color w:val="333333"/>
          <w:sz w:val="28"/>
          <w:szCs w:val="28"/>
        </w:rPr>
        <w:t xml:space="preserve"> группы», «Деловые игры», «Родительская почта», «Вечера вопросов и ответов», «Кафедра семейных традиций», «Мастер-классы», развлечения, досуги, спортивные мероприятия, фотовыставки, «Уроки мастерства», «Библиотека игр».</w:t>
      </w:r>
      <w:proofErr w:type="gramEnd"/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 </w:t>
      </w:r>
    </w:p>
    <w:p w:rsidR="00E83D53" w:rsidRPr="00E83D53" w:rsidRDefault="00E83D53" w:rsidP="00E83D53">
      <w:pPr>
        <w:pStyle w:val="a3"/>
        <w:shd w:val="clear" w:color="auto" w:fill="FFFFFF"/>
        <w:spacing w:before="0" w:beforeAutospacing="0" w:after="143" w:afterAutospacing="0"/>
        <w:rPr>
          <w:color w:val="333333"/>
          <w:sz w:val="28"/>
          <w:szCs w:val="28"/>
        </w:rPr>
      </w:pPr>
      <w:r w:rsidRPr="00E83D53">
        <w:rPr>
          <w:color w:val="333333"/>
          <w:sz w:val="28"/>
          <w:szCs w:val="28"/>
        </w:rPr>
        <w:t>Очень важно не останавливаться на месте, ставить новые цели и стремиться к их достижению - это основной механизм развития личности, как воспитанника, так и педагога.</w:t>
      </w:r>
    </w:p>
    <w:p w:rsidR="0053005F" w:rsidRDefault="0053005F"/>
    <w:sectPr w:rsidR="0053005F" w:rsidSect="00255D8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AE1"/>
    <w:multiLevelType w:val="multilevel"/>
    <w:tmpl w:val="FEF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37C59"/>
    <w:multiLevelType w:val="multilevel"/>
    <w:tmpl w:val="780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51EA1"/>
    <w:multiLevelType w:val="multilevel"/>
    <w:tmpl w:val="8300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44B8C"/>
    <w:multiLevelType w:val="multilevel"/>
    <w:tmpl w:val="EB5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362D0"/>
    <w:multiLevelType w:val="multilevel"/>
    <w:tmpl w:val="0C6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83D53"/>
    <w:rsid w:val="00156912"/>
    <w:rsid w:val="00160320"/>
    <w:rsid w:val="001A3DEE"/>
    <w:rsid w:val="00255D89"/>
    <w:rsid w:val="003D13E8"/>
    <w:rsid w:val="004C5B3D"/>
    <w:rsid w:val="0053005F"/>
    <w:rsid w:val="005D27EE"/>
    <w:rsid w:val="005F7E47"/>
    <w:rsid w:val="00650BC4"/>
    <w:rsid w:val="00652C69"/>
    <w:rsid w:val="007637D6"/>
    <w:rsid w:val="0080710C"/>
    <w:rsid w:val="00A867EF"/>
    <w:rsid w:val="00AD76FF"/>
    <w:rsid w:val="00B06DD9"/>
    <w:rsid w:val="00B337A9"/>
    <w:rsid w:val="00B805B3"/>
    <w:rsid w:val="00D72871"/>
    <w:rsid w:val="00E83D53"/>
    <w:rsid w:val="00E90520"/>
    <w:rsid w:val="00EB17A5"/>
    <w:rsid w:val="00F160F7"/>
    <w:rsid w:val="00F73A60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D53"/>
    <w:rPr>
      <w:b/>
      <w:bCs/>
    </w:rPr>
  </w:style>
  <w:style w:type="character" w:styleId="a5">
    <w:name w:val="Emphasis"/>
    <w:basedOn w:val="a0"/>
    <w:uiPriority w:val="20"/>
    <w:qFormat/>
    <w:rsid w:val="00E83D53"/>
    <w:rPr>
      <w:i/>
      <w:iCs/>
    </w:rPr>
  </w:style>
  <w:style w:type="paragraph" w:customStyle="1" w:styleId="c2">
    <w:name w:val="c2"/>
    <w:basedOn w:val="a"/>
    <w:rsid w:val="00F1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0F7"/>
  </w:style>
  <w:style w:type="character" w:customStyle="1" w:styleId="c1">
    <w:name w:val="c1"/>
    <w:basedOn w:val="a0"/>
    <w:rsid w:val="00F160F7"/>
  </w:style>
  <w:style w:type="paragraph" w:customStyle="1" w:styleId="c4">
    <w:name w:val="c4"/>
    <w:basedOn w:val="a"/>
    <w:rsid w:val="00A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6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Сенаторов</cp:lastModifiedBy>
  <cp:revision>6</cp:revision>
  <dcterms:created xsi:type="dcterms:W3CDTF">2023-08-19T04:44:00Z</dcterms:created>
  <dcterms:modified xsi:type="dcterms:W3CDTF">2023-08-22T07:03:00Z</dcterms:modified>
</cp:coreProperties>
</file>