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D9" w:rsidRPr="003C2A54" w:rsidRDefault="00CF3ED9" w:rsidP="00FC5DA0">
      <w:pPr>
        <w:pStyle w:val="Date"/>
        <w:jc w:val="center"/>
        <w:rPr>
          <w:b/>
          <w:sz w:val="28"/>
          <w:szCs w:val="28"/>
        </w:rPr>
      </w:pPr>
      <w:r w:rsidRPr="003C2A54">
        <w:rPr>
          <w:b/>
          <w:sz w:val="28"/>
          <w:szCs w:val="28"/>
        </w:rPr>
        <w:t>Приобретение товаров к 14 февраля.</w:t>
      </w:r>
    </w:p>
    <w:p w:rsidR="00CF3ED9" w:rsidRPr="00FC5DA0" w:rsidRDefault="00CF3ED9" w:rsidP="00FC5DA0">
      <w:pPr>
        <w:pStyle w:val="Date"/>
        <w:ind w:firstLine="708"/>
      </w:pPr>
      <w:bookmarkStart w:id="0" w:name="_GoBack"/>
      <w:bookmarkEnd w:id="0"/>
      <w:r w:rsidRPr="00FC5DA0">
        <w:t xml:space="preserve">День всех влюбленных – пожалуй, один из наиболее романтичных праздников. </w:t>
      </w:r>
    </w:p>
    <w:p w:rsidR="00CF3ED9" w:rsidRPr="00FC5DA0" w:rsidRDefault="00CF3ED9" w:rsidP="00FC5DA0">
      <w:pPr>
        <w:pStyle w:val="Date"/>
      </w:pPr>
      <w:r w:rsidRPr="00FC5DA0">
        <w:t xml:space="preserve">14 февраля миллиарды людей признаются в любви. Они дарят своим половинкам милые подарки, устраивают праздничный ужин и наполняют дом светлыми чувствами. </w:t>
      </w:r>
    </w:p>
    <w:p w:rsidR="00CF3ED9" w:rsidRPr="00FC5DA0" w:rsidRDefault="00CF3ED9" w:rsidP="00FC5DA0">
      <w:pPr>
        <w:pStyle w:val="Date"/>
        <w:ind w:firstLine="708"/>
      </w:pPr>
      <w:r>
        <w:t xml:space="preserve">В преддверии праздника </w:t>
      </w:r>
      <w:r w:rsidRPr="00FC5DA0">
        <w:t>обращаем внимание потребителей на правила выбора парфюмерно-косметических и ювелирных изделий, чтобы подарки были безопасными, качественными, и оставили только приятные впечатления.</w:t>
      </w:r>
    </w:p>
    <w:p w:rsidR="00CF3ED9" w:rsidRPr="00FC5DA0" w:rsidRDefault="00CF3ED9" w:rsidP="00FC5DA0">
      <w:pPr>
        <w:pStyle w:val="Date"/>
        <w:ind w:firstLine="708"/>
        <w:rPr>
          <w:color w:val="000000"/>
        </w:rPr>
      </w:pPr>
      <w:r w:rsidRPr="00FC5DA0">
        <w:rPr>
          <w:rStyle w:val="Strong"/>
          <w:color w:val="000000"/>
        </w:rPr>
        <w:t>Продажа ювелирных и других изделий из драгоценных металлов, </w:t>
      </w:r>
      <w:r w:rsidRPr="00FC5DA0">
        <w:rPr>
          <w:color w:val="000000"/>
        </w:rPr>
        <w:t>произведенных в Российской Федерации, ввезенных на её территорию, подлежащих опробованию, анализу и клеймению, осуществляется только при наличии на этих изделиях оттисков государственных пробирных клейм, а также оттисков именников (для изделий Российского производства).</w:t>
      </w:r>
    </w:p>
    <w:p w:rsidR="00CF3ED9" w:rsidRPr="00FC5DA0" w:rsidRDefault="00CF3ED9" w:rsidP="00FC5DA0">
      <w:pPr>
        <w:pStyle w:val="Date"/>
        <w:rPr>
          <w:color w:val="000000"/>
        </w:rPr>
      </w:pPr>
      <w:r w:rsidRPr="00FC5DA0">
        <w:rPr>
          <w:color w:val="000000"/>
        </w:rPr>
        <w:t> </w:t>
      </w:r>
      <w:r>
        <w:rPr>
          <w:color w:val="000000"/>
        </w:rPr>
        <w:tab/>
      </w:r>
      <w:r w:rsidRPr="00FC5DA0">
        <w:rPr>
          <w:color w:val="000000"/>
        </w:rPr>
        <w:t>Допускается продажа ювелирных изделий из серебра российского производства без оттиска государственного пробирного клейма. Продажа ограненных камней осуществляется только при наличии сертификата на каждый такой камень.</w:t>
      </w:r>
    </w:p>
    <w:p w:rsidR="00CF3ED9" w:rsidRPr="00FC5DA0" w:rsidRDefault="00CF3ED9" w:rsidP="00FC5DA0">
      <w:pPr>
        <w:pStyle w:val="Date"/>
        <w:ind w:firstLine="708"/>
        <w:rPr>
          <w:color w:val="000000"/>
        </w:rPr>
      </w:pPr>
      <w:r w:rsidRPr="00FC5DA0">
        <w:rPr>
          <w:color w:val="000000"/>
        </w:rPr>
        <w:t> Обращайте внимание на наличие на ювелирных изделиях ярлыков с указанием наименования изделия и его изготовителя (или импортера и страны происхождения (производства) изделия), артикула и (или) модели, общего веса изделия, наименования драгоценного металла и его пробы, наименования, веса, формы огранки и качественно-цветовых характеристик вставок драгоценных камней, наименования вставок, не относящимся к драгоценным камням, а также цены изделия.</w:t>
      </w:r>
    </w:p>
    <w:p w:rsidR="00CF3ED9" w:rsidRPr="00FC5DA0" w:rsidRDefault="00CF3ED9" w:rsidP="00FC5DA0">
      <w:pPr>
        <w:pStyle w:val="Date"/>
        <w:rPr>
          <w:color w:val="000000"/>
        </w:rPr>
      </w:pPr>
      <w:r w:rsidRPr="00FC5DA0">
        <w:rPr>
          <w:color w:val="000000"/>
        </w:rPr>
        <w:t> При передаче приобретенного товара потребителю продавец проверяет соответствие ювелирного изделия данным, указанным на ярлыке, а для ограненных драгоценных камней - соответствие сертификату на каждый ограненный драгоценный камень.</w:t>
      </w:r>
    </w:p>
    <w:p w:rsidR="00CF3ED9" w:rsidRPr="00FC5DA0" w:rsidRDefault="00CF3ED9" w:rsidP="00FC5DA0">
      <w:pPr>
        <w:pStyle w:val="Date"/>
        <w:ind w:firstLine="708"/>
        <w:rPr>
          <w:color w:val="000000"/>
        </w:rPr>
      </w:pPr>
      <w:r w:rsidRPr="00FC5DA0">
        <w:rPr>
          <w:color w:val="000000"/>
        </w:rPr>
        <w:t> Ювелирные и другие изделия из драгоценных металлов и (или) драгоценных камней, а также ограненные драгоценные камни должны иметь потребительскую упаковку.</w:t>
      </w:r>
    </w:p>
    <w:p w:rsidR="00CF3ED9" w:rsidRPr="00FC5DA0" w:rsidRDefault="00CF3ED9" w:rsidP="00FC5DA0">
      <w:pPr>
        <w:pStyle w:val="Date"/>
        <w:rPr>
          <w:color w:val="000000"/>
        </w:rPr>
      </w:pPr>
      <w:r w:rsidRPr="00FC5DA0">
        <w:rPr>
          <w:color w:val="000000"/>
        </w:rPr>
        <w:t> </w:t>
      </w:r>
      <w:r>
        <w:rPr>
          <w:color w:val="000000"/>
        </w:rPr>
        <w:tab/>
      </w:r>
      <w:r w:rsidRPr="00FC5DA0">
        <w:rPr>
          <w:color w:val="000000"/>
        </w:rPr>
        <w:t>Допускается продажа ювелирных изделий из драгоценных металлов и (или) драгоценных камней, а также сертифицированных ограненных драгоценных камней дистанционным способом продажи товара.</w:t>
      </w:r>
    </w:p>
    <w:p w:rsidR="00CF3ED9" w:rsidRPr="00FC5DA0" w:rsidRDefault="00CF3ED9" w:rsidP="00FC5DA0">
      <w:pPr>
        <w:pStyle w:val="Date"/>
        <w:rPr>
          <w:color w:val="000000"/>
        </w:rPr>
      </w:pPr>
      <w:r w:rsidRPr="00FC5DA0">
        <w:rPr>
          <w:rStyle w:val="Strong"/>
          <w:color w:val="000000"/>
        </w:rPr>
        <w:t> </w:t>
      </w:r>
      <w:r>
        <w:rPr>
          <w:rStyle w:val="Strong"/>
          <w:color w:val="000000"/>
        </w:rPr>
        <w:tab/>
      </w:r>
      <w:r w:rsidRPr="00FC5DA0">
        <w:rPr>
          <w:rStyle w:val="Strong"/>
          <w:color w:val="000000"/>
        </w:rPr>
        <w:t>При покупке цветов, </w:t>
      </w:r>
      <w:r w:rsidRPr="00FC5DA0">
        <w:rPr>
          <w:color w:val="000000"/>
        </w:rPr>
        <w:t>в том числе свежесрезанных, обращайте внимание на их внешнее состояние. Лепестки цветов и листья на стебле цветка  не должны быть  сухими, увядшими и  помятыми, а бутоны цветов  не должны быть опущены головками вниз. При этом стебли цветов должны быть прямыми и жесткими, без всевозможных перетяжек и подставок. И тогда букет из подобных цветов будет радовать глаз. Старайтесь не покупать заранее составленный букет, так как,  сняв праздничную упаковку, в нем нередко можно обнаружить  некачественный цветок.</w:t>
      </w:r>
    </w:p>
    <w:p w:rsidR="00CF3ED9" w:rsidRPr="00FC5DA0" w:rsidRDefault="00CF3ED9" w:rsidP="00FC5DA0">
      <w:pPr>
        <w:pStyle w:val="Date"/>
      </w:pPr>
      <w:r w:rsidRPr="00FC5DA0">
        <w:rPr>
          <w:rStyle w:val="Strong"/>
          <w:color w:val="000000"/>
        </w:rPr>
        <w:t> </w:t>
      </w:r>
      <w:r>
        <w:rPr>
          <w:rStyle w:val="Strong"/>
          <w:color w:val="000000"/>
        </w:rPr>
        <w:tab/>
      </w:r>
      <w:r w:rsidRPr="00FC5DA0">
        <w:rPr>
          <w:rStyle w:val="Strong"/>
          <w:color w:val="000000"/>
        </w:rPr>
        <w:t>Приобретая парфюмерно-косметические изделия, помните! </w:t>
      </w:r>
      <w:r w:rsidRPr="00FC5DA0">
        <w:t>Продавец должен предоставить покупателю возможность ознакомиться с запахом духов, одеколона, туалетной воды, а также иной парфюмерной продукции с использованием для этого бумажных листков, лакмусовых бумажек, пропитанных душистой жидкостью, образцов-понюшек, 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CF3ED9" w:rsidRPr="00FC5DA0" w:rsidRDefault="00CF3ED9" w:rsidP="00FC5DA0">
      <w:r w:rsidRPr="00FC5DA0">
        <w:t> </w:t>
      </w:r>
      <w:r>
        <w:tab/>
      </w:r>
      <w:r w:rsidRPr="00FC5DA0">
        <w:t>Каждая единица парфюмерно-косметической продукции должна иметь маркировку на русском языке с указанием наименования, назначения, инструкции по применению, данных об изготовителе, сроке годности, составе продукции (допускается на английском языке) и иных сведений.</w:t>
      </w:r>
    </w:p>
    <w:p w:rsidR="00CF3ED9" w:rsidRPr="00FC5DA0" w:rsidRDefault="00CF3ED9" w:rsidP="00FC5DA0">
      <w:pPr>
        <w:pStyle w:val="Date"/>
        <w:rPr>
          <w:color w:val="000000"/>
        </w:rPr>
      </w:pPr>
      <w:r w:rsidRPr="00FC5DA0">
        <w:rPr>
          <w:color w:val="000000"/>
        </w:rPr>
        <w:t> </w:t>
      </w:r>
      <w:r>
        <w:rPr>
          <w:color w:val="000000"/>
        </w:rPr>
        <w:tab/>
      </w:r>
      <w:r w:rsidRPr="00FC5DA0">
        <w:rPr>
          <w:color w:val="000000"/>
        </w:rPr>
        <w:t>Духи и туалетная вода, находящиеся в продаже, могут иметь маркировку средствами идентификации (в виде QR-кода), которая считывается приложением ЧестныйЗнак на Вашем смартфоне.</w:t>
      </w:r>
    </w:p>
    <w:p w:rsidR="00CF3ED9" w:rsidRDefault="00CF3ED9" w:rsidP="00FC5DA0">
      <w:pPr>
        <w:pStyle w:val="Date"/>
      </w:pPr>
      <w:r w:rsidRPr="00FC5DA0">
        <w:t> </w:t>
      </w:r>
      <w:r>
        <w:tab/>
      </w:r>
      <w:r w:rsidRPr="00FC5DA0">
        <w:t>Отнестись внимательно к выбору подарков, чтобы оказанные знаки внимания доставили радость и хорошее настроение.</w:t>
      </w:r>
    </w:p>
    <w:p w:rsidR="00CF3ED9" w:rsidRPr="00FC5DA0" w:rsidRDefault="00CF3ED9" w:rsidP="00FC5DA0"/>
    <w:tbl>
      <w:tblPr>
        <w:tblW w:w="0" w:type="auto"/>
        <w:tblLook w:val="00A0"/>
      </w:tblPr>
      <w:tblGrid>
        <w:gridCol w:w="6091"/>
        <w:gridCol w:w="3254"/>
      </w:tblGrid>
      <w:tr w:rsidR="00CF3ED9" w:rsidRPr="00DF6E5B" w:rsidTr="00955B03">
        <w:tc>
          <w:tcPr>
            <w:tcW w:w="6091" w:type="dxa"/>
          </w:tcPr>
          <w:p w:rsidR="00CF3ED9" w:rsidRPr="00DF6E5B" w:rsidRDefault="00CF3ED9" w:rsidP="00955B03">
            <w:pPr>
              <w:spacing w:line="276" w:lineRule="auto"/>
              <w:jc w:val="both"/>
            </w:pPr>
            <w:r w:rsidRPr="00DF6E5B">
              <w:t>Фельдшер-лаборант  лабора</w:t>
            </w:r>
            <w:r>
              <w:t>тории бактериологических</w:t>
            </w:r>
            <w:r w:rsidRPr="00DF6E5B">
              <w:t xml:space="preserve"> и </w:t>
            </w:r>
            <w:r>
              <w:t>паразитологических исследований</w:t>
            </w:r>
            <w:r w:rsidRPr="00DF6E5B">
              <w:t xml:space="preserve"> филиала ФБУЗ «Центр гигиены и эпидемиологии в ЧР Чувашии в г. Новочебоксарске</w:t>
            </w:r>
          </w:p>
        </w:tc>
        <w:tc>
          <w:tcPr>
            <w:tcW w:w="3254" w:type="dxa"/>
          </w:tcPr>
          <w:p w:rsidR="00CF3ED9" w:rsidRPr="00DF6E5B" w:rsidRDefault="00CF3ED9" w:rsidP="00955B03">
            <w:pPr>
              <w:spacing w:line="276" w:lineRule="auto"/>
              <w:jc w:val="both"/>
            </w:pPr>
            <w:r w:rsidRPr="00DF6E5B">
              <w:t xml:space="preserve">                      Долгова Е.В.</w:t>
            </w:r>
          </w:p>
        </w:tc>
      </w:tr>
    </w:tbl>
    <w:p w:rsidR="00CF3ED9" w:rsidRPr="00FC5DA0" w:rsidRDefault="00CF3ED9" w:rsidP="00FC5DA0"/>
    <w:sectPr w:rsidR="00CF3ED9" w:rsidRPr="00FC5DA0" w:rsidSect="009678A9">
      <w:pgSz w:w="11906" w:h="16838"/>
      <w:pgMar w:top="600" w:right="425" w:bottom="599" w:left="1066" w:header="720" w:footer="720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944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2C4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F80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DA9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24F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40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9EA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DAE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6EA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C00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F4B"/>
    <w:rsid w:val="001F54B0"/>
    <w:rsid w:val="00381685"/>
    <w:rsid w:val="003C2A54"/>
    <w:rsid w:val="00476619"/>
    <w:rsid w:val="00955B03"/>
    <w:rsid w:val="009678A9"/>
    <w:rsid w:val="00B33A27"/>
    <w:rsid w:val="00BC4E7C"/>
    <w:rsid w:val="00C33A8E"/>
    <w:rsid w:val="00CA7689"/>
    <w:rsid w:val="00CF3ED9"/>
    <w:rsid w:val="00DF6E5B"/>
    <w:rsid w:val="00E06F4B"/>
    <w:rsid w:val="00EF18EF"/>
    <w:rsid w:val="00FC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B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A76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A7689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0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50D9"/>
    <w:rPr>
      <w:rFonts w:asciiTheme="minorHAnsi" w:eastAsiaTheme="minorEastAsia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rsid w:val="00FC5DA0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FC5DA0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FC5DA0"/>
  </w:style>
  <w:style w:type="character" w:customStyle="1" w:styleId="DateChar">
    <w:name w:val="Date Char"/>
    <w:basedOn w:val="DefaultParagraphFont"/>
    <w:link w:val="Date"/>
    <w:uiPriority w:val="99"/>
    <w:semiHidden/>
    <w:rsid w:val="00B750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566</Words>
  <Characters>3232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Администрация</cp:lastModifiedBy>
  <cp:revision>5</cp:revision>
  <dcterms:created xsi:type="dcterms:W3CDTF">2024-02-02T11:04:00Z</dcterms:created>
  <dcterms:modified xsi:type="dcterms:W3CDTF">2024-02-05T10:11:00Z</dcterms:modified>
</cp:coreProperties>
</file>