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B4D" w:rsidRDefault="00436B4D" w:rsidP="00436B4D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</w:pPr>
      <w:r w:rsidRPr="00436B4D"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  <w:t>Маршрутный лист, как средство формирования музейной культуры.</w:t>
      </w:r>
    </w:p>
    <w:p w:rsidR="00436B4D" w:rsidRDefault="00436B4D" w:rsidP="00436B4D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</w:pPr>
    </w:p>
    <w:p w:rsidR="00436B4D" w:rsidRPr="00436B4D" w:rsidRDefault="00436B4D" w:rsidP="00436B4D">
      <w:pPr>
        <w:spacing w:after="0" w:line="240" w:lineRule="auto"/>
        <w:jc w:val="right"/>
        <w:textAlignment w:val="baseline"/>
        <w:rPr>
          <w:rFonts w:ascii="Times New Roman" w:eastAsia="+mn-ea" w:hAnsi="Times New Roman" w:cs="Times New Roman"/>
          <w:i/>
          <w:kern w:val="24"/>
          <w:sz w:val="28"/>
          <w:szCs w:val="28"/>
          <w:lang w:eastAsia="ru-RU"/>
        </w:rPr>
      </w:pPr>
      <w:r w:rsidRPr="00436B4D">
        <w:rPr>
          <w:rFonts w:ascii="Times New Roman" w:eastAsia="+mn-ea" w:hAnsi="Times New Roman" w:cs="Times New Roman"/>
          <w:i/>
          <w:kern w:val="24"/>
          <w:sz w:val="28"/>
          <w:szCs w:val="28"/>
          <w:lang w:eastAsia="ru-RU"/>
        </w:rPr>
        <w:t>Был разработан: Филипповой Н.А.,</w:t>
      </w:r>
    </w:p>
    <w:p w:rsidR="00436B4D" w:rsidRDefault="00436B4D" w:rsidP="00436B4D">
      <w:pPr>
        <w:spacing w:after="0" w:line="240" w:lineRule="auto"/>
        <w:jc w:val="right"/>
        <w:textAlignment w:val="baseline"/>
        <w:rPr>
          <w:rFonts w:ascii="Times New Roman" w:eastAsia="+mn-ea" w:hAnsi="Times New Roman" w:cs="Times New Roman"/>
          <w:i/>
          <w:kern w:val="24"/>
          <w:sz w:val="28"/>
          <w:szCs w:val="28"/>
          <w:lang w:eastAsia="ru-RU"/>
        </w:rPr>
      </w:pPr>
      <w:r w:rsidRPr="00436B4D">
        <w:rPr>
          <w:rFonts w:ascii="Times New Roman" w:eastAsia="+mn-ea" w:hAnsi="Times New Roman" w:cs="Times New Roman"/>
          <w:i/>
          <w:kern w:val="24"/>
          <w:sz w:val="28"/>
          <w:szCs w:val="28"/>
          <w:lang w:eastAsia="ru-RU"/>
        </w:rPr>
        <w:t>у</w:t>
      </w:r>
      <w:r>
        <w:rPr>
          <w:rFonts w:ascii="Times New Roman" w:eastAsia="+mn-ea" w:hAnsi="Times New Roman" w:cs="Times New Roman"/>
          <w:i/>
          <w:kern w:val="24"/>
          <w:sz w:val="28"/>
          <w:szCs w:val="28"/>
          <w:lang w:eastAsia="ru-RU"/>
        </w:rPr>
        <w:t>чителем</w:t>
      </w:r>
      <w:r w:rsidRPr="00436B4D">
        <w:rPr>
          <w:rFonts w:ascii="Times New Roman" w:eastAsia="+mn-ea" w:hAnsi="Times New Roman" w:cs="Times New Roman"/>
          <w:i/>
          <w:kern w:val="24"/>
          <w:sz w:val="28"/>
          <w:szCs w:val="28"/>
          <w:lang w:eastAsia="ru-RU"/>
        </w:rPr>
        <w:t xml:space="preserve"> начальных классов МБОУ «СОШ №2» г</w:t>
      </w:r>
      <w:proofErr w:type="gramStart"/>
      <w:r w:rsidRPr="00436B4D">
        <w:rPr>
          <w:rFonts w:ascii="Times New Roman" w:eastAsia="+mn-ea" w:hAnsi="Times New Roman" w:cs="Times New Roman"/>
          <w:i/>
          <w:kern w:val="24"/>
          <w:sz w:val="28"/>
          <w:szCs w:val="28"/>
          <w:lang w:eastAsia="ru-RU"/>
        </w:rPr>
        <w:t>.Ч</w:t>
      </w:r>
      <w:proofErr w:type="gramEnd"/>
      <w:r w:rsidRPr="00436B4D">
        <w:rPr>
          <w:rFonts w:ascii="Times New Roman" w:eastAsia="+mn-ea" w:hAnsi="Times New Roman" w:cs="Times New Roman"/>
          <w:i/>
          <w:kern w:val="24"/>
          <w:sz w:val="28"/>
          <w:szCs w:val="28"/>
          <w:lang w:eastAsia="ru-RU"/>
        </w:rPr>
        <w:t>ебоксары</w:t>
      </w:r>
    </w:p>
    <w:p w:rsidR="00436B4D" w:rsidRPr="00436B4D" w:rsidRDefault="00436B4D" w:rsidP="00436B4D">
      <w:pPr>
        <w:spacing w:after="0" w:line="240" w:lineRule="auto"/>
        <w:jc w:val="right"/>
        <w:textAlignment w:val="baseline"/>
        <w:rPr>
          <w:rFonts w:ascii="Times New Roman" w:eastAsia="+mn-ea" w:hAnsi="Times New Roman" w:cs="Times New Roman"/>
          <w:i/>
          <w:kern w:val="24"/>
          <w:sz w:val="28"/>
          <w:szCs w:val="28"/>
          <w:lang w:eastAsia="ru-RU"/>
        </w:rPr>
      </w:pPr>
    </w:p>
    <w:p w:rsidR="00436B4D" w:rsidRPr="00436B4D" w:rsidRDefault="00436B4D" w:rsidP="00436B4D">
      <w:pPr>
        <w:spacing w:after="0" w:line="360" w:lineRule="auto"/>
        <w:textAlignment w:val="baseline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436B4D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Данный маршрутный лист был разработан </w:t>
      </w:r>
      <w:r w:rsidRPr="00436B4D"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  <w:t>с целью</w:t>
      </w:r>
      <w:r w:rsidRPr="00436B4D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- раскрытия потенциала внедрения в образовательный процесс маршрутного листа, как средства формирования музейной культуры детей младшего школьного возраста. </w:t>
      </w:r>
    </w:p>
    <w:p w:rsidR="00436B4D" w:rsidRPr="00436B4D" w:rsidRDefault="00436B4D" w:rsidP="00436B4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6B4D" w:rsidRPr="00436B4D" w:rsidRDefault="00436B4D" w:rsidP="00436B4D">
      <w:pPr>
        <w:kinsoku w:val="0"/>
        <w:overflowPunct w:val="0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B4D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 xml:space="preserve">Задания должны содержат  в себе много наглядного материала, представленного картинками, граффити и карикатурами. Задания просты в заполнении, т.е. могут заполняться детьми по дороге, в пути, стоя. </w:t>
      </w:r>
    </w:p>
    <w:p w:rsidR="00F24A57" w:rsidRPr="00436B4D" w:rsidRDefault="00F24A57" w:rsidP="00436B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36B4D" w:rsidRPr="00436B4D" w:rsidRDefault="00436B4D" w:rsidP="00436B4D">
      <w:pPr>
        <w:kinsoku w:val="0"/>
        <w:overflowPunct w:val="0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B4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Результаты апробации маршрутного листа показывают интерес младших школьников к данному средству. </w:t>
      </w:r>
    </w:p>
    <w:p w:rsidR="00436B4D" w:rsidRPr="00436B4D" w:rsidRDefault="00436B4D" w:rsidP="00436B4D">
      <w:pPr>
        <w:kinsoku w:val="0"/>
        <w:overflowPunct w:val="0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B4D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Маршрутный лист формирует становление устойчивого желания посещать музеи, применяющие данные средства. </w:t>
      </w:r>
    </w:p>
    <w:p w:rsidR="00436B4D" w:rsidRDefault="00436B4D"/>
    <w:p w:rsidR="00436B4D" w:rsidRDefault="00436B4D"/>
    <w:p w:rsidR="00436B4D" w:rsidRDefault="00436B4D"/>
    <w:p w:rsidR="00436B4D" w:rsidRDefault="00436B4D"/>
    <w:p w:rsidR="00436B4D" w:rsidRDefault="00436B4D"/>
    <w:p w:rsidR="00436B4D" w:rsidRDefault="00436B4D"/>
    <w:p w:rsidR="00436B4D" w:rsidRDefault="00436B4D"/>
    <w:p w:rsidR="00436B4D" w:rsidRDefault="00436B4D"/>
    <w:p w:rsidR="00436B4D" w:rsidRDefault="00436B4D"/>
    <w:p w:rsidR="00436B4D" w:rsidRDefault="00436B4D"/>
    <w:p w:rsidR="00436B4D" w:rsidRDefault="00436B4D"/>
    <w:p w:rsidR="00436B4D" w:rsidRDefault="00436B4D"/>
    <w:p w:rsidR="00436B4D" w:rsidRDefault="00436B4D"/>
    <w:p w:rsidR="00436B4D" w:rsidRDefault="00436B4D"/>
    <w:p w:rsidR="00436B4D" w:rsidRDefault="00436B4D"/>
    <w:p w:rsidR="00436B4D" w:rsidRDefault="00436B4D"/>
    <w:p w:rsidR="00436B4D" w:rsidRDefault="00436B4D">
      <w:r w:rsidRPr="00436B4D">
        <w:lastRenderedPageBreak/>
        <w:drawing>
          <wp:inline distT="0" distB="0" distL="0" distR="0">
            <wp:extent cx="5426407" cy="7528162"/>
            <wp:effectExtent l="19050" t="19050" r="21893" b="15638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0" name="Рисунок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563" cy="75214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B4D" w:rsidRDefault="00436B4D" w:rsidP="00436B4D">
      <w:pPr>
        <w:tabs>
          <w:tab w:val="left" w:pos="1225"/>
        </w:tabs>
      </w:pPr>
      <w:r>
        <w:tab/>
      </w:r>
    </w:p>
    <w:p w:rsidR="00436B4D" w:rsidRDefault="00436B4D" w:rsidP="00436B4D">
      <w:pPr>
        <w:tabs>
          <w:tab w:val="left" w:pos="1225"/>
        </w:tabs>
      </w:pPr>
    </w:p>
    <w:p w:rsidR="00436B4D" w:rsidRDefault="00436B4D" w:rsidP="00436B4D">
      <w:pPr>
        <w:tabs>
          <w:tab w:val="left" w:pos="1225"/>
        </w:tabs>
      </w:pPr>
    </w:p>
    <w:p w:rsidR="00436B4D" w:rsidRDefault="00436B4D" w:rsidP="00436B4D">
      <w:pPr>
        <w:tabs>
          <w:tab w:val="left" w:pos="1225"/>
        </w:tabs>
      </w:pPr>
    </w:p>
    <w:p w:rsidR="00436B4D" w:rsidRDefault="00436B4D" w:rsidP="00436B4D">
      <w:pPr>
        <w:tabs>
          <w:tab w:val="left" w:pos="1225"/>
        </w:tabs>
      </w:pPr>
    </w:p>
    <w:p w:rsidR="00436B4D" w:rsidRDefault="00436B4D" w:rsidP="00436B4D">
      <w:pPr>
        <w:tabs>
          <w:tab w:val="left" w:pos="1225"/>
        </w:tabs>
      </w:pPr>
    </w:p>
    <w:p w:rsidR="00436B4D" w:rsidRDefault="00436B4D" w:rsidP="00436B4D">
      <w:pPr>
        <w:tabs>
          <w:tab w:val="left" w:pos="1225"/>
        </w:tabs>
      </w:pPr>
      <w:r w:rsidRPr="00436B4D">
        <w:lastRenderedPageBreak/>
        <w:drawing>
          <wp:inline distT="0" distB="0" distL="0" distR="0">
            <wp:extent cx="6048802" cy="7526570"/>
            <wp:effectExtent l="38100" t="19050" r="28148" b="1723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1" name="Рисунок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975" cy="75317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B4D" w:rsidRPr="00436B4D" w:rsidRDefault="00436B4D" w:rsidP="00436B4D"/>
    <w:p w:rsidR="00436B4D" w:rsidRDefault="00436B4D" w:rsidP="00436B4D"/>
    <w:p w:rsidR="00436B4D" w:rsidRDefault="00436B4D" w:rsidP="00436B4D">
      <w:pPr>
        <w:jc w:val="center"/>
      </w:pPr>
    </w:p>
    <w:p w:rsidR="00436B4D" w:rsidRDefault="00436B4D" w:rsidP="00436B4D">
      <w:pPr>
        <w:jc w:val="center"/>
      </w:pPr>
    </w:p>
    <w:p w:rsidR="00436B4D" w:rsidRDefault="00436B4D" w:rsidP="00436B4D">
      <w:pPr>
        <w:jc w:val="center"/>
      </w:pPr>
    </w:p>
    <w:p w:rsidR="00436B4D" w:rsidRDefault="00436B4D" w:rsidP="00436B4D">
      <w:pPr>
        <w:jc w:val="center"/>
      </w:pPr>
    </w:p>
    <w:p w:rsidR="00436B4D" w:rsidRDefault="00436B4D" w:rsidP="00436B4D">
      <w:pPr>
        <w:jc w:val="center"/>
      </w:pPr>
      <w:r w:rsidRPr="00436B4D">
        <w:lastRenderedPageBreak/>
        <w:drawing>
          <wp:inline distT="0" distB="0" distL="0" distR="0">
            <wp:extent cx="5952954" cy="8169607"/>
            <wp:effectExtent l="38100" t="19050" r="9696" b="21893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2" name="Рисунок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59" cy="81553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B4D" w:rsidRPr="00436B4D" w:rsidRDefault="00436B4D" w:rsidP="00436B4D"/>
    <w:p w:rsidR="00436B4D" w:rsidRDefault="00436B4D" w:rsidP="00436B4D"/>
    <w:p w:rsidR="00436B4D" w:rsidRDefault="00436B4D" w:rsidP="00436B4D">
      <w:pPr>
        <w:tabs>
          <w:tab w:val="left" w:pos="2558"/>
        </w:tabs>
      </w:pPr>
      <w:r>
        <w:tab/>
      </w:r>
    </w:p>
    <w:p w:rsidR="00436B4D" w:rsidRDefault="00436B4D" w:rsidP="00436B4D">
      <w:pPr>
        <w:tabs>
          <w:tab w:val="left" w:pos="2558"/>
        </w:tabs>
      </w:pPr>
    </w:p>
    <w:p w:rsidR="00436B4D" w:rsidRDefault="00436B4D" w:rsidP="00436B4D">
      <w:pPr>
        <w:tabs>
          <w:tab w:val="left" w:pos="2558"/>
        </w:tabs>
      </w:pPr>
      <w:r w:rsidRPr="00436B4D">
        <w:lastRenderedPageBreak/>
        <w:drawing>
          <wp:inline distT="0" distB="0" distL="0" distR="0">
            <wp:extent cx="6041191" cy="7901833"/>
            <wp:effectExtent l="38100" t="19050" r="16709" b="22967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5" name="Рисунок 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675" cy="79207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B4D" w:rsidRPr="00436B4D" w:rsidRDefault="00436B4D" w:rsidP="00436B4D"/>
    <w:p w:rsidR="00436B4D" w:rsidRDefault="00436B4D" w:rsidP="00436B4D"/>
    <w:p w:rsidR="00436B4D" w:rsidRDefault="00436B4D" w:rsidP="00436B4D">
      <w:pPr>
        <w:tabs>
          <w:tab w:val="left" w:pos="2515"/>
        </w:tabs>
      </w:pPr>
      <w:r>
        <w:tab/>
      </w:r>
    </w:p>
    <w:p w:rsidR="00436B4D" w:rsidRDefault="00436B4D" w:rsidP="00436B4D">
      <w:pPr>
        <w:tabs>
          <w:tab w:val="left" w:pos="2515"/>
        </w:tabs>
      </w:pPr>
    </w:p>
    <w:p w:rsidR="00436B4D" w:rsidRDefault="00436B4D" w:rsidP="00436B4D">
      <w:pPr>
        <w:tabs>
          <w:tab w:val="left" w:pos="2515"/>
        </w:tabs>
      </w:pPr>
    </w:p>
    <w:p w:rsidR="00436B4D" w:rsidRPr="00436B4D" w:rsidRDefault="00436B4D" w:rsidP="00436B4D">
      <w:pPr>
        <w:tabs>
          <w:tab w:val="left" w:pos="2515"/>
        </w:tabs>
      </w:pPr>
      <w:r w:rsidRPr="00436B4D">
        <w:lastRenderedPageBreak/>
        <w:drawing>
          <wp:inline distT="0" distB="0" distL="0" distR="0">
            <wp:extent cx="5794897" cy="7978538"/>
            <wp:effectExtent l="19050" t="19050" r="15353" b="22462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6" name="Рисунок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3" cy="7991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6B4D" w:rsidRPr="00436B4D" w:rsidSect="000B3168">
      <w:type w:val="continuous"/>
      <w:pgSz w:w="11910" w:h="16840" w:code="9"/>
      <w:pgMar w:top="1219" w:right="760" w:bottom="278" w:left="1599" w:header="720" w:footer="720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436B4D"/>
    <w:rsid w:val="000B3168"/>
    <w:rsid w:val="00436B4D"/>
    <w:rsid w:val="00C02530"/>
    <w:rsid w:val="00EB525D"/>
    <w:rsid w:val="00F24A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A5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B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5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120</Words>
  <Characters>686</Characters>
  <Application>Microsoft Office Word</Application>
  <DocSecurity>0</DocSecurity>
  <Lines>5</Lines>
  <Paragraphs>1</Paragraphs>
  <ScaleCrop>false</ScaleCrop>
  <Company/>
  <LinksUpToDate>false</LinksUpToDate>
  <CharactersWithSpaces>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anna206</dc:creator>
  <cp:lastModifiedBy>anna206</cp:lastModifiedBy>
  <cp:revision>1</cp:revision>
  <dcterms:created xsi:type="dcterms:W3CDTF">2024-02-07T08:10:00Z</dcterms:created>
  <dcterms:modified xsi:type="dcterms:W3CDTF">2024-02-07T08:18:00Z</dcterms:modified>
</cp:coreProperties>
</file>