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AF" w:rsidRDefault="00D971AF">
      <w:pPr>
        <w:spacing w:after="0"/>
        <w:ind w:left="120"/>
      </w:pPr>
      <w:bookmarkStart w:id="0" w:name="block-24103969"/>
    </w:p>
    <w:p w:rsidR="00D971AF" w:rsidRPr="000D33B5" w:rsidRDefault="000D33B5">
      <w:pPr>
        <w:spacing w:after="0"/>
        <w:ind w:left="120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‌</w:t>
      </w:r>
    </w:p>
    <w:p w:rsidR="000D33B5" w:rsidRPr="000D33B5" w:rsidRDefault="000D33B5" w:rsidP="000D33B5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33B5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</w:t>
      </w:r>
    </w:p>
    <w:p w:rsidR="000D33B5" w:rsidRPr="000D33B5" w:rsidRDefault="000D33B5" w:rsidP="000D33B5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33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основной образовательной программе </w:t>
      </w:r>
    </w:p>
    <w:p w:rsidR="000D33B5" w:rsidRPr="000D33B5" w:rsidRDefault="000D33B5" w:rsidP="000D33B5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среднего</w:t>
      </w:r>
      <w:r w:rsidRPr="000D33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образования,</w:t>
      </w:r>
    </w:p>
    <w:p w:rsidR="000D33B5" w:rsidRPr="000D33B5" w:rsidRDefault="000D33B5" w:rsidP="000D33B5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D33B5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утвержденного</w:t>
      </w:r>
      <w:proofErr w:type="gramEnd"/>
      <w:r w:rsidRPr="000D33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приказом по школе </w:t>
      </w:r>
    </w:p>
    <w:p w:rsidR="000D33B5" w:rsidRPr="000D33B5" w:rsidRDefault="000D33B5" w:rsidP="000D33B5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33B5">
        <w:rPr>
          <w:rFonts w:ascii="Times New Roman" w:eastAsia="Calibri" w:hAnsi="Times New Roman" w:cs="Times New Roman"/>
          <w:sz w:val="24"/>
          <w:szCs w:val="24"/>
          <w:lang w:val="ru-RU"/>
        </w:rPr>
        <w:t>от 31.08.2023 года № 119/1</w:t>
      </w:r>
    </w:p>
    <w:p w:rsidR="00D971AF" w:rsidRDefault="00D971AF">
      <w:pPr>
        <w:spacing w:after="0"/>
        <w:ind w:left="120"/>
      </w:pPr>
    </w:p>
    <w:p w:rsidR="00D971AF" w:rsidRDefault="00D971AF">
      <w:pPr>
        <w:spacing w:after="0"/>
        <w:ind w:left="120"/>
      </w:pPr>
    </w:p>
    <w:p w:rsidR="000D33B5" w:rsidRDefault="000D33B5">
      <w:pPr>
        <w:spacing w:after="0"/>
        <w:ind w:left="120"/>
      </w:pPr>
    </w:p>
    <w:p w:rsidR="000D33B5" w:rsidRDefault="000D33B5">
      <w:pPr>
        <w:spacing w:after="0"/>
        <w:ind w:left="120"/>
      </w:pPr>
      <w:bookmarkStart w:id="1" w:name="_GoBack"/>
      <w:bookmarkEnd w:id="1"/>
    </w:p>
    <w:p w:rsidR="000D33B5" w:rsidRDefault="000D33B5">
      <w:pPr>
        <w:spacing w:after="0"/>
        <w:ind w:left="120"/>
      </w:pPr>
    </w:p>
    <w:p w:rsidR="00D971AF" w:rsidRDefault="00D971AF">
      <w:pPr>
        <w:spacing w:after="0"/>
        <w:ind w:left="120"/>
      </w:pPr>
    </w:p>
    <w:p w:rsidR="00D971AF" w:rsidRDefault="000D33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71AF" w:rsidRDefault="00D971AF">
      <w:pPr>
        <w:spacing w:after="0"/>
        <w:ind w:left="120"/>
        <w:jc w:val="center"/>
      </w:pPr>
    </w:p>
    <w:p w:rsidR="00D971AF" w:rsidRPr="000D33B5" w:rsidRDefault="000D33B5">
      <w:pPr>
        <w:spacing w:after="0" w:line="408" w:lineRule="auto"/>
        <w:ind w:left="120"/>
        <w:jc w:val="center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971AF" w:rsidRPr="000D33B5" w:rsidRDefault="000D33B5">
      <w:pPr>
        <w:spacing w:after="0" w:line="408" w:lineRule="auto"/>
        <w:ind w:left="120"/>
        <w:jc w:val="center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D33B5">
        <w:rPr>
          <w:rFonts w:ascii="Calibri" w:hAnsi="Calibri"/>
          <w:color w:val="000000"/>
          <w:sz w:val="28"/>
          <w:lang w:val="ru-RU"/>
        </w:rPr>
        <w:t xml:space="preserve">– 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D971AF">
      <w:pPr>
        <w:spacing w:after="0"/>
        <w:ind w:left="120"/>
        <w:jc w:val="center"/>
        <w:rPr>
          <w:lang w:val="ru-RU"/>
        </w:rPr>
      </w:pPr>
    </w:p>
    <w:p w:rsidR="00D971AF" w:rsidRPr="000D33B5" w:rsidRDefault="000D33B5">
      <w:pPr>
        <w:spacing w:after="0"/>
        <w:ind w:left="120"/>
        <w:jc w:val="center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df893d-8e48-4a6c-b707-e30db5572816"/>
      <w:r w:rsidRPr="000D33B5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0D33B5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0D33B5">
        <w:rPr>
          <w:rFonts w:ascii="Times New Roman" w:hAnsi="Times New Roman"/>
          <w:b/>
          <w:color w:val="000000"/>
          <w:sz w:val="28"/>
          <w:lang w:val="ru-RU"/>
        </w:rPr>
        <w:t>урмыши</w:t>
      </w:r>
      <w:bookmarkEnd w:id="2"/>
      <w:r w:rsidRPr="000D33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0353ffa-3b9d-4f1b-95cd-292ab35e49b4"/>
      <w:r w:rsidRPr="000D33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0D33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33B5">
        <w:rPr>
          <w:rFonts w:ascii="Times New Roman" w:hAnsi="Times New Roman"/>
          <w:color w:val="000000"/>
          <w:sz w:val="28"/>
          <w:lang w:val="ru-RU"/>
        </w:rPr>
        <w:t>​</w:t>
      </w:r>
    </w:p>
    <w:p w:rsidR="00D971AF" w:rsidRPr="000D33B5" w:rsidRDefault="00D971AF">
      <w:pPr>
        <w:spacing w:after="0"/>
        <w:ind w:left="120"/>
        <w:rPr>
          <w:lang w:val="ru-RU"/>
        </w:rPr>
      </w:pPr>
    </w:p>
    <w:p w:rsidR="00D971AF" w:rsidRPr="000D33B5" w:rsidRDefault="00D971AF">
      <w:pPr>
        <w:rPr>
          <w:lang w:val="ru-RU"/>
        </w:rPr>
        <w:sectPr w:rsidR="00D971AF" w:rsidRPr="000D33B5">
          <w:pgSz w:w="11906" w:h="16383"/>
          <w:pgMar w:top="1134" w:right="850" w:bottom="1134" w:left="1701" w:header="720" w:footer="720" w:gutter="0"/>
          <w:cols w:space="720"/>
        </w:sectPr>
      </w:pPr>
    </w:p>
    <w:p w:rsidR="00D971AF" w:rsidRPr="000D33B5" w:rsidRDefault="000D33B5">
      <w:pPr>
        <w:spacing w:after="0"/>
        <w:ind w:firstLine="600"/>
        <w:rPr>
          <w:lang w:val="ru-RU"/>
        </w:rPr>
      </w:pPr>
      <w:bookmarkStart w:id="4" w:name="_Toc118729915"/>
      <w:bookmarkStart w:id="5" w:name="block-24103970"/>
      <w:bookmarkEnd w:id="0"/>
      <w:bookmarkEnd w:id="4"/>
      <w:r w:rsidRPr="000D33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0D33B5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D971AF" w:rsidRPr="000D33B5" w:rsidRDefault="000D33B5">
      <w:pPr>
        <w:spacing w:after="0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</w:t>
      </w:r>
      <w:r w:rsidRPr="000D33B5">
        <w:rPr>
          <w:rFonts w:ascii="Times New Roman" w:hAnsi="Times New Roman"/>
          <w:color w:val="000000"/>
          <w:sz w:val="28"/>
          <w:lang w:val="ru-RU"/>
        </w:rPr>
        <w:t>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</w:t>
      </w:r>
      <w:r w:rsidRPr="000D33B5">
        <w:rPr>
          <w:rFonts w:ascii="Times New Roman" w:hAnsi="Times New Roman"/>
          <w:color w:val="000000"/>
          <w:sz w:val="28"/>
          <w:lang w:val="ru-RU"/>
        </w:rPr>
        <w:t>ммы, и основных положений «Стратегии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0D33B5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0D33B5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0D33B5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0D33B5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0D33B5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0D33B5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0D33B5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0D33B5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0D33B5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0D33B5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0D33B5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0D33B5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0D33B5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0D33B5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хим</w:t>
      </w:r>
      <w:r w:rsidRPr="000D33B5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0D33B5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0D33B5">
        <w:rPr>
          <w:rFonts w:ascii="Calibri" w:hAnsi="Calibri"/>
          <w:color w:val="000000"/>
          <w:sz w:val="28"/>
          <w:lang w:val="ru-RU"/>
        </w:rPr>
        <w:t>–</w:t>
      </w:r>
      <w:r w:rsidRPr="000D33B5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D971AF" w:rsidRPr="000D33B5" w:rsidRDefault="000D33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0D33B5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D971AF" w:rsidRPr="000D33B5" w:rsidRDefault="000D33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0D33B5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D971AF" w:rsidRPr="000D33B5" w:rsidRDefault="000D33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0D33B5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0D33B5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0D33B5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0D33B5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0D33B5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0D33B5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0D33B5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0D33B5">
        <w:rPr>
          <w:rFonts w:ascii="Times New Roman" w:hAnsi="Times New Roman"/>
          <w:color w:val="000000"/>
          <w:sz w:val="28"/>
          <w:lang w:val="ru-RU"/>
        </w:rPr>
        <w:t>ые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D971AF" w:rsidRPr="000D33B5" w:rsidRDefault="00D971AF">
      <w:pPr>
        <w:rPr>
          <w:lang w:val="ru-RU"/>
        </w:rPr>
        <w:sectPr w:rsidR="00D971AF" w:rsidRPr="000D33B5">
          <w:pgSz w:w="11906" w:h="16383"/>
          <w:pgMar w:top="1134" w:right="850" w:bottom="1134" w:left="1701" w:header="720" w:footer="720" w:gutter="0"/>
          <w:cols w:space="720"/>
        </w:sectPr>
      </w:pPr>
    </w:p>
    <w:p w:rsidR="00D971AF" w:rsidRPr="000D33B5" w:rsidRDefault="000D33B5">
      <w:pPr>
        <w:spacing w:after="0" w:line="264" w:lineRule="auto"/>
        <w:ind w:left="120"/>
        <w:jc w:val="both"/>
        <w:rPr>
          <w:lang w:val="ru-RU"/>
        </w:rPr>
      </w:pPr>
      <w:bookmarkStart w:id="6" w:name="block-24103971"/>
      <w:bookmarkEnd w:id="5"/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33B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left="12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left="12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0D33B5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0D33B5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0D33B5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0D33B5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0D33B5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D33B5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0D33B5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0D33B5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>, ди- и полисахариды). Глюкоза – простейший моносахарид: особенности строени</w:t>
      </w:r>
      <w:r w:rsidRPr="000D33B5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D33B5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D33B5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0D33B5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D33B5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D33B5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D33B5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D33B5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0D33B5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0D33B5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0D33B5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0D33B5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0D33B5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0D33B5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0D33B5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left="12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left="12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D33B5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0D33B5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0D33B5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0D33B5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0D33B5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0D33B5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0D33B5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0D33B5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0D33B5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0D33B5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0D33B5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Биоло</w:t>
      </w:r>
      <w:r w:rsidRPr="000D33B5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0D33B5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  <w:proofErr w:type="gramEnd"/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D971AF">
      <w:pPr>
        <w:rPr>
          <w:lang w:val="ru-RU"/>
        </w:rPr>
        <w:sectPr w:rsidR="00D971AF" w:rsidRPr="000D33B5">
          <w:pgSz w:w="11906" w:h="16383"/>
          <w:pgMar w:top="1134" w:right="850" w:bottom="1134" w:left="1701" w:header="720" w:footer="720" w:gutter="0"/>
          <w:cols w:space="720"/>
        </w:sectPr>
      </w:pPr>
    </w:p>
    <w:p w:rsidR="00D971AF" w:rsidRPr="000D33B5" w:rsidRDefault="000D33B5">
      <w:pPr>
        <w:spacing w:after="0" w:line="264" w:lineRule="auto"/>
        <w:ind w:left="120"/>
        <w:jc w:val="both"/>
        <w:rPr>
          <w:lang w:val="ru-RU"/>
        </w:rPr>
      </w:pPr>
      <w:bookmarkStart w:id="7" w:name="block-24103972"/>
      <w:bookmarkEnd w:id="6"/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0D33B5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left="12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метапредметным и предметным). Нау</w:t>
      </w:r>
      <w:r w:rsidRPr="000D33B5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0D33B5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0D33B5">
        <w:rPr>
          <w:rFonts w:ascii="Times New Roman" w:hAnsi="Times New Roman"/>
          <w:color w:val="000000"/>
          <w:sz w:val="28"/>
          <w:lang w:val="ru-RU"/>
        </w:rPr>
        <w:t>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обу</w:t>
      </w:r>
      <w:r w:rsidRPr="000D33B5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0D33B5">
        <w:rPr>
          <w:rFonts w:ascii="Times New Roman" w:hAnsi="Times New Roman"/>
          <w:color w:val="000000"/>
          <w:sz w:val="28"/>
          <w:lang w:val="ru-RU"/>
        </w:rPr>
        <w:t>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0D33B5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0D33B5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0D33B5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0D33B5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0D33B5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0D33B5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0D33B5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0D33B5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0D33B5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0D33B5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D971AF" w:rsidRPr="000D33B5" w:rsidRDefault="000D33B5">
      <w:pPr>
        <w:spacing w:after="0"/>
        <w:ind w:left="120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71AF" w:rsidRPr="000D33B5" w:rsidRDefault="00D971AF">
      <w:pPr>
        <w:spacing w:after="0"/>
        <w:ind w:left="120"/>
        <w:rPr>
          <w:lang w:val="ru-RU"/>
        </w:rPr>
      </w:pP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>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0D33B5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0D33B5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0D33B5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0D33B5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0D33B5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исполь</w:t>
      </w:r>
      <w:r w:rsidRPr="000D33B5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0D33B5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0D33B5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D971AF" w:rsidRPr="000D33B5" w:rsidRDefault="00D971AF">
      <w:pPr>
        <w:spacing w:after="0"/>
        <w:ind w:left="120"/>
        <w:rPr>
          <w:lang w:val="ru-RU"/>
        </w:rPr>
      </w:pPr>
    </w:p>
    <w:p w:rsidR="00D971AF" w:rsidRPr="000D33B5" w:rsidRDefault="000D33B5">
      <w:pPr>
        <w:spacing w:after="0"/>
        <w:ind w:left="120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71AF" w:rsidRPr="000D33B5" w:rsidRDefault="00D971AF">
      <w:pPr>
        <w:spacing w:after="0"/>
        <w:ind w:left="120"/>
        <w:rPr>
          <w:lang w:val="ru-RU"/>
        </w:rPr>
      </w:pPr>
    </w:p>
    <w:p w:rsidR="00D971AF" w:rsidRPr="000D33B5" w:rsidRDefault="000D33B5">
      <w:pPr>
        <w:spacing w:after="0" w:line="264" w:lineRule="auto"/>
        <w:ind w:left="12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0D33B5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0D33B5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0D33B5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0D33B5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0D33B5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0D33B5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0D33B5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0D33B5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0D33B5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0D33B5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0D33B5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0D33B5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0D33B5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0D33B5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0D33B5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0D33B5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0D33B5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0D33B5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0D33B5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left="120"/>
        <w:jc w:val="both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971AF" w:rsidRPr="000D33B5" w:rsidRDefault="00D971AF">
      <w:pPr>
        <w:spacing w:after="0" w:line="264" w:lineRule="auto"/>
        <w:ind w:left="120"/>
        <w:jc w:val="both"/>
        <w:rPr>
          <w:lang w:val="ru-RU"/>
        </w:rPr>
      </w:pP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0D33B5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D33B5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0D33B5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0D33B5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0D33B5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0D33B5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0D33B5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0D33B5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0D33B5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0D33B5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D33B5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0D33B5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0D33B5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0D33B5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0D33B5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0D33B5">
        <w:rPr>
          <w:rFonts w:ascii="Times New Roman" w:hAnsi="Times New Roman"/>
          <w:color w:val="000000"/>
          <w:sz w:val="28"/>
          <w:lang w:val="ru-RU"/>
        </w:rPr>
        <w:t>действия (принцип Ле Шателье);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0D33B5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0D33B5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0D33B5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0D33B5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0D33B5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0D33B5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0D33B5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971AF" w:rsidRPr="000D33B5" w:rsidRDefault="000D33B5">
      <w:pPr>
        <w:spacing w:after="0" w:line="264" w:lineRule="auto"/>
        <w:ind w:firstLine="600"/>
        <w:jc w:val="both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0D33B5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D971AF" w:rsidRPr="000D33B5" w:rsidRDefault="00D971AF">
      <w:pPr>
        <w:rPr>
          <w:lang w:val="ru-RU"/>
        </w:rPr>
        <w:sectPr w:rsidR="00D971AF" w:rsidRPr="000D33B5">
          <w:pgSz w:w="11906" w:h="16383"/>
          <w:pgMar w:top="1134" w:right="850" w:bottom="1134" w:left="1701" w:header="720" w:footer="720" w:gutter="0"/>
          <w:cols w:space="720"/>
        </w:sectPr>
      </w:pPr>
    </w:p>
    <w:p w:rsidR="00D971AF" w:rsidRDefault="000D33B5">
      <w:pPr>
        <w:spacing w:after="0"/>
        <w:ind w:left="120"/>
      </w:pPr>
      <w:bookmarkStart w:id="8" w:name="block-24103973"/>
      <w:bookmarkEnd w:id="7"/>
      <w:r w:rsidRPr="000D33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71AF" w:rsidRDefault="000D3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971A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</w:tr>
      <w:tr w:rsidR="00D971AF" w:rsidRPr="000D3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D971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</w:tbl>
    <w:p w:rsidR="00D971AF" w:rsidRDefault="00D971AF">
      <w:pPr>
        <w:sectPr w:rsidR="00D97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AF" w:rsidRDefault="000D3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971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D971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D971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D971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</w:tbl>
    <w:p w:rsidR="00D971AF" w:rsidRDefault="00D971AF">
      <w:pPr>
        <w:sectPr w:rsidR="00D97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AF" w:rsidRDefault="00D971AF">
      <w:pPr>
        <w:sectPr w:rsidR="00D97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AF" w:rsidRDefault="000D33B5">
      <w:pPr>
        <w:spacing w:after="0"/>
        <w:ind w:left="120"/>
      </w:pPr>
      <w:bookmarkStart w:id="9" w:name="block-241039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71AF" w:rsidRDefault="000D3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971A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состав и строение, гомологический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</w:tbl>
    <w:p w:rsidR="00D971AF" w:rsidRDefault="00D971AF">
      <w:pPr>
        <w:sectPr w:rsidR="00D97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AF" w:rsidRDefault="000D3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D971AF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AF" w:rsidRDefault="00D97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AF" w:rsidRDefault="00D971AF"/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971AF" w:rsidRDefault="00D971AF">
            <w:pPr>
              <w:spacing w:after="0"/>
              <w:ind w:left="135"/>
            </w:pPr>
          </w:p>
        </w:tc>
      </w:tr>
      <w:tr w:rsidR="00D9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Pr="000D33B5" w:rsidRDefault="000D33B5">
            <w:pPr>
              <w:spacing w:after="0"/>
              <w:ind w:left="135"/>
              <w:rPr>
                <w:lang w:val="ru-RU"/>
              </w:rPr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 w:rsidRPr="000D3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971AF" w:rsidRDefault="000D3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AF" w:rsidRDefault="00D971AF"/>
        </w:tc>
      </w:tr>
    </w:tbl>
    <w:p w:rsidR="00D971AF" w:rsidRDefault="00D971AF">
      <w:pPr>
        <w:sectPr w:rsidR="00D97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AF" w:rsidRDefault="00D971AF">
      <w:pPr>
        <w:sectPr w:rsidR="00D97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AF" w:rsidRDefault="000D33B5">
      <w:pPr>
        <w:spacing w:after="0"/>
        <w:ind w:left="120"/>
      </w:pPr>
      <w:bookmarkStart w:id="10" w:name="block-241039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971AF" w:rsidRDefault="000D33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71AF" w:rsidRPr="000D33B5" w:rsidRDefault="000D33B5">
      <w:pPr>
        <w:spacing w:after="0" w:line="480" w:lineRule="auto"/>
        <w:ind w:left="120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​‌•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Химия / Габриелян О.С., Остроумов И.Г., Сладков С.А., Акционерное общество «Издательство «Просвещение»</w:t>
      </w:r>
      <w:r w:rsidRPr="000D33B5">
        <w:rPr>
          <w:sz w:val="28"/>
          <w:lang w:val="ru-RU"/>
        </w:rPr>
        <w:br/>
      </w:r>
      <w:bookmarkStart w:id="11" w:name="cbcdb3f8-8975-45f3-8500-7cf831c9e7c1"/>
      <w:r w:rsidRPr="000D33B5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С.А., Акционерное общество «Издательство «Просвещение»</w:t>
      </w:r>
      <w:bookmarkEnd w:id="11"/>
      <w:r w:rsidRPr="000D33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71AF" w:rsidRPr="000D33B5" w:rsidRDefault="000D33B5">
      <w:pPr>
        <w:spacing w:after="0" w:line="480" w:lineRule="auto"/>
        <w:ind w:left="120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971AF" w:rsidRPr="000D33B5" w:rsidRDefault="000D33B5">
      <w:pPr>
        <w:spacing w:after="0"/>
        <w:ind w:left="120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​</w:t>
      </w:r>
    </w:p>
    <w:p w:rsidR="00D971AF" w:rsidRPr="000D33B5" w:rsidRDefault="000D33B5">
      <w:pPr>
        <w:spacing w:after="0" w:line="480" w:lineRule="auto"/>
        <w:ind w:left="120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71AF" w:rsidRPr="000D33B5" w:rsidRDefault="000D33B5">
      <w:pPr>
        <w:spacing w:after="0" w:line="480" w:lineRule="auto"/>
        <w:ind w:left="120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​‌</w:t>
      </w:r>
      <w:r w:rsidRPr="000D33B5">
        <w:rPr>
          <w:rFonts w:ascii="Times New Roman" w:hAnsi="Times New Roman"/>
          <w:color w:val="000000"/>
          <w:sz w:val="28"/>
          <w:lang w:val="ru-RU"/>
        </w:rPr>
        <w:t>1. О.С.Габриелян, Г.Г.Лысова «Химия Методическое пособие – базовый уровень» - М.: Дрофа 2022 год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2. О.С.Габриелян, И.Г.Остроумов, «Общая химия в тестах, задачах, упражнениях. 11 класс» – М.: Дрофа, 2023 год.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3. О.С.Габриелян, П.Н.Березкин, А.А.Ушакова «Химия 11 класс: Контрольные и проверочные работы к учебнику». – М.: Дрофа, 2021 г.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4. О.С.Габри</w:t>
      </w:r>
      <w:r w:rsidRPr="000D33B5">
        <w:rPr>
          <w:rFonts w:ascii="Times New Roman" w:hAnsi="Times New Roman"/>
          <w:color w:val="000000"/>
          <w:sz w:val="28"/>
          <w:lang w:val="ru-RU"/>
        </w:rPr>
        <w:t>елян, Г.Г.Лысова, А.Г.Введенская «Химия 11 класс: Настольная книга для учителя». Часть 1 – М.: Дрофа, 2019 год.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5. О.С.Габриелян, Г.Г.Лысова, А.Г.Введенская «Химия 11 класс: Настольная книга для учителя». Часть 2 – М.: Дрофа, 2022 год.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6. О.С.Габриелян, </w:t>
      </w:r>
      <w:r w:rsidRPr="000D33B5">
        <w:rPr>
          <w:rFonts w:ascii="Times New Roman" w:hAnsi="Times New Roman"/>
          <w:color w:val="000000"/>
          <w:sz w:val="28"/>
          <w:lang w:val="ru-RU"/>
        </w:rPr>
        <w:t>П.В.Решетов, И.Г.Остроумова «Задачи по химии и способы их решения» - М.: «Дрофа», 2021год.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7. В.Г. Денисова «Химия 11 класс поурочные планы по учебнику </w:t>
      </w: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О.С.Габриеляна, Г.Г.Лысовой» - Волгоград» Учитель 2018год.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8. М.А.Рябова, У.Ю.Невская, Р.В.Линко «Тест</w:t>
      </w:r>
      <w:r w:rsidRPr="000D33B5">
        <w:rPr>
          <w:rFonts w:ascii="Times New Roman" w:hAnsi="Times New Roman"/>
          <w:color w:val="000000"/>
          <w:sz w:val="28"/>
          <w:lang w:val="ru-RU"/>
        </w:rPr>
        <w:t>ы по химии 11 класс», - М.: Экзамен, 2019г.</w:t>
      </w:r>
      <w:r w:rsidRPr="000D33B5">
        <w:rPr>
          <w:sz w:val="28"/>
          <w:lang w:val="ru-RU"/>
        </w:rPr>
        <w:br/>
      </w:r>
      <w:bookmarkStart w:id="12" w:name="8fba8a36-d6ca-4766-9b15-f8f83508d470"/>
      <w:r w:rsidRPr="000D33B5">
        <w:rPr>
          <w:rFonts w:ascii="Times New Roman" w:hAnsi="Times New Roman"/>
          <w:color w:val="000000"/>
          <w:sz w:val="28"/>
          <w:lang w:val="ru-RU"/>
        </w:rPr>
        <w:t xml:space="preserve"> 9. 9. О.С.Габриелян, И.Г.остроумов «Химический эксперимент в школе 11 класс»; - М.: Дрофа. – 2019 год. _</w:t>
      </w:r>
      <w:bookmarkEnd w:id="12"/>
      <w:r w:rsidRPr="000D33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71AF" w:rsidRPr="000D33B5" w:rsidRDefault="00D971AF">
      <w:pPr>
        <w:spacing w:after="0"/>
        <w:ind w:left="120"/>
        <w:rPr>
          <w:lang w:val="ru-RU"/>
        </w:rPr>
      </w:pPr>
    </w:p>
    <w:p w:rsidR="00D971AF" w:rsidRPr="000D33B5" w:rsidRDefault="000D33B5">
      <w:pPr>
        <w:spacing w:after="0" w:line="480" w:lineRule="auto"/>
        <w:ind w:left="120"/>
        <w:rPr>
          <w:lang w:val="ru-RU"/>
        </w:rPr>
      </w:pPr>
      <w:r w:rsidRPr="000D33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71AF" w:rsidRPr="000D33B5" w:rsidRDefault="000D33B5">
      <w:pPr>
        <w:spacing w:after="0" w:line="480" w:lineRule="auto"/>
        <w:ind w:left="120"/>
        <w:rPr>
          <w:lang w:val="ru-RU"/>
        </w:rPr>
      </w:pPr>
      <w:r w:rsidRPr="000D33B5">
        <w:rPr>
          <w:rFonts w:ascii="Times New Roman" w:hAnsi="Times New Roman"/>
          <w:color w:val="000000"/>
          <w:sz w:val="28"/>
          <w:lang w:val="ru-RU"/>
        </w:rPr>
        <w:t>​</w:t>
      </w:r>
      <w:r w:rsidRPr="000D33B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D3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Газета «Химия» и сайт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для учителя «Я иду на урок химии»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3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0D33B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3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D33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33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0D33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33B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0D33B5">
        <w:rPr>
          <w:rFonts w:ascii="Times New Roman" w:hAnsi="Times New Roman"/>
          <w:color w:val="000000"/>
          <w:sz w:val="28"/>
          <w:lang w:val="ru-RU"/>
        </w:rPr>
        <w:t xml:space="preserve"> эксперименты: химия. Коллекция Российского общеобразовательного портал</w:t>
      </w:r>
      <w:r w:rsidRPr="000D33B5">
        <w:rPr>
          <w:rFonts w:ascii="Times New Roman" w:hAnsi="Times New Roman"/>
          <w:color w:val="000000"/>
          <w:sz w:val="28"/>
          <w:lang w:val="ru-RU"/>
        </w:rPr>
        <w:t>а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3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АЛХИМИК: сайт Л.Ю. Аликберовой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3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alhimik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3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3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Основы хими</w:t>
      </w:r>
      <w:r w:rsidRPr="000D33B5">
        <w:rPr>
          <w:rFonts w:ascii="Times New Roman" w:hAnsi="Times New Roman"/>
          <w:color w:val="000000"/>
          <w:sz w:val="28"/>
          <w:lang w:val="ru-RU"/>
        </w:rPr>
        <w:t>и: электронный учебник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3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hemi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Открытый колледж: Химия</w:t>
      </w:r>
      <w:r w:rsidRPr="000D33B5">
        <w:rPr>
          <w:sz w:val="28"/>
          <w:lang w:val="ru-RU"/>
        </w:rPr>
        <w:br/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3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0D3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33B5">
        <w:rPr>
          <w:rFonts w:ascii="Times New Roman" w:hAnsi="Times New Roman"/>
          <w:color w:val="000000"/>
          <w:sz w:val="28"/>
          <w:lang w:val="ru-RU"/>
        </w:rPr>
        <w:t xml:space="preserve"> Дистанционная олимпиада по химии: </w:t>
      </w:r>
      <w:r w:rsidRPr="000D33B5">
        <w:rPr>
          <w:rFonts w:ascii="Times New Roman" w:hAnsi="Times New Roman"/>
          <w:color w:val="000000"/>
          <w:sz w:val="28"/>
          <w:lang w:val="ru-RU"/>
        </w:rPr>
        <w:lastRenderedPageBreak/>
        <w:t>телекоммуникационный образовательный проект</w:t>
      </w:r>
      <w:r w:rsidRPr="000D33B5">
        <w:rPr>
          <w:sz w:val="28"/>
          <w:lang w:val="ru-RU"/>
        </w:rPr>
        <w:br/>
      </w:r>
      <w:r w:rsidRPr="000D33B5">
        <w:rPr>
          <w:sz w:val="28"/>
          <w:lang w:val="ru-RU"/>
        </w:rPr>
        <w:br/>
      </w:r>
      <w:bookmarkStart w:id="13" w:name="4ae8c924-a53d-4ec6-ab2c-df94aa71f8b5"/>
      <w:bookmarkEnd w:id="13"/>
      <w:r w:rsidRPr="000D33B5">
        <w:rPr>
          <w:rFonts w:ascii="Times New Roman" w:hAnsi="Times New Roman"/>
          <w:color w:val="333333"/>
          <w:sz w:val="28"/>
          <w:lang w:val="ru-RU"/>
        </w:rPr>
        <w:t>‌</w:t>
      </w:r>
      <w:r w:rsidRPr="000D33B5">
        <w:rPr>
          <w:rFonts w:ascii="Times New Roman" w:hAnsi="Times New Roman"/>
          <w:color w:val="000000"/>
          <w:sz w:val="28"/>
          <w:lang w:val="ru-RU"/>
        </w:rPr>
        <w:t>​</w:t>
      </w:r>
    </w:p>
    <w:p w:rsidR="00D971AF" w:rsidRPr="000D33B5" w:rsidRDefault="00D971AF">
      <w:pPr>
        <w:rPr>
          <w:lang w:val="ru-RU"/>
        </w:rPr>
        <w:sectPr w:rsidR="00D971AF" w:rsidRPr="000D33B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0D33B5" w:rsidRDefault="000D33B5">
      <w:pPr>
        <w:rPr>
          <w:lang w:val="ru-RU"/>
        </w:rPr>
      </w:pPr>
    </w:p>
    <w:sectPr w:rsidR="00000000" w:rsidRPr="000D33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08F7"/>
    <w:multiLevelType w:val="multilevel"/>
    <w:tmpl w:val="5DF285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71AF"/>
    <w:rsid w:val="000D33B5"/>
    <w:rsid w:val="00D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8829</Words>
  <Characters>50328</Characters>
  <Application>Microsoft Office Word</Application>
  <DocSecurity>0</DocSecurity>
  <Lines>419</Lines>
  <Paragraphs>118</Paragraphs>
  <ScaleCrop>false</ScaleCrop>
  <Company>SPecialiST RePack</Company>
  <LinksUpToDate>false</LinksUpToDate>
  <CharactersWithSpaces>59039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2024-02-05T19:04:00Z</dcterms:created>
  <dcterms:modified xsi:type="dcterms:W3CDTF">2024-02-05T19:05:00Z</dcterms:modified>
</cp:coreProperties>
</file>