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10C0" w:rsidRDefault="008E10C0" w:rsidP="008E10C0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Финансовая грамотность при заключении сделок и договоров </w:t>
      </w:r>
    </w:p>
    <w:p w:rsidR="008E10C0" w:rsidRDefault="008E10C0" w:rsidP="008E10C0">
      <w:pPr>
        <w:pStyle w:val="a4"/>
        <w:spacing w:after="0"/>
        <w:jc w:val="both"/>
      </w:pPr>
      <w:r>
        <w:t xml:space="preserve">Финансовая грамотность </w:t>
      </w:r>
      <w:proofErr w:type="gramStart"/>
      <w:r>
        <w:t>- это</w:t>
      </w:r>
      <w:proofErr w:type="gramEnd"/>
      <w:r>
        <w:t xml:space="preserve"> способность планировать бюджет, контролировать доходы и расходы, создавать и приумножать накопления, а также правильно выбирать кредитные и страховые продукты.</w:t>
      </w:r>
    </w:p>
    <w:p w:rsidR="008E10C0" w:rsidRDefault="008E10C0" w:rsidP="008E10C0">
      <w:pPr>
        <w:pStyle w:val="a4"/>
        <w:spacing w:after="0"/>
        <w:jc w:val="both"/>
      </w:pPr>
      <w:r>
        <w:rPr>
          <w:rStyle w:val="a3"/>
        </w:rPr>
        <w:t>Основные правила, которыми следует руководствоваться при заключении различного рода финансовых сделок и договоров.</w:t>
      </w:r>
    </w:p>
    <w:p w:rsidR="008E10C0" w:rsidRDefault="008E10C0" w:rsidP="008E10C0">
      <w:pPr>
        <w:pStyle w:val="a4"/>
        <w:spacing w:after="0"/>
        <w:jc w:val="both"/>
      </w:pPr>
      <w:r>
        <w:t>Прежде чем подписывать договор, прочтите его и получите полную информацию об условиях. Вы имеете право получить полную и достоверную информацию о следующих основных параметрах услуги:</w:t>
      </w:r>
    </w:p>
    <w:p w:rsidR="008E10C0" w:rsidRDefault="008E10C0" w:rsidP="008E10C0">
      <w:pPr>
        <w:pStyle w:val="a4"/>
        <w:spacing w:after="0"/>
        <w:jc w:val="both"/>
      </w:pPr>
      <w:r>
        <w:t>- содержание услуги,</w:t>
      </w:r>
    </w:p>
    <w:p w:rsidR="008E10C0" w:rsidRDefault="008E10C0" w:rsidP="008E10C0">
      <w:pPr>
        <w:pStyle w:val="a4"/>
        <w:spacing w:after="0"/>
        <w:jc w:val="both"/>
      </w:pPr>
      <w:r>
        <w:t>- сумма и сроки всех платежей, которые должны сделать вы и которые будут сделаны финансовой организацией в вашу пользу (в т.ч. за дополнительные/связанные услуги),</w:t>
      </w:r>
    </w:p>
    <w:p w:rsidR="008E10C0" w:rsidRDefault="008E10C0" w:rsidP="008E10C0">
      <w:pPr>
        <w:pStyle w:val="a4"/>
        <w:spacing w:after="0"/>
        <w:jc w:val="both"/>
      </w:pPr>
      <w:r>
        <w:t>- обязательства сторон по договору,</w:t>
      </w:r>
    </w:p>
    <w:p w:rsidR="008E10C0" w:rsidRDefault="008E10C0" w:rsidP="008E10C0">
      <w:pPr>
        <w:pStyle w:val="a4"/>
        <w:spacing w:after="0"/>
        <w:jc w:val="both"/>
      </w:pPr>
      <w:r>
        <w:t>- штрафы и пени за невыполнение обязательств,</w:t>
      </w:r>
    </w:p>
    <w:p w:rsidR="008E10C0" w:rsidRDefault="008E10C0" w:rsidP="008E10C0">
      <w:pPr>
        <w:pStyle w:val="a4"/>
        <w:spacing w:after="0"/>
        <w:jc w:val="both"/>
      </w:pPr>
      <w:r>
        <w:t>- риски, вероятности выигрышей и потерь,</w:t>
      </w:r>
    </w:p>
    <w:p w:rsidR="008E10C0" w:rsidRDefault="008E10C0" w:rsidP="008E10C0">
      <w:pPr>
        <w:pStyle w:val="a4"/>
        <w:spacing w:after="0"/>
        <w:jc w:val="both"/>
      </w:pPr>
      <w:r>
        <w:t>- возможность досрочного прекращения сделки и связанные с этим потери,</w:t>
      </w:r>
    </w:p>
    <w:p w:rsidR="008E10C0" w:rsidRDefault="008E10C0" w:rsidP="008E10C0">
      <w:pPr>
        <w:pStyle w:val="a4"/>
        <w:spacing w:after="0"/>
        <w:jc w:val="both"/>
      </w:pPr>
      <w:r>
        <w:t>- детальная процедура оказания услуги (от заявки до закрытия договора) и др.</w:t>
      </w:r>
    </w:p>
    <w:p w:rsidR="008E10C0" w:rsidRDefault="008E10C0" w:rsidP="008E10C0">
      <w:pPr>
        <w:pStyle w:val="a4"/>
        <w:spacing w:after="0"/>
        <w:jc w:val="both"/>
      </w:pPr>
      <w:r>
        <w:t xml:space="preserve">Задавайте уточняющие вопросы, если вам непонятно что-то из объяснений сотрудника финансовой организации или неясен смысл каких-то выражений в документе. </w:t>
      </w:r>
      <w:proofErr w:type="gramStart"/>
      <w:r>
        <w:t>Важно  -</w:t>
      </w:r>
      <w:proofErr w:type="gramEnd"/>
      <w:r>
        <w:t xml:space="preserve"> четко понимать суть и все основные детали вашей сделки.</w:t>
      </w:r>
    </w:p>
    <w:p w:rsidR="008E10C0" w:rsidRDefault="008E10C0" w:rsidP="008E10C0">
      <w:pPr>
        <w:pStyle w:val="a4"/>
        <w:spacing w:after="0"/>
        <w:jc w:val="both"/>
      </w:pPr>
      <w:r>
        <w:t>Ваше право на раскрытие информации об условиях договора до момента его заключения защищено Законом РФ от 07.02.1992 N 2300-1 «О защите прав потребителей».</w:t>
      </w:r>
    </w:p>
    <w:p w:rsidR="008E10C0" w:rsidRDefault="008E10C0" w:rsidP="008E10C0">
      <w:pPr>
        <w:pStyle w:val="a4"/>
        <w:spacing w:after="0"/>
        <w:jc w:val="both"/>
      </w:pPr>
      <w:r>
        <w:t xml:space="preserve">Договор </w:t>
      </w:r>
      <w:proofErr w:type="gramStart"/>
      <w:r>
        <w:t>- это</w:t>
      </w:r>
      <w:proofErr w:type="gramEnd"/>
      <w:r>
        <w:t xml:space="preserve"> письменное свидетельство о решениях, которые вы приняли, он предоставляет права, но и налагает определенные обязанности.</w:t>
      </w:r>
    </w:p>
    <w:p w:rsidR="008E10C0" w:rsidRDefault="008E10C0" w:rsidP="008E10C0">
      <w:pPr>
        <w:pStyle w:val="a4"/>
        <w:spacing w:after="0"/>
        <w:jc w:val="both"/>
      </w:pPr>
      <w:r>
        <w:t>Сравнивайте разные предложения. Финансовые организации конкурируют между собой и привлекают клиентов, стремясь предложить более выгодные условия, чем у других.</w:t>
      </w:r>
    </w:p>
    <w:p w:rsidR="008E10C0" w:rsidRDefault="008E10C0" w:rsidP="008E10C0">
      <w:pPr>
        <w:pStyle w:val="a4"/>
        <w:spacing w:after="0"/>
        <w:jc w:val="both"/>
      </w:pPr>
      <w:r>
        <w:t>Сравните несколько финансовых предложений по основным параметрам (суммы, сроки, штрафы/пени и пр.) и выберите наиболее выгодное для вас.</w:t>
      </w:r>
    </w:p>
    <w:p w:rsidR="008E10C0" w:rsidRDefault="008E10C0" w:rsidP="008E10C0">
      <w:pPr>
        <w:pStyle w:val="a4"/>
        <w:spacing w:after="0"/>
        <w:jc w:val="both"/>
      </w:pPr>
      <w:r>
        <w:t>Часто в комплекте с основной услугой предлагают несколько дополнительных. Финансовые организации не имеют права отказывать вам в основной услуге, если вы не хотите приобретать дополнительную.</w:t>
      </w:r>
    </w:p>
    <w:p w:rsidR="008E10C0" w:rsidRDefault="008E10C0" w:rsidP="008E10C0">
      <w:pPr>
        <w:pStyle w:val="a4"/>
        <w:spacing w:after="0"/>
        <w:jc w:val="both"/>
      </w:pPr>
      <w:r>
        <w:t>Однако ваш отказ от дополнительной услуги может привести к тому, что основная услуга станет для вас менее выгодной (дороже). Поэтому готовых решений здесь нет, и надо всегда учитывать конкретные обстоятельства.</w:t>
      </w:r>
    </w:p>
    <w:p w:rsidR="008E10C0" w:rsidRDefault="008E10C0" w:rsidP="008E10C0">
      <w:pPr>
        <w:pStyle w:val="a4"/>
        <w:spacing w:after="0"/>
        <w:jc w:val="both"/>
      </w:pPr>
      <w:r>
        <w:rPr>
          <w:rStyle w:val="a3"/>
        </w:rPr>
        <w:t>Персональные данные: сообщайте только правду, надежным людям, в надежных местах.</w:t>
      </w:r>
    </w:p>
    <w:p w:rsidR="008E10C0" w:rsidRDefault="008E10C0" w:rsidP="008E10C0">
      <w:pPr>
        <w:pStyle w:val="a4"/>
        <w:spacing w:after="0"/>
        <w:jc w:val="both"/>
      </w:pPr>
      <w:r>
        <w:t>Прежде, чем сообщать о себе какие-то сведения, особенно по телефону, подумайте, с кем вы говорите: с настоящим сотрудником финансовой организации или с неизвестным подозрительным лицом.</w:t>
      </w:r>
    </w:p>
    <w:p w:rsidR="008E10C0" w:rsidRDefault="008E10C0" w:rsidP="008E10C0">
      <w:pPr>
        <w:pStyle w:val="a4"/>
        <w:spacing w:after="0"/>
        <w:jc w:val="both"/>
      </w:pPr>
      <w:r>
        <w:t>Нужно соблюдать особую осторожность при вводе персональных данных в сети Интернет - пользуйтесь только надежными сайтами с защищенными каналами связи (например, одним из признаков защищенного канала является наличие в адресе префикса «https://»).</w:t>
      </w:r>
    </w:p>
    <w:p w:rsidR="008E10C0" w:rsidRDefault="008E10C0" w:rsidP="008E10C0">
      <w:pPr>
        <w:pStyle w:val="a4"/>
        <w:spacing w:after="0"/>
        <w:jc w:val="both"/>
      </w:pPr>
      <w:r>
        <w:t>Помните, ваше право на конфиденциальность ваших личных данных охраняется законом.</w:t>
      </w:r>
    </w:p>
    <w:p w:rsidR="008E10C0" w:rsidRDefault="008E10C0" w:rsidP="008E10C0">
      <w:pPr>
        <w:pStyle w:val="a4"/>
        <w:spacing w:after="0"/>
        <w:jc w:val="both"/>
      </w:pPr>
      <w:r>
        <w:t>Если вы подписываете какой-то документ, проследите, чтобы одна из его копий осталась у вас. Все копии финансовых документов надо аккуратно хранить, иначе потом будет трудно разобраться, что произошло и кто прав.</w:t>
      </w:r>
    </w:p>
    <w:p w:rsidR="008E10C0" w:rsidRDefault="008E10C0" w:rsidP="008E10C0">
      <w:pPr>
        <w:pStyle w:val="a4"/>
        <w:spacing w:after="0"/>
        <w:jc w:val="both"/>
      </w:pPr>
      <w:r>
        <w:t>Если ваши права нарушены, и переговоры не помогли - обращайтесь в суд по месту жительства. Вы имеет право на возмещение ущерба и моральную компенсацию</w:t>
      </w:r>
    </w:p>
    <w:p w:rsidR="008E10C0" w:rsidRDefault="008E10C0" w:rsidP="008E10C0">
      <w:pPr>
        <w:pStyle w:val="a4"/>
        <w:spacing w:after="0"/>
        <w:jc w:val="both"/>
      </w:pPr>
      <w:r>
        <w:t>Если организация в отношении вас неправа, не исправляет свои нарушения и досудебное урегулирование не помогло - обращайтесь в суд.</w:t>
      </w:r>
    </w:p>
    <w:p w:rsidR="00121E06" w:rsidRDefault="00121E06">
      <w:bookmarkStart w:id="0" w:name="_GoBack"/>
      <w:bookmarkEnd w:id="0"/>
    </w:p>
    <w:sectPr w:rsidR="0012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C0"/>
    <w:rsid w:val="00121E06"/>
    <w:rsid w:val="008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4B89-E29E-4CDD-A5E1-E94EDA66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0C0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0C0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customStyle="1" w:styleId="11">
    <w:name w:val="Строгий1"/>
    <w:basedOn w:val="a"/>
    <w:link w:val="a3"/>
    <w:rsid w:val="008E10C0"/>
    <w:pPr>
      <w:spacing w:after="0" w:line="240" w:lineRule="auto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styleId="a3">
    <w:name w:val="Strong"/>
    <w:basedOn w:val="a0"/>
    <w:link w:val="11"/>
    <w:rsid w:val="008E10C0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styleId="a4">
    <w:name w:val="Normal (Web)"/>
    <w:basedOn w:val="a"/>
    <w:link w:val="a5"/>
    <w:rsid w:val="008E10C0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бычный (Интернет) Знак"/>
    <w:basedOn w:val="a0"/>
    <w:link w:val="a4"/>
    <w:rsid w:val="008E10C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2024-02-05T10:15:00Z</dcterms:created>
  <dcterms:modified xsi:type="dcterms:W3CDTF">2024-02-05T10:16:00Z</dcterms:modified>
</cp:coreProperties>
</file>