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B1" w:rsidRPr="00E9089B" w:rsidRDefault="00F33990" w:rsidP="00E9089B">
      <w:pPr>
        <w:pStyle w:val="a3"/>
        <w:jc w:val="both"/>
        <w:rPr>
          <w:b/>
        </w:rPr>
      </w:pPr>
      <w:r>
        <w:rPr>
          <w:b/>
        </w:rPr>
        <w:t xml:space="preserve">                                                       </w:t>
      </w:r>
      <w:r w:rsidR="00B364B1" w:rsidRPr="00E9089B">
        <w:rPr>
          <w:b/>
        </w:rPr>
        <w:t xml:space="preserve">ПУБЛИЧНЫЙ ОТЧЕТ </w:t>
      </w:r>
    </w:p>
    <w:p w:rsidR="00B364B1" w:rsidRPr="00F33990" w:rsidRDefault="00B364B1" w:rsidP="00E9089B">
      <w:pPr>
        <w:pStyle w:val="a3"/>
        <w:jc w:val="both"/>
      </w:pPr>
      <w:r w:rsidRPr="00F33990">
        <w:t xml:space="preserve">о деятельности первичной профсоюзной организации МБОУ «Ахматовская СОШ» </w:t>
      </w:r>
      <w:r w:rsidR="006C6DB0" w:rsidRPr="00F33990">
        <w:t>Общеросс</w:t>
      </w:r>
      <w:r w:rsidR="00F33990" w:rsidRPr="00F33990">
        <w:t xml:space="preserve">ийского Профсоюза образования  </w:t>
      </w:r>
    </w:p>
    <w:p w:rsidR="00B364B1" w:rsidRPr="00F33990" w:rsidRDefault="00B364B1" w:rsidP="00E9089B">
      <w:pPr>
        <w:pStyle w:val="a3"/>
        <w:jc w:val="both"/>
        <w:rPr>
          <w:b/>
        </w:rPr>
      </w:pPr>
      <w:r w:rsidRPr="00F33990">
        <w:rPr>
          <w:b/>
        </w:rPr>
        <w:t xml:space="preserve">1.Общая характеристика организации </w:t>
      </w:r>
    </w:p>
    <w:p w:rsidR="009B17BE" w:rsidRPr="00F33990" w:rsidRDefault="009B17BE" w:rsidP="00E9089B">
      <w:pPr>
        <w:pStyle w:val="a3"/>
        <w:jc w:val="both"/>
      </w:pPr>
      <w:r w:rsidRPr="00F33990">
        <w:t xml:space="preserve">ППО МБОУ «Ахматовская СОШ» Общероссийского Профсоюза образования </w:t>
      </w:r>
      <w:r w:rsidR="00A30581" w:rsidRPr="00F33990">
        <w:t xml:space="preserve"> </w:t>
      </w:r>
      <w:proofErr w:type="gramStart"/>
      <w:r w:rsidR="00A30581" w:rsidRPr="00F33990">
        <w:t>на конец</w:t>
      </w:r>
      <w:proofErr w:type="gramEnd"/>
      <w:r w:rsidR="00820A04" w:rsidRPr="00F33990">
        <w:t xml:space="preserve"> 2023</w:t>
      </w:r>
      <w:r w:rsidR="00A30581" w:rsidRPr="00F33990">
        <w:t xml:space="preserve"> года на</w:t>
      </w:r>
      <w:r w:rsidR="00820A04" w:rsidRPr="00F33990">
        <w:t>считывала 24 человека. Из них 23</w:t>
      </w:r>
      <w:r w:rsidRPr="00F33990">
        <w:t xml:space="preserve"> </w:t>
      </w:r>
      <w:r w:rsidR="00A30581" w:rsidRPr="00F33990">
        <w:t xml:space="preserve">в профсоюзе. </w:t>
      </w:r>
      <w:r w:rsidR="00820A04" w:rsidRPr="00F33990">
        <w:t>Это 95</w:t>
      </w:r>
      <w:r w:rsidR="00EC4768" w:rsidRPr="00F33990">
        <w:t xml:space="preserve"> % от общей численности штатных работников. Для оперативного учёта членов профсоюза создана электронная база данных, которая ежегодно проверяется и обновляется.</w:t>
      </w:r>
    </w:p>
    <w:p w:rsidR="00FC4478" w:rsidRPr="00F33990" w:rsidRDefault="00B364B1" w:rsidP="00E9089B">
      <w:pPr>
        <w:pStyle w:val="a3"/>
        <w:jc w:val="both"/>
        <w:rPr>
          <w:b/>
        </w:rPr>
      </w:pPr>
      <w:r w:rsidRPr="00F33990">
        <w:rPr>
          <w:b/>
        </w:rPr>
        <w:t>2. Организационно-уставная деятельность</w:t>
      </w:r>
    </w:p>
    <w:p w:rsidR="00B364B1" w:rsidRPr="00F33990" w:rsidRDefault="00EC4828" w:rsidP="00E9089B">
      <w:pPr>
        <w:pStyle w:val="a3"/>
        <w:jc w:val="both"/>
      </w:pPr>
      <w:r w:rsidRPr="00F33990">
        <w:t>202</w:t>
      </w:r>
      <w:r w:rsidR="00820A04" w:rsidRPr="00F33990">
        <w:t>3</w:t>
      </w:r>
      <w:r w:rsidR="00B364B1" w:rsidRPr="00F33990">
        <w:t xml:space="preserve"> год был </w:t>
      </w:r>
      <w:r w:rsidR="007354F9" w:rsidRPr="00F33990">
        <w:t>насыщен различными мероприятиями, возникали трудности,</w:t>
      </w:r>
      <w:r w:rsidR="00D9270D" w:rsidRPr="00F33990">
        <w:t xml:space="preserve"> </w:t>
      </w:r>
      <w:r w:rsidR="007354F9" w:rsidRPr="00F33990">
        <w:t>но они преодолевались совместными слаженными действиями членов профсоюза. Ушедший год потребовал от членов первичной профсоюзной организации высокой организованности, творчества и энергичности. Работа первичной организации была направлена</w:t>
      </w:r>
      <w:r w:rsidR="00EA27B1" w:rsidRPr="00F33990">
        <w:t xml:space="preserve"> на закрепление тех результатов, которые уже достигнуты</w:t>
      </w:r>
      <w:r w:rsidR="00D9270D" w:rsidRPr="00F33990">
        <w:t>,</w:t>
      </w:r>
      <w:r w:rsidR="00EA27B1" w:rsidRPr="00F33990">
        <w:t xml:space="preserve"> и совершенствование тех форм и методов работы, которые используются традиционно. </w:t>
      </w:r>
    </w:p>
    <w:p w:rsidR="00B364B1" w:rsidRPr="00F33990" w:rsidRDefault="00B364B1" w:rsidP="0043113E">
      <w:pPr>
        <w:pStyle w:val="a3"/>
        <w:jc w:val="both"/>
      </w:pPr>
      <w:r w:rsidRPr="00F33990">
        <w:t xml:space="preserve">Важными направлениями деятельности профсоюза являются: </w:t>
      </w:r>
    </w:p>
    <w:p w:rsidR="00B364B1" w:rsidRPr="00F33990" w:rsidRDefault="00B364B1" w:rsidP="0043113E">
      <w:pPr>
        <w:pStyle w:val="a3"/>
        <w:jc w:val="both"/>
      </w:pPr>
      <w:r w:rsidRPr="00F33990">
        <w:t xml:space="preserve">- защита социально-трудовых прав работников, защита прав работников на охрану труда и создание безопасных условий пребывания работников и обучающихся в образовательных учреждениях; </w:t>
      </w:r>
    </w:p>
    <w:p w:rsidR="004619FB" w:rsidRPr="00F33990" w:rsidRDefault="00B364B1" w:rsidP="0043113E">
      <w:pPr>
        <w:pStyle w:val="a3"/>
        <w:jc w:val="both"/>
        <w:rPr>
          <w:color w:val="FF0000"/>
        </w:rPr>
      </w:pPr>
      <w:r w:rsidRPr="00F33990">
        <w:t>- организация результативной информационной р</w:t>
      </w:r>
      <w:r w:rsidR="00BC4DC6" w:rsidRPr="00F33990">
        <w:t>аботы о деятельности профсоюза.</w:t>
      </w:r>
      <w:r w:rsidR="004619FB" w:rsidRPr="00F33990">
        <w:rPr>
          <w:color w:val="FF0000"/>
        </w:rPr>
        <w:t xml:space="preserve">    </w:t>
      </w:r>
    </w:p>
    <w:p w:rsidR="00820A04" w:rsidRPr="00F33990" w:rsidRDefault="00820A04" w:rsidP="0043113E">
      <w:pPr>
        <w:pStyle w:val="a4"/>
        <w:spacing w:after="0"/>
        <w:ind w:firstLine="567"/>
        <w:jc w:val="both"/>
      </w:pPr>
      <w:r w:rsidRPr="00F33990">
        <w:t>В 2023</w:t>
      </w:r>
      <w:r w:rsidR="00F160FE" w:rsidRPr="00F33990">
        <w:t xml:space="preserve"> году проведено 2</w:t>
      </w:r>
      <w:r w:rsidR="004619FB" w:rsidRPr="00F33990">
        <w:t xml:space="preserve"> заседания профкома</w:t>
      </w:r>
      <w:r w:rsidR="00D6671D" w:rsidRPr="00F33990">
        <w:t xml:space="preserve">, </w:t>
      </w:r>
      <w:r w:rsidR="00F160FE" w:rsidRPr="00F33990">
        <w:t>3</w:t>
      </w:r>
      <w:r w:rsidR="004619FB" w:rsidRPr="00F33990">
        <w:t xml:space="preserve"> собрания трудового коллектива, на которых обсуждались</w:t>
      </w:r>
      <w:r w:rsidR="00D6671D" w:rsidRPr="00F33990">
        <w:t xml:space="preserve"> вопросы, охватывающие все напра</w:t>
      </w:r>
      <w:r w:rsidR="004619FB" w:rsidRPr="00F33990">
        <w:t>вления профсоюзной деятельности.</w:t>
      </w:r>
    </w:p>
    <w:p w:rsidR="00706AAF" w:rsidRPr="00F33990" w:rsidRDefault="00820A04" w:rsidP="0043113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990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2023</w:t>
      </w:r>
      <w:r w:rsidRPr="00F33990">
        <w:rPr>
          <w:rFonts w:ascii="Times New Roman" w:hAnsi="Times New Roman" w:cs="Times New Roman"/>
          <w:color w:val="262626"/>
          <w:sz w:val="24"/>
          <w:szCs w:val="24"/>
        </w:rPr>
        <w:t xml:space="preserve"> год был объявлен в </w:t>
      </w:r>
      <w:r w:rsidRPr="00F33990">
        <w:rPr>
          <w:rFonts w:ascii="Times New Roman" w:hAnsi="Times New Roman" w:cs="Times New Roman"/>
          <w:b/>
          <w:bCs/>
          <w:color w:val="262626"/>
          <w:sz w:val="24"/>
          <w:szCs w:val="24"/>
        </w:rPr>
        <w:t>России</w:t>
      </w:r>
      <w:r w:rsidRPr="00F33990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F33990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Годом педагога и наставника и в Чувашии – Годом счастливого детства. </w:t>
      </w:r>
      <w:r w:rsidRPr="00F33990">
        <w:rPr>
          <w:rFonts w:ascii="Times New Roman" w:hAnsi="Times New Roman" w:cs="Times New Roman"/>
          <w:color w:val="262626"/>
          <w:sz w:val="24"/>
          <w:szCs w:val="24"/>
        </w:rPr>
        <w:t xml:space="preserve"> Все мероприятия     в 2023 году проведены под</w:t>
      </w:r>
      <w:r w:rsidR="00706AAF" w:rsidRPr="00F33990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F33990">
        <w:rPr>
          <w:rFonts w:ascii="Times New Roman" w:hAnsi="Times New Roman" w:cs="Times New Roman"/>
          <w:color w:val="262626"/>
          <w:sz w:val="24"/>
          <w:szCs w:val="24"/>
        </w:rPr>
        <w:t xml:space="preserve"> эгидой этих знаменательных дат.</w:t>
      </w:r>
      <w:r w:rsidR="005F623D" w:rsidRPr="00F33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E61" w:rsidRPr="00F33990" w:rsidRDefault="005F623D" w:rsidP="0043113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33990">
        <w:rPr>
          <w:rFonts w:ascii="Times New Roman" w:hAnsi="Times New Roman" w:cs="Times New Roman"/>
          <w:sz w:val="24"/>
          <w:szCs w:val="24"/>
        </w:rPr>
        <w:t>В рамках соц</w:t>
      </w:r>
      <w:r w:rsidR="00706AAF" w:rsidRPr="00F33990">
        <w:rPr>
          <w:rFonts w:ascii="Times New Roman" w:hAnsi="Times New Roman" w:cs="Times New Roman"/>
          <w:sz w:val="24"/>
          <w:szCs w:val="24"/>
        </w:rPr>
        <w:t>иального партнерства оказана</w:t>
      </w:r>
      <w:r w:rsidRPr="00F33990">
        <w:rPr>
          <w:rFonts w:ascii="Times New Roman" w:hAnsi="Times New Roman" w:cs="Times New Roman"/>
          <w:sz w:val="24"/>
          <w:szCs w:val="24"/>
        </w:rPr>
        <w:t xml:space="preserve"> правовая помощь руководителям учреждений - членам профсоюза. </w:t>
      </w:r>
      <w:proofErr w:type="gramStart"/>
      <w:r w:rsidRPr="00F33990">
        <w:rPr>
          <w:rFonts w:ascii="Times New Roman" w:hAnsi="Times New Roman" w:cs="Times New Roman"/>
          <w:sz w:val="24"/>
          <w:szCs w:val="24"/>
        </w:rPr>
        <w:t>В соответствии с постановлением Чувашской республиканской организации Общероссийского Профсоюза образования от 27.02.2023 г. №12 «О проведении республиканской тематической проверки по теме «Соблюдение Положения об оплате труда при определении коэффициента за выслугу лет педагогическим работникам» в период с 13 марта по 14 апреля 2023 года в образовательной организации проведена вышеназванная тематическая проверка.</w:t>
      </w:r>
      <w:proofErr w:type="gramEnd"/>
      <w:r w:rsidRPr="00F33990">
        <w:rPr>
          <w:rFonts w:ascii="Times New Roman" w:hAnsi="Times New Roman" w:cs="Times New Roman"/>
          <w:sz w:val="24"/>
          <w:szCs w:val="24"/>
        </w:rPr>
        <w:t xml:space="preserve">   Изучены личные дела, трудовые книжки, тарификационные списки педагогических работников, членов профсоюза. Проверка была организована с выездом в  образовательную организацию. По результатам проверки нарушений </w:t>
      </w:r>
      <w:r w:rsidR="00706AAF" w:rsidRPr="00F33990">
        <w:rPr>
          <w:rFonts w:ascii="Times New Roman" w:hAnsi="Times New Roman" w:cs="Times New Roman"/>
          <w:sz w:val="24"/>
          <w:szCs w:val="24"/>
        </w:rPr>
        <w:t>не обнаружено.</w:t>
      </w:r>
    </w:p>
    <w:p w:rsidR="00B364B1" w:rsidRPr="00F33990" w:rsidRDefault="00B364B1" w:rsidP="00E9089B">
      <w:pPr>
        <w:pStyle w:val="a3"/>
        <w:jc w:val="both"/>
        <w:rPr>
          <w:b/>
        </w:rPr>
      </w:pPr>
      <w:r w:rsidRPr="00F33990">
        <w:rPr>
          <w:b/>
        </w:rPr>
        <w:t xml:space="preserve">3. Развитие социального партнерства </w:t>
      </w:r>
    </w:p>
    <w:p w:rsidR="003751D2" w:rsidRPr="00F33990" w:rsidRDefault="00B364B1" w:rsidP="00E9089B">
      <w:pPr>
        <w:pStyle w:val="a3"/>
        <w:jc w:val="both"/>
      </w:pPr>
      <w:r w:rsidRPr="00F33990">
        <w:t>Социальное партнерство</w:t>
      </w:r>
      <w:r w:rsidR="00857BD8" w:rsidRPr="00F33990">
        <w:t xml:space="preserve"> в образовательной организации реализуется через коллективный договор</w:t>
      </w:r>
      <w:r w:rsidRPr="00F33990">
        <w:t xml:space="preserve"> и отраслевые Соглашения (республиканское и районное)</w:t>
      </w:r>
      <w:proofErr w:type="gramStart"/>
      <w:r w:rsidRPr="00F33990">
        <w:t>.</w:t>
      </w:r>
      <w:r w:rsidR="006A0E44" w:rsidRPr="00F33990">
        <w:t>Р</w:t>
      </w:r>
      <w:proofErr w:type="gramEnd"/>
      <w:r w:rsidRPr="00F33990">
        <w:t>азработана нормативная база по социальному партн</w:t>
      </w:r>
      <w:r w:rsidR="006A0E44" w:rsidRPr="00F33990">
        <w:t>ерству: коллективный договор</w:t>
      </w:r>
      <w:r w:rsidRPr="00F33990">
        <w:t xml:space="preserve"> с приложениями, </w:t>
      </w:r>
      <w:r w:rsidRPr="00F33990">
        <w:lastRenderedPageBreak/>
        <w:t>правила внутреннего трудового распорядка,</w:t>
      </w:r>
      <w:r w:rsidR="003751D2" w:rsidRPr="00F33990">
        <w:t xml:space="preserve"> должностные инструкции, график</w:t>
      </w:r>
      <w:r w:rsidRPr="00F33990">
        <w:t xml:space="preserve"> отпусков, графики сменности, другие локальные акты, регламентирующие деятельность образовательного учреждения. </w:t>
      </w:r>
      <w:r w:rsidR="006A0E44" w:rsidRPr="00F33990">
        <w:t>Коллективный договор</w:t>
      </w:r>
      <w:r w:rsidRPr="00F33990">
        <w:t xml:space="preserve"> з</w:t>
      </w:r>
      <w:r w:rsidR="006A0E44" w:rsidRPr="00F33990">
        <w:t xml:space="preserve">аключен на период </w:t>
      </w:r>
      <w:r w:rsidR="000159D9" w:rsidRPr="00F33990">
        <w:t xml:space="preserve"> 20</w:t>
      </w:r>
      <w:r w:rsidR="00706AAF" w:rsidRPr="00F33990">
        <w:t>21- 2024</w:t>
      </w:r>
      <w:r w:rsidR="000159D9" w:rsidRPr="00F33990">
        <w:t xml:space="preserve"> год.</w:t>
      </w:r>
      <w:r w:rsidR="006C6DB0" w:rsidRPr="00F33990">
        <w:t xml:space="preserve"> </w:t>
      </w:r>
      <w:r w:rsidRPr="00F33990">
        <w:t>Задержек выплат заработной платы работникам не зафиксировано</w:t>
      </w:r>
      <w:r w:rsidR="006C6DB0" w:rsidRPr="00F33990">
        <w:t>, она</w:t>
      </w:r>
      <w:r w:rsidRPr="00F33990">
        <w:t xml:space="preserve"> выплачивается не реже чем каждые полмесяца в сроки, установленные правилами внутреннего трудового распорядка, коллективным договором.</w:t>
      </w:r>
    </w:p>
    <w:p w:rsidR="00B364B1" w:rsidRPr="00F33990" w:rsidRDefault="00D763DA" w:rsidP="00E9089B">
      <w:pPr>
        <w:pStyle w:val="a3"/>
        <w:jc w:val="both"/>
        <w:rPr>
          <w:b/>
        </w:rPr>
      </w:pPr>
      <w:r w:rsidRPr="00F33990">
        <w:rPr>
          <w:b/>
        </w:rPr>
        <w:t>4</w:t>
      </w:r>
      <w:r w:rsidR="00B364B1" w:rsidRPr="00F33990">
        <w:rPr>
          <w:b/>
        </w:rPr>
        <w:t xml:space="preserve">.Обеспечение здоровых и безопасных условий труда </w:t>
      </w:r>
    </w:p>
    <w:p w:rsidR="00B364B1" w:rsidRPr="00F33990" w:rsidRDefault="00B364B1" w:rsidP="0043113E">
      <w:pPr>
        <w:pStyle w:val="a3"/>
        <w:jc w:val="both"/>
      </w:pPr>
      <w:r w:rsidRPr="00F33990">
        <w:t xml:space="preserve">Основными целями в работе организации по вопросам охраны труда определены: </w:t>
      </w:r>
    </w:p>
    <w:p w:rsidR="00B364B1" w:rsidRPr="00F33990" w:rsidRDefault="00B364B1" w:rsidP="0043113E">
      <w:pPr>
        <w:pStyle w:val="a3"/>
        <w:jc w:val="both"/>
      </w:pPr>
      <w:r w:rsidRPr="00F33990">
        <w:t xml:space="preserve">- обеспечение безопасности на рабочем месте работников и обучающихся; </w:t>
      </w:r>
    </w:p>
    <w:p w:rsidR="00B364B1" w:rsidRPr="00F33990" w:rsidRDefault="00B364B1" w:rsidP="0043113E">
      <w:pPr>
        <w:pStyle w:val="a3"/>
        <w:jc w:val="both"/>
      </w:pPr>
      <w:r w:rsidRPr="00F33990">
        <w:t xml:space="preserve">- сохранение здоровья участников образовательного процесса, здоровья нового поколения. </w:t>
      </w:r>
    </w:p>
    <w:p w:rsidR="00160BF4" w:rsidRPr="00F33990" w:rsidRDefault="00B364B1" w:rsidP="0043113E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F33990">
        <w:rPr>
          <w:rFonts w:ascii="Times New Roman" w:hAnsi="Times New Roman" w:cs="Times New Roman"/>
          <w:sz w:val="24"/>
          <w:szCs w:val="24"/>
        </w:rPr>
        <w:t>Совместно с уполномоченным по охране</w:t>
      </w:r>
      <w:r w:rsidR="000866F4" w:rsidRPr="00F33990">
        <w:rPr>
          <w:rFonts w:ascii="Times New Roman" w:hAnsi="Times New Roman" w:cs="Times New Roman"/>
          <w:sz w:val="24"/>
          <w:szCs w:val="24"/>
        </w:rPr>
        <w:t xml:space="preserve"> </w:t>
      </w:r>
      <w:r w:rsidRPr="00F33990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0866F4" w:rsidRPr="00F33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F4" w:rsidRPr="00F33990">
        <w:rPr>
          <w:rFonts w:ascii="Times New Roman" w:hAnsi="Times New Roman" w:cs="Times New Roman"/>
          <w:sz w:val="24"/>
          <w:szCs w:val="24"/>
        </w:rPr>
        <w:t>Ноздриной</w:t>
      </w:r>
      <w:proofErr w:type="spellEnd"/>
      <w:r w:rsidR="000866F4" w:rsidRPr="00F33990">
        <w:rPr>
          <w:rFonts w:ascii="Times New Roman" w:hAnsi="Times New Roman" w:cs="Times New Roman"/>
          <w:sz w:val="24"/>
          <w:szCs w:val="24"/>
        </w:rPr>
        <w:t xml:space="preserve"> И. В. </w:t>
      </w:r>
      <w:r w:rsidRPr="00F33990">
        <w:rPr>
          <w:rFonts w:ascii="Times New Roman" w:hAnsi="Times New Roman" w:cs="Times New Roman"/>
          <w:sz w:val="24"/>
          <w:szCs w:val="24"/>
        </w:rPr>
        <w:t xml:space="preserve"> проводятся инструктажи по технике безопасности, пожарной, антитеррористической безопасности среди обучающихся, работников, согласно положениям </w:t>
      </w:r>
      <w:r w:rsidR="00E9089B" w:rsidRPr="00F33990">
        <w:rPr>
          <w:rFonts w:ascii="Times New Roman" w:hAnsi="Times New Roman" w:cs="Times New Roman"/>
          <w:sz w:val="24"/>
          <w:szCs w:val="24"/>
        </w:rPr>
        <w:t>Коллективного договора</w:t>
      </w:r>
      <w:r w:rsidR="00B11421" w:rsidRPr="00F33990">
        <w:rPr>
          <w:rFonts w:ascii="Times New Roman" w:hAnsi="Times New Roman" w:cs="Times New Roman"/>
          <w:sz w:val="24"/>
          <w:szCs w:val="24"/>
        </w:rPr>
        <w:t>.</w:t>
      </w:r>
      <w:r w:rsidRPr="00F33990">
        <w:rPr>
          <w:rFonts w:ascii="Times New Roman" w:hAnsi="Times New Roman" w:cs="Times New Roman"/>
          <w:sz w:val="24"/>
          <w:szCs w:val="24"/>
        </w:rPr>
        <w:t xml:space="preserve"> Радует тот факт, что вот уже несколько лет нет случаев травматизма среди работников. Ежегодно 28 апреля отмечается Всемирный день о</w:t>
      </w:r>
      <w:r w:rsidR="000866F4" w:rsidRPr="00F33990">
        <w:rPr>
          <w:rFonts w:ascii="Times New Roman" w:hAnsi="Times New Roman" w:cs="Times New Roman"/>
          <w:sz w:val="24"/>
          <w:szCs w:val="24"/>
        </w:rPr>
        <w:t>храны</w:t>
      </w:r>
      <w:r w:rsidR="00706AAF" w:rsidRPr="00F33990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0866F4" w:rsidRPr="00F33990">
        <w:rPr>
          <w:rFonts w:ascii="Times New Roman" w:hAnsi="Times New Roman" w:cs="Times New Roman"/>
          <w:sz w:val="24"/>
          <w:szCs w:val="24"/>
        </w:rPr>
        <w:t xml:space="preserve">. В этот день </w:t>
      </w:r>
      <w:r w:rsidRPr="00F33990">
        <w:rPr>
          <w:rFonts w:ascii="Times New Roman" w:hAnsi="Times New Roman" w:cs="Times New Roman"/>
          <w:sz w:val="24"/>
          <w:szCs w:val="24"/>
        </w:rPr>
        <w:t xml:space="preserve"> </w:t>
      </w:r>
      <w:r w:rsidR="00B11421" w:rsidRPr="00F33990">
        <w:rPr>
          <w:rFonts w:ascii="Times New Roman" w:hAnsi="Times New Roman" w:cs="Times New Roman"/>
          <w:sz w:val="24"/>
          <w:szCs w:val="24"/>
        </w:rPr>
        <w:t>проводится профсоюзное собрание</w:t>
      </w:r>
      <w:r w:rsidRPr="00F33990">
        <w:rPr>
          <w:rFonts w:ascii="Times New Roman" w:hAnsi="Times New Roman" w:cs="Times New Roman"/>
          <w:sz w:val="24"/>
          <w:szCs w:val="24"/>
        </w:rPr>
        <w:t xml:space="preserve"> с повесткой дня «О работе по охране труда». </w:t>
      </w:r>
      <w:r w:rsidR="006C6DB0" w:rsidRPr="00F33990">
        <w:rPr>
          <w:rFonts w:ascii="Times New Roman" w:hAnsi="Times New Roman" w:cs="Times New Roman"/>
          <w:sz w:val="24"/>
          <w:szCs w:val="24"/>
        </w:rPr>
        <w:t>Мы оформили уголок по охране труда.</w:t>
      </w:r>
      <w:r w:rsidR="00335340" w:rsidRPr="00F33990">
        <w:rPr>
          <w:rFonts w:ascii="Times New Roman" w:hAnsi="Times New Roman" w:cs="Times New Roman"/>
          <w:sz w:val="24"/>
          <w:szCs w:val="24"/>
        </w:rPr>
        <w:t xml:space="preserve"> Информация в уголке периодически меняется.</w:t>
      </w:r>
      <w:r w:rsidR="00160BF4" w:rsidRPr="00F3399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:rsidR="00F53295" w:rsidRPr="00F33990" w:rsidRDefault="00F53295" w:rsidP="00E9089B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подготовки к новому учебному году особое внимание уделялось проведению мероприятий по обеспечению комплексной безопасности. В образовательной организации установлены видеокамеры, имеется турникет, установлены домофоны, объект оборудован автома</w:t>
      </w:r>
      <w:r w:rsidR="00430D9B" w:rsidRPr="00F339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тической пожарной сигнализацией.</w:t>
      </w:r>
      <w:r w:rsidRPr="00F33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 по всему периметру имеет ограждение, а также освещение, телефон для связи с экстренными службами.</w:t>
      </w:r>
    </w:p>
    <w:p w:rsidR="00B364B1" w:rsidRPr="00F33990" w:rsidRDefault="00D763DA" w:rsidP="00E9089B">
      <w:pPr>
        <w:pStyle w:val="a3"/>
        <w:jc w:val="both"/>
        <w:rPr>
          <w:b/>
        </w:rPr>
      </w:pPr>
      <w:r w:rsidRPr="00F33990">
        <w:rPr>
          <w:b/>
        </w:rPr>
        <w:t>5</w:t>
      </w:r>
      <w:r w:rsidR="00B364B1" w:rsidRPr="00F33990">
        <w:rPr>
          <w:b/>
        </w:rPr>
        <w:t xml:space="preserve">. </w:t>
      </w:r>
      <w:r w:rsidR="00B11421" w:rsidRPr="00F33990">
        <w:rPr>
          <w:b/>
        </w:rPr>
        <w:t>Информационное обеспечение членов профсоюза.</w:t>
      </w:r>
      <w:r w:rsidR="00B364B1" w:rsidRPr="00F33990">
        <w:rPr>
          <w:b/>
        </w:rPr>
        <w:t xml:space="preserve"> </w:t>
      </w:r>
    </w:p>
    <w:p w:rsidR="00706AAF" w:rsidRPr="00F33990" w:rsidRDefault="00706AAF" w:rsidP="0043113E">
      <w:pPr>
        <w:pStyle w:val="a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3990">
        <w:rPr>
          <w:rFonts w:ascii="Times New Roman" w:hAnsi="Times New Roman"/>
          <w:sz w:val="24"/>
          <w:szCs w:val="24"/>
        </w:rPr>
        <w:t xml:space="preserve">      </w:t>
      </w:r>
      <w:r w:rsidR="000159D9" w:rsidRPr="00F33990">
        <w:rPr>
          <w:rFonts w:ascii="Times New Roman" w:hAnsi="Times New Roman"/>
          <w:sz w:val="24"/>
          <w:szCs w:val="24"/>
        </w:rPr>
        <w:t>П</w:t>
      </w:r>
      <w:r w:rsidR="00B364B1" w:rsidRPr="00F33990">
        <w:rPr>
          <w:rFonts w:ascii="Times New Roman" w:hAnsi="Times New Roman"/>
          <w:sz w:val="24"/>
          <w:szCs w:val="24"/>
        </w:rPr>
        <w:t>ервич</w:t>
      </w:r>
      <w:r w:rsidR="000159D9" w:rsidRPr="00F33990">
        <w:rPr>
          <w:rFonts w:ascii="Times New Roman" w:hAnsi="Times New Roman"/>
          <w:sz w:val="24"/>
          <w:szCs w:val="24"/>
        </w:rPr>
        <w:t xml:space="preserve">ная профсоюзная организация </w:t>
      </w:r>
      <w:r w:rsidR="00B11421" w:rsidRPr="00F33990">
        <w:rPr>
          <w:rFonts w:ascii="Times New Roman" w:hAnsi="Times New Roman"/>
          <w:sz w:val="24"/>
          <w:szCs w:val="24"/>
        </w:rPr>
        <w:t xml:space="preserve"> имее</w:t>
      </w:r>
      <w:r w:rsidR="00B364B1" w:rsidRPr="00F33990">
        <w:rPr>
          <w:rFonts w:ascii="Times New Roman" w:hAnsi="Times New Roman"/>
          <w:sz w:val="24"/>
          <w:szCs w:val="24"/>
        </w:rPr>
        <w:t>т</w:t>
      </w:r>
      <w:r w:rsidR="00B11421" w:rsidRPr="00F33990">
        <w:rPr>
          <w:rFonts w:ascii="Times New Roman" w:hAnsi="Times New Roman"/>
          <w:sz w:val="24"/>
          <w:szCs w:val="24"/>
        </w:rPr>
        <w:t xml:space="preserve"> профсоюзный</w:t>
      </w:r>
      <w:r w:rsidR="00B364B1" w:rsidRPr="00F33990">
        <w:rPr>
          <w:rFonts w:ascii="Times New Roman" w:hAnsi="Times New Roman"/>
          <w:sz w:val="24"/>
          <w:szCs w:val="24"/>
        </w:rPr>
        <w:t xml:space="preserve"> угол</w:t>
      </w:r>
      <w:r w:rsidR="00B11421" w:rsidRPr="00F33990">
        <w:rPr>
          <w:rFonts w:ascii="Times New Roman" w:hAnsi="Times New Roman"/>
          <w:sz w:val="24"/>
          <w:szCs w:val="24"/>
        </w:rPr>
        <w:t>ок, в котором</w:t>
      </w:r>
      <w:r w:rsidR="00B364B1" w:rsidRPr="00F33990">
        <w:rPr>
          <w:rFonts w:ascii="Times New Roman" w:hAnsi="Times New Roman"/>
          <w:sz w:val="24"/>
          <w:szCs w:val="24"/>
        </w:rPr>
        <w:t xml:space="preserve"> располагаются необходимые материалы:</w:t>
      </w:r>
      <w:r w:rsidR="00B11421" w:rsidRPr="00F33990">
        <w:rPr>
          <w:rFonts w:ascii="Times New Roman" w:hAnsi="Times New Roman"/>
          <w:sz w:val="24"/>
          <w:szCs w:val="24"/>
        </w:rPr>
        <w:t xml:space="preserve"> </w:t>
      </w:r>
      <w:r w:rsidR="00B364B1" w:rsidRPr="00F33990">
        <w:rPr>
          <w:rFonts w:ascii="Times New Roman" w:hAnsi="Times New Roman"/>
          <w:sz w:val="24"/>
          <w:szCs w:val="24"/>
        </w:rPr>
        <w:t>спис</w:t>
      </w:r>
      <w:r w:rsidR="00B11421" w:rsidRPr="00F33990">
        <w:rPr>
          <w:rFonts w:ascii="Times New Roman" w:hAnsi="Times New Roman"/>
          <w:sz w:val="24"/>
          <w:szCs w:val="24"/>
        </w:rPr>
        <w:t>ок</w:t>
      </w:r>
      <w:r w:rsidR="00B364B1" w:rsidRPr="00F33990">
        <w:rPr>
          <w:rFonts w:ascii="Times New Roman" w:hAnsi="Times New Roman"/>
          <w:sz w:val="24"/>
          <w:szCs w:val="24"/>
        </w:rPr>
        <w:t xml:space="preserve"> членов профсоюза,</w:t>
      </w:r>
      <w:r w:rsidR="00B11421" w:rsidRPr="00F33990">
        <w:rPr>
          <w:rFonts w:ascii="Times New Roman" w:hAnsi="Times New Roman"/>
          <w:sz w:val="24"/>
          <w:szCs w:val="24"/>
        </w:rPr>
        <w:t xml:space="preserve"> профсоюзный актив, коллективный договор, план</w:t>
      </w:r>
      <w:r w:rsidR="00B364B1" w:rsidRPr="00F33990">
        <w:rPr>
          <w:rFonts w:ascii="Times New Roman" w:hAnsi="Times New Roman"/>
          <w:sz w:val="24"/>
          <w:szCs w:val="24"/>
        </w:rPr>
        <w:t xml:space="preserve"> работ</w:t>
      </w:r>
      <w:r w:rsidR="00B11421" w:rsidRPr="00F33990">
        <w:rPr>
          <w:rFonts w:ascii="Times New Roman" w:hAnsi="Times New Roman"/>
          <w:sz w:val="24"/>
          <w:szCs w:val="24"/>
        </w:rPr>
        <w:t>ы</w:t>
      </w:r>
      <w:r w:rsidR="00B364B1" w:rsidRPr="00F33990">
        <w:rPr>
          <w:rFonts w:ascii="Times New Roman" w:hAnsi="Times New Roman"/>
          <w:sz w:val="24"/>
          <w:szCs w:val="24"/>
        </w:rPr>
        <w:t xml:space="preserve"> и другая информация. </w:t>
      </w:r>
      <w:r w:rsidR="00B11421" w:rsidRPr="00F33990">
        <w:rPr>
          <w:rFonts w:ascii="Times New Roman" w:hAnsi="Times New Roman"/>
          <w:sz w:val="24"/>
          <w:szCs w:val="24"/>
        </w:rPr>
        <w:t xml:space="preserve"> Мы оформили </w:t>
      </w:r>
      <w:r w:rsidR="00B364B1" w:rsidRPr="00F33990">
        <w:rPr>
          <w:rFonts w:ascii="Times New Roman" w:hAnsi="Times New Roman"/>
          <w:sz w:val="24"/>
          <w:szCs w:val="24"/>
        </w:rPr>
        <w:t>подписку</w:t>
      </w:r>
      <w:r w:rsidR="00B11421" w:rsidRPr="00F33990">
        <w:rPr>
          <w:rFonts w:ascii="Times New Roman" w:hAnsi="Times New Roman"/>
          <w:sz w:val="24"/>
          <w:szCs w:val="24"/>
        </w:rPr>
        <w:t xml:space="preserve"> на </w:t>
      </w:r>
      <w:r w:rsidR="00B364B1" w:rsidRPr="00F33990">
        <w:rPr>
          <w:rFonts w:ascii="Times New Roman" w:hAnsi="Times New Roman"/>
          <w:sz w:val="24"/>
          <w:szCs w:val="24"/>
        </w:rPr>
        <w:t xml:space="preserve"> газет</w:t>
      </w:r>
      <w:r w:rsidR="00B11421" w:rsidRPr="00F33990">
        <w:rPr>
          <w:rFonts w:ascii="Times New Roman" w:hAnsi="Times New Roman"/>
          <w:sz w:val="24"/>
          <w:szCs w:val="24"/>
        </w:rPr>
        <w:t>у</w:t>
      </w:r>
      <w:r w:rsidR="00B364B1" w:rsidRPr="00F33990">
        <w:rPr>
          <w:rFonts w:ascii="Times New Roman" w:hAnsi="Times New Roman"/>
          <w:sz w:val="24"/>
          <w:szCs w:val="24"/>
        </w:rPr>
        <w:t xml:space="preserve"> «Время» Важное место в работе организации профсоюза занимает вопрос оказания материальной помощи и моральной поддержки членов профсоюза. Все </w:t>
      </w:r>
      <w:r w:rsidR="00B11421" w:rsidRPr="00F33990">
        <w:rPr>
          <w:rFonts w:ascii="Times New Roman" w:hAnsi="Times New Roman"/>
          <w:sz w:val="24"/>
          <w:szCs w:val="24"/>
        </w:rPr>
        <w:t xml:space="preserve">заявления членов профсоюза </w:t>
      </w:r>
      <w:r w:rsidR="00B364B1" w:rsidRPr="00F33990">
        <w:rPr>
          <w:rFonts w:ascii="Times New Roman" w:hAnsi="Times New Roman"/>
          <w:sz w:val="24"/>
          <w:szCs w:val="24"/>
        </w:rPr>
        <w:t>на материальную помощь в связи со смертью близких родственников, в связи с тяжелым материальным положением, с</w:t>
      </w:r>
      <w:r w:rsidR="00F33990">
        <w:rPr>
          <w:rFonts w:ascii="Times New Roman" w:hAnsi="Times New Roman"/>
          <w:sz w:val="24"/>
          <w:szCs w:val="24"/>
        </w:rPr>
        <w:t xml:space="preserve"> пожаром и т.д. </w:t>
      </w:r>
      <w:proofErr w:type="spellStart"/>
      <w:r w:rsidR="00F33990">
        <w:rPr>
          <w:rFonts w:ascii="Times New Roman" w:hAnsi="Times New Roman"/>
          <w:sz w:val="24"/>
          <w:szCs w:val="24"/>
        </w:rPr>
        <w:t>удовлетворялись</w:t>
      </w:r>
      <w:proofErr w:type="gramStart"/>
      <w:r w:rsidR="00B11421" w:rsidRPr="00F33990">
        <w:rPr>
          <w:rFonts w:ascii="Times New Roman" w:hAnsi="Times New Roman"/>
          <w:sz w:val="24"/>
          <w:szCs w:val="24"/>
        </w:rPr>
        <w:t>.</w:t>
      </w:r>
      <w:r w:rsidR="00335340" w:rsidRPr="00F33990">
        <w:rPr>
          <w:rFonts w:ascii="Times New Roman" w:hAnsi="Times New Roman"/>
          <w:sz w:val="24"/>
          <w:szCs w:val="24"/>
        </w:rPr>
        <w:t>З</w:t>
      </w:r>
      <w:proofErr w:type="gramEnd"/>
      <w:r w:rsidR="00335340" w:rsidRPr="00F33990">
        <w:rPr>
          <w:rFonts w:ascii="Times New Roman" w:hAnsi="Times New Roman"/>
          <w:sz w:val="24"/>
          <w:szCs w:val="24"/>
        </w:rPr>
        <w:t>а</w:t>
      </w:r>
      <w:proofErr w:type="spellEnd"/>
      <w:r w:rsidR="00335340" w:rsidRPr="00F33990">
        <w:rPr>
          <w:rFonts w:ascii="Times New Roman" w:hAnsi="Times New Roman"/>
          <w:sz w:val="24"/>
          <w:szCs w:val="24"/>
        </w:rPr>
        <w:t xml:space="preserve"> прошлый пер</w:t>
      </w:r>
      <w:r w:rsidR="000971D4" w:rsidRPr="00F33990">
        <w:rPr>
          <w:rFonts w:ascii="Times New Roman" w:hAnsi="Times New Roman"/>
          <w:sz w:val="24"/>
          <w:szCs w:val="24"/>
        </w:rPr>
        <w:t>иод материальную помощь получил</w:t>
      </w:r>
      <w:r w:rsidR="00335340" w:rsidRPr="00F33990">
        <w:rPr>
          <w:rFonts w:ascii="Times New Roman" w:hAnsi="Times New Roman"/>
          <w:sz w:val="24"/>
          <w:szCs w:val="24"/>
        </w:rPr>
        <w:t xml:space="preserve"> </w:t>
      </w:r>
      <w:r w:rsidR="00E736F3" w:rsidRPr="00F33990">
        <w:rPr>
          <w:rFonts w:ascii="Times New Roman" w:hAnsi="Times New Roman"/>
          <w:sz w:val="24"/>
          <w:szCs w:val="24"/>
        </w:rPr>
        <w:t>1 член профсоюза. 3 члена профсоюза в честь юбилея получили</w:t>
      </w:r>
      <w:r w:rsidR="000971D4" w:rsidRPr="00F33990">
        <w:rPr>
          <w:rFonts w:ascii="Times New Roman" w:hAnsi="Times New Roman"/>
          <w:sz w:val="24"/>
          <w:szCs w:val="24"/>
        </w:rPr>
        <w:t xml:space="preserve"> поздравление и денежный подарок в сумме 1 000 рублей. </w:t>
      </w:r>
      <w:r w:rsidR="00E736F3" w:rsidRPr="00F33990">
        <w:rPr>
          <w:rFonts w:ascii="Times New Roman" w:hAnsi="Times New Roman"/>
          <w:sz w:val="24"/>
          <w:szCs w:val="24"/>
        </w:rPr>
        <w:t>В 2023</w:t>
      </w:r>
      <w:r w:rsidR="003751D2" w:rsidRPr="00F33990">
        <w:rPr>
          <w:rFonts w:ascii="Times New Roman" w:hAnsi="Times New Roman"/>
          <w:sz w:val="24"/>
          <w:szCs w:val="24"/>
        </w:rPr>
        <w:t xml:space="preserve"> году действовало сотрудничество с 8 санаториями на территории Чувашской Республики</w:t>
      </w:r>
      <w:proofErr w:type="gramStart"/>
      <w:r w:rsidR="003751D2" w:rsidRPr="00F33990">
        <w:rPr>
          <w:rFonts w:ascii="Times New Roman" w:hAnsi="Times New Roman"/>
          <w:sz w:val="24"/>
          <w:szCs w:val="24"/>
        </w:rPr>
        <w:t xml:space="preserve"> </w:t>
      </w:r>
      <w:r w:rsidR="00F33990">
        <w:rPr>
          <w:rFonts w:ascii="Times New Roman" w:hAnsi="Times New Roman"/>
          <w:sz w:val="24"/>
          <w:szCs w:val="24"/>
        </w:rPr>
        <w:t>.</w:t>
      </w:r>
      <w:proofErr w:type="gramEnd"/>
      <w:r w:rsidR="003751D2" w:rsidRPr="00F33990">
        <w:rPr>
          <w:rFonts w:ascii="Times New Roman" w:hAnsi="Times New Roman"/>
          <w:sz w:val="24"/>
          <w:szCs w:val="24"/>
        </w:rPr>
        <w:t xml:space="preserve">Дополнительно к профсоюзной скидке в 20% членам Профсоюза оказывается материальная помощь на удешевление стоимости путевки.  К </w:t>
      </w:r>
      <w:proofErr w:type="gramStart"/>
      <w:r w:rsidR="003751D2" w:rsidRPr="00F33990">
        <w:rPr>
          <w:rFonts w:ascii="Times New Roman" w:hAnsi="Times New Roman"/>
          <w:sz w:val="24"/>
          <w:szCs w:val="24"/>
        </w:rPr>
        <w:t>сожалению</w:t>
      </w:r>
      <w:proofErr w:type="gramEnd"/>
      <w:r w:rsidR="003751D2" w:rsidRPr="00F33990">
        <w:rPr>
          <w:rFonts w:ascii="Times New Roman" w:hAnsi="Times New Roman"/>
          <w:sz w:val="24"/>
          <w:szCs w:val="24"/>
        </w:rPr>
        <w:t xml:space="preserve"> в нашей организац</w:t>
      </w:r>
      <w:r w:rsidR="00F33990">
        <w:rPr>
          <w:rFonts w:ascii="Times New Roman" w:hAnsi="Times New Roman"/>
          <w:sz w:val="24"/>
          <w:szCs w:val="24"/>
        </w:rPr>
        <w:t>ии никто этим не воспользовался</w:t>
      </w:r>
      <w:r w:rsidR="003751D2" w:rsidRPr="00F33990">
        <w:rPr>
          <w:rFonts w:ascii="Times New Roman" w:hAnsi="Times New Roman"/>
          <w:sz w:val="24"/>
          <w:szCs w:val="24"/>
        </w:rPr>
        <w:t xml:space="preserve">, так же как </w:t>
      </w:r>
      <w:r w:rsidRPr="00F33990">
        <w:rPr>
          <w:rFonts w:ascii="Times New Roman" w:hAnsi="Times New Roman"/>
          <w:sz w:val="24"/>
          <w:szCs w:val="24"/>
        </w:rPr>
        <w:t xml:space="preserve">и </w:t>
      </w:r>
      <w:r w:rsidR="003751D2" w:rsidRPr="00F33990">
        <w:rPr>
          <w:rFonts w:ascii="Times New Roman" w:hAnsi="Times New Roman"/>
          <w:sz w:val="24"/>
          <w:szCs w:val="24"/>
        </w:rPr>
        <w:t>кредитным потребительским кооперативом «Учительский»</w:t>
      </w:r>
      <w:r w:rsidR="00D12509" w:rsidRPr="00F33990">
        <w:rPr>
          <w:rFonts w:ascii="Times New Roman" w:hAnsi="Times New Roman"/>
          <w:sz w:val="24"/>
          <w:szCs w:val="24"/>
        </w:rPr>
        <w:t>. Для информационного обеспечения  членов профсоюза в</w:t>
      </w:r>
      <w:r w:rsidR="00D12509" w:rsidRPr="00F33990">
        <w:rPr>
          <w:rFonts w:ascii="Times New Roman" w:hAnsi="Times New Roman"/>
          <w:b/>
          <w:sz w:val="24"/>
          <w:szCs w:val="24"/>
        </w:rPr>
        <w:t xml:space="preserve"> </w:t>
      </w:r>
      <w:r w:rsidR="00D12509" w:rsidRPr="00F33990">
        <w:rPr>
          <w:rFonts w:ascii="Times New Roman" w:hAnsi="Times New Roman"/>
          <w:sz w:val="24"/>
          <w:szCs w:val="24"/>
        </w:rPr>
        <w:t xml:space="preserve"> отчетном периоде широко использовалась электронная почта, </w:t>
      </w:r>
      <w:proofErr w:type="spellStart"/>
      <w:r w:rsidR="00D12509" w:rsidRPr="00F33990">
        <w:rPr>
          <w:rFonts w:ascii="Times New Roman" w:hAnsi="Times New Roman"/>
          <w:sz w:val="24"/>
          <w:szCs w:val="24"/>
        </w:rPr>
        <w:t>месенджеры</w:t>
      </w:r>
      <w:proofErr w:type="spellEnd"/>
      <w:r w:rsidR="00D12509" w:rsidRPr="00F3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2509" w:rsidRPr="00F33990">
        <w:rPr>
          <w:rFonts w:ascii="Times New Roman" w:hAnsi="Times New Roman"/>
          <w:sz w:val="24"/>
          <w:szCs w:val="24"/>
        </w:rPr>
        <w:t>Whats</w:t>
      </w:r>
      <w:proofErr w:type="spellEnd"/>
      <w:r w:rsidR="00D12509" w:rsidRPr="00F3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2509" w:rsidRPr="00F33990">
        <w:rPr>
          <w:rFonts w:ascii="Times New Roman" w:hAnsi="Times New Roman"/>
          <w:sz w:val="24"/>
          <w:szCs w:val="24"/>
        </w:rPr>
        <w:t>app</w:t>
      </w:r>
      <w:proofErr w:type="spellEnd"/>
      <w:r w:rsidR="00D12509" w:rsidRPr="00F339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12509" w:rsidRPr="00F33990">
        <w:rPr>
          <w:rFonts w:ascii="Times New Roman" w:hAnsi="Times New Roman"/>
          <w:sz w:val="24"/>
          <w:szCs w:val="24"/>
        </w:rPr>
        <w:t>Телеграм</w:t>
      </w:r>
      <w:proofErr w:type="spellEnd"/>
      <w:r w:rsidR="00D12509" w:rsidRPr="00F33990">
        <w:rPr>
          <w:rFonts w:ascii="Times New Roman" w:hAnsi="Times New Roman"/>
          <w:sz w:val="24"/>
          <w:szCs w:val="24"/>
        </w:rPr>
        <w:t xml:space="preserve">,  социальная сеть </w:t>
      </w:r>
      <w:proofErr w:type="spellStart"/>
      <w:r w:rsidR="00D12509" w:rsidRPr="00F33990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D12509" w:rsidRPr="00F33990">
        <w:rPr>
          <w:rFonts w:ascii="Times New Roman" w:hAnsi="Times New Roman"/>
          <w:sz w:val="24"/>
          <w:szCs w:val="24"/>
        </w:rPr>
        <w:t>.</w:t>
      </w:r>
      <w:proofErr w:type="gramStart"/>
      <w:r w:rsidR="004311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36F3" w:rsidRPr="00F33990">
        <w:rPr>
          <w:rFonts w:ascii="Times New Roman" w:hAnsi="Times New Roman"/>
          <w:sz w:val="24"/>
          <w:szCs w:val="24"/>
        </w:rPr>
        <w:t>.</w:t>
      </w:r>
      <w:proofErr w:type="gramEnd"/>
      <w:r w:rsidR="00E736F3" w:rsidRPr="00F339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</w:p>
    <w:p w:rsidR="00A166F1" w:rsidRPr="00F33990" w:rsidRDefault="00706AAF" w:rsidP="0043113E">
      <w:pPr>
        <w:pStyle w:val="a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39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="004311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Накануне 5</w:t>
      </w:r>
      <w:r w:rsidR="00F339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октября –</w:t>
      </w:r>
      <w:r w:rsidR="004311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736F3" w:rsidRPr="00F339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Дня учителя, проходила поздравительная акция Общероссийского Профсоюза образования «В каждом живет учитель», приуроченная тематическому году Педагога и наставника. Мы поздравили наших ветеранов педагогического труда – Горюнову Л. М. ,Емельянова П. С.,</w:t>
      </w:r>
      <w:proofErr w:type="spellStart"/>
      <w:r w:rsidR="00E736F3" w:rsidRPr="00F339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Винокурову</w:t>
      </w:r>
      <w:proofErr w:type="spellEnd"/>
      <w:r w:rsidR="00E736F3" w:rsidRPr="00F339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 Ф.,</w:t>
      </w:r>
      <w:r w:rsidR="00F339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736F3" w:rsidRPr="00F339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Бугрову Н. В.и вручили букет.</w:t>
      </w:r>
      <w:r w:rsidR="00A166F1" w:rsidRPr="00F339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</w:t>
      </w:r>
    </w:p>
    <w:p w:rsidR="009F3A72" w:rsidRPr="00F33990" w:rsidRDefault="00706AAF" w:rsidP="009F3A72">
      <w:pPr>
        <w:pStyle w:val="a3"/>
        <w:jc w:val="both"/>
        <w:rPr>
          <w:color w:val="000000"/>
          <w:shd w:val="clear" w:color="auto" w:fill="FFFFFF"/>
        </w:rPr>
      </w:pPr>
      <w:r w:rsidRPr="00F33990">
        <w:rPr>
          <w:color w:val="000000"/>
          <w:shd w:val="clear" w:color="auto" w:fill="FFFFFF"/>
        </w:rPr>
        <w:lastRenderedPageBreak/>
        <w:t xml:space="preserve">     </w:t>
      </w:r>
      <w:r w:rsidR="00A166F1" w:rsidRPr="00F33990">
        <w:rPr>
          <w:color w:val="000000"/>
          <w:shd w:val="clear" w:color="auto" w:fill="FFFFFF"/>
        </w:rPr>
        <w:t>Первичная профсоюзная организация МБОУ «Ахматовская СОШ» приняла активное участие в республиканском конкурсе «</w:t>
      </w:r>
      <w:proofErr w:type="spellStart"/>
      <w:r w:rsidR="00A166F1" w:rsidRPr="00F33990">
        <w:rPr>
          <w:color w:val="000000"/>
          <w:shd w:val="clear" w:color="auto" w:fill="FFFFFF"/>
        </w:rPr>
        <w:t>Первичка</w:t>
      </w:r>
      <w:proofErr w:type="spellEnd"/>
      <w:r w:rsidR="00A166F1" w:rsidRPr="00F33990">
        <w:rPr>
          <w:color w:val="000000"/>
          <w:shd w:val="clear" w:color="auto" w:fill="FFFFFF"/>
        </w:rPr>
        <w:t xml:space="preserve"> пишет». Целью конкурса являлось освещение в СМИ деятельность профсоюзных организаций всех уровней, а также профсоюзных лидеров и активистов. В конкурсе приняла участие: </w:t>
      </w:r>
      <w:proofErr w:type="spellStart"/>
      <w:r w:rsidR="00A166F1" w:rsidRPr="00F33990">
        <w:rPr>
          <w:color w:val="000000"/>
          <w:shd w:val="clear" w:color="auto" w:fill="FFFFFF"/>
        </w:rPr>
        <w:t>Туйцына</w:t>
      </w:r>
      <w:proofErr w:type="spellEnd"/>
      <w:r w:rsidR="00A166F1" w:rsidRPr="00F33990">
        <w:rPr>
          <w:color w:val="000000"/>
          <w:shd w:val="clear" w:color="auto" w:fill="FFFFFF"/>
        </w:rPr>
        <w:t xml:space="preserve"> Людмила Ивановна, учитель начальных классов в номинации «Люди </w:t>
      </w:r>
      <w:proofErr w:type="spellStart"/>
      <w:r w:rsidR="00A166F1" w:rsidRPr="00F33990">
        <w:rPr>
          <w:color w:val="000000"/>
          <w:shd w:val="clear" w:color="auto" w:fill="FFFFFF"/>
        </w:rPr>
        <w:t>первички</w:t>
      </w:r>
      <w:proofErr w:type="spellEnd"/>
      <w:r w:rsidR="00A166F1" w:rsidRPr="00F33990">
        <w:rPr>
          <w:color w:val="000000"/>
          <w:shd w:val="clear" w:color="auto" w:fill="FFFFFF"/>
        </w:rPr>
        <w:t>» и заняла 1 место.</w:t>
      </w:r>
      <w:r w:rsidR="00A166F1" w:rsidRPr="00F33990">
        <w:t xml:space="preserve">          </w:t>
      </w:r>
      <w:r w:rsidR="00A166F1" w:rsidRPr="00F33990">
        <w:rPr>
          <w:color w:val="000000"/>
          <w:shd w:val="clear" w:color="auto" w:fill="FFFFFF"/>
        </w:rPr>
        <w:t>В 2023 году, который объявлен Годом педагога и наставника,</w:t>
      </w:r>
      <w:r w:rsidR="00F33990">
        <w:rPr>
          <w:color w:val="000000"/>
          <w:shd w:val="clear" w:color="auto" w:fill="FFFFFF"/>
        </w:rPr>
        <w:t xml:space="preserve"> было принято решение вспомнить о творческом </w:t>
      </w:r>
      <w:r w:rsidR="00A166F1" w:rsidRPr="00F33990">
        <w:rPr>
          <w:color w:val="000000"/>
          <w:shd w:val="clear" w:color="auto" w:fill="FFFFFF"/>
        </w:rPr>
        <w:t>со</w:t>
      </w:r>
      <w:r w:rsidR="00F33990">
        <w:rPr>
          <w:color w:val="000000"/>
          <w:shd w:val="clear" w:color="auto" w:fill="FFFFFF"/>
        </w:rPr>
        <w:t xml:space="preserve">стязании. </w:t>
      </w:r>
      <w:r w:rsidR="00A166F1" w:rsidRPr="00F33990">
        <w:rPr>
          <w:color w:val="000000"/>
          <w:shd w:val="clear" w:color="auto" w:fill="FFFFFF"/>
        </w:rPr>
        <w:t xml:space="preserve">10 ноября на фестивале творчества профсоюзных коллективов образования </w:t>
      </w:r>
      <w:proofErr w:type="spellStart"/>
      <w:r w:rsidR="00A166F1" w:rsidRPr="00F33990">
        <w:rPr>
          <w:color w:val="000000"/>
          <w:shd w:val="clear" w:color="auto" w:fill="FFFFFF"/>
        </w:rPr>
        <w:t>Алатырского</w:t>
      </w:r>
      <w:proofErr w:type="spellEnd"/>
      <w:r w:rsidR="00A166F1" w:rsidRPr="00F33990">
        <w:rPr>
          <w:color w:val="000000"/>
          <w:shd w:val="clear" w:color="auto" w:fill="FFFFFF"/>
        </w:rPr>
        <w:t xml:space="preserve"> муниципального округа «Кружево души» нашу школу </w:t>
      </w:r>
      <w:proofErr w:type="gramStart"/>
      <w:r w:rsidR="00A166F1" w:rsidRPr="00F33990">
        <w:rPr>
          <w:color w:val="000000"/>
          <w:shd w:val="clear" w:color="auto" w:fill="FFFFFF"/>
        </w:rPr>
        <w:t xml:space="preserve">представляла </w:t>
      </w:r>
      <w:proofErr w:type="spellStart"/>
      <w:r w:rsidR="00A166F1" w:rsidRPr="00F33990">
        <w:rPr>
          <w:color w:val="000000"/>
          <w:shd w:val="clear" w:color="auto" w:fill="FFFFFF"/>
        </w:rPr>
        <w:t>Туйцына</w:t>
      </w:r>
      <w:proofErr w:type="spellEnd"/>
      <w:r w:rsidR="00A166F1" w:rsidRPr="00F33990">
        <w:rPr>
          <w:color w:val="000000"/>
          <w:shd w:val="clear" w:color="auto" w:fill="FFFFFF"/>
        </w:rPr>
        <w:t xml:space="preserve"> Л. И. </w:t>
      </w:r>
      <w:r w:rsidR="00C03E4B" w:rsidRPr="00F33990">
        <w:rPr>
          <w:color w:val="000000"/>
          <w:shd w:val="clear" w:color="auto" w:fill="FFFFFF"/>
        </w:rPr>
        <w:t>Педагог продемонстрировала</w:t>
      </w:r>
      <w:proofErr w:type="gramEnd"/>
      <w:r w:rsidR="00C03E4B" w:rsidRPr="00F33990">
        <w:rPr>
          <w:color w:val="000000"/>
          <w:shd w:val="clear" w:color="auto" w:fill="FFFFFF"/>
        </w:rPr>
        <w:t xml:space="preserve"> свой</w:t>
      </w:r>
      <w:r w:rsidR="00A166F1" w:rsidRPr="00F33990">
        <w:rPr>
          <w:color w:val="000000"/>
          <w:shd w:val="clear" w:color="auto" w:fill="FFFFFF"/>
        </w:rPr>
        <w:t xml:space="preserve"> талант в номинации</w:t>
      </w:r>
      <w:r w:rsidR="00F33990">
        <w:rPr>
          <w:color w:val="000000"/>
          <w:shd w:val="clear" w:color="auto" w:fill="FFFFFF"/>
        </w:rPr>
        <w:t xml:space="preserve"> </w:t>
      </w:r>
      <w:r w:rsidR="00A166F1" w:rsidRPr="00F33990">
        <w:rPr>
          <w:color w:val="000000"/>
          <w:shd w:val="clear" w:color="auto" w:fill="FFFFFF"/>
        </w:rPr>
        <w:t>"Художественное слово"</w:t>
      </w:r>
    </w:p>
    <w:p w:rsidR="00B364B1" w:rsidRPr="00F33990" w:rsidRDefault="009F3A72" w:rsidP="009F3A72">
      <w:pPr>
        <w:pStyle w:val="a3"/>
        <w:jc w:val="both"/>
        <w:rPr>
          <w:color w:val="000000"/>
          <w:shd w:val="clear" w:color="auto" w:fill="FFFFFF"/>
        </w:rPr>
      </w:pPr>
      <w:r w:rsidRPr="00F33990">
        <w:t xml:space="preserve">Каждый год мы принимаем </w:t>
      </w:r>
      <w:proofErr w:type="gramStart"/>
      <w:r w:rsidRPr="00F33990">
        <w:t>участие</w:t>
      </w:r>
      <w:proofErr w:type="gramEnd"/>
      <w:r w:rsidRPr="00F33990">
        <w:t xml:space="preserve"> в каком </w:t>
      </w:r>
      <w:r w:rsidR="00F33990">
        <w:t xml:space="preserve">- </w:t>
      </w:r>
      <w:r w:rsidRPr="00F33990">
        <w:t>либо конкурсе: «Учитель года», «Воспитатель года», «Самый классный»</w:t>
      </w:r>
    </w:p>
    <w:p w:rsidR="00D9270D" w:rsidRPr="00F33990" w:rsidRDefault="00D763DA" w:rsidP="00E9089B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990">
        <w:rPr>
          <w:rFonts w:ascii="Times New Roman" w:hAnsi="Times New Roman" w:cs="Times New Roman"/>
          <w:b/>
          <w:sz w:val="24"/>
          <w:szCs w:val="24"/>
        </w:rPr>
        <w:t>6</w:t>
      </w:r>
      <w:r w:rsidR="00B364B1" w:rsidRPr="00F33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1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64B1" w:rsidRPr="00F33990">
        <w:rPr>
          <w:rFonts w:ascii="Times New Roman" w:hAnsi="Times New Roman" w:cs="Times New Roman"/>
          <w:b/>
          <w:sz w:val="24"/>
          <w:szCs w:val="24"/>
        </w:rPr>
        <w:t xml:space="preserve">Работа с молодыми педагогами </w:t>
      </w:r>
    </w:p>
    <w:p w:rsidR="006D1212" w:rsidRPr="00F33990" w:rsidRDefault="00BC4DC6" w:rsidP="0043113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90">
        <w:rPr>
          <w:rFonts w:ascii="Times New Roman" w:hAnsi="Times New Roman" w:cs="Times New Roman"/>
          <w:sz w:val="24"/>
          <w:szCs w:val="24"/>
        </w:rPr>
        <w:t xml:space="preserve">Молодых педагогов в </w:t>
      </w:r>
      <w:r w:rsidR="00D9270D" w:rsidRPr="00F33990">
        <w:rPr>
          <w:rFonts w:ascii="Times New Roman" w:hAnsi="Times New Roman" w:cs="Times New Roman"/>
          <w:sz w:val="24"/>
          <w:szCs w:val="24"/>
        </w:rPr>
        <w:t xml:space="preserve">возрасте до 35 лет в </w:t>
      </w:r>
      <w:proofErr w:type="spellStart"/>
      <w:r w:rsidR="00D9270D" w:rsidRPr="00F33990">
        <w:rPr>
          <w:rFonts w:ascii="Times New Roman" w:hAnsi="Times New Roman" w:cs="Times New Roman"/>
          <w:sz w:val="24"/>
          <w:szCs w:val="24"/>
        </w:rPr>
        <w:t>первичке</w:t>
      </w:r>
      <w:proofErr w:type="spellEnd"/>
      <w:r w:rsidR="0043113E">
        <w:rPr>
          <w:rFonts w:ascii="Times New Roman" w:hAnsi="Times New Roman" w:cs="Times New Roman"/>
          <w:sz w:val="24"/>
          <w:szCs w:val="24"/>
        </w:rPr>
        <w:t xml:space="preserve"> </w:t>
      </w:r>
      <w:r w:rsidR="00D9270D" w:rsidRPr="00F33990">
        <w:rPr>
          <w:rFonts w:ascii="Times New Roman" w:hAnsi="Times New Roman" w:cs="Times New Roman"/>
          <w:sz w:val="24"/>
          <w:szCs w:val="24"/>
        </w:rPr>
        <w:t xml:space="preserve"> не</w:t>
      </w:r>
      <w:r w:rsidRPr="00F33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много, всего 2 педагога. </w:t>
      </w:r>
      <w:r w:rsidR="00267E61" w:rsidRPr="00F33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году уделялось внимание работе </w:t>
      </w:r>
      <w:r w:rsidR="00267E61" w:rsidRPr="00F33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молодыми педагогами.</w:t>
      </w:r>
      <w:r w:rsidR="00267E61" w:rsidRPr="00F33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</w:t>
      </w:r>
      <w:r w:rsidR="00267E61" w:rsidRPr="00F33990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>являются активными участниками р</w:t>
      </w:r>
      <w:r w:rsidR="00267E61" w:rsidRPr="00F33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айонной акции «Молодежь за </w:t>
      </w:r>
      <w:r w:rsidR="00C03E4B" w:rsidRPr="00F3399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жизни».</w:t>
      </w:r>
      <w:r w:rsidR="0043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E61" w:rsidRPr="00F3399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привлекается профсоюзная моло</w:t>
      </w:r>
      <w:r w:rsidR="00C03E4B" w:rsidRPr="00F339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дежь к волонтерскому движению.</w:t>
      </w:r>
    </w:p>
    <w:p w:rsidR="00C03E4B" w:rsidRPr="00F33990" w:rsidRDefault="00C03E4B" w:rsidP="00E9089B">
      <w:pPr>
        <w:spacing w:after="0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3D0" w:rsidRPr="00F33990" w:rsidRDefault="007013D0" w:rsidP="004311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990">
        <w:rPr>
          <w:rFonts w:ascii="Times New Roman" w:hAnsi="Times New Roman" w:cs="Times New Roman"/>
          <w:b/>
          <w:sz w:val="24"/>
          <w:szCs w:val="24"/>
        </w:rPr>
        <w:t>7. Организация спортивно-оздоровительной, культурно - массовой работы</w:t>
      </w:r>
    </w:p>
    <w:p w:rsidR="007013D0" w:rsidRPr="00F33990" w:rsidRDefault="007013D0" w:rsidP="0043113E">
      <w:pPr>
        <w:tabs>
          <w:tab w:val="left" w:pos="2240"/>
        </w:tabs>
        <w:spacing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990">
        <w:rPr>
          <w:rFonts w:ascii="Times New Roman" w:hAnsi="Times New Roman" w:cs="Times New Roman"/>
          <w:sz w:val="24"/>
          <w:szCs w:val="24"/>
          <w:shd w:val="clear" w:color="auto" w:fill="FFFFFF"/>
        </w:rPr>
        <w:t>Члены профсоюза нашей профсоюзной организации принимают активное участие в спортивных мероприятиях.</w:t>
      </w:r>
      <w:r w:rsidRPr="00F33990">
        <w:rPr>
          <w:rFonts w:ascii="Times New Roman" w:hAnsi="Times New Roman" w:cs="Times New Roman"/>
          <w:sz w:val="24"/>
          <w:szCs w:val="24"/>
        </w:rPr>
        <w:t xml:space="preserve"> 12 сентября  2023 года на базе  МБОУ «</w:t>
      </w:r>
      <w:proofErr w:type="spellStart"/>
      <w:r w:rsidRPr="00F33990">
        <w:rPr>
          <w:rFonts w:ascii="Times New Roman" w:hAnsi="Times New Roman" w:cs="Times New Roman"/>
          <w:sz w:val="24"/>
          <w:szCs w:val="24"/>
        </w:rPr>
        <w:t>Алтышевская</w:t>
      </w:r>
      <w:proofErr w:type="spellEnd"/>
      <w:r w:rsidRPr="00F33990">
        <w:rPr>
          <w:rFonts w:ascii="Times New Roman" w:hAnsi="Times New Roman" w:cs="Times New Roman"/>
          <w:sz w:val="24"/>
          <w:szCs w:val="24"/>
        </w:rPr>
        <w:t xml:space="preserve"> ООШ» </w:t>
      </w:r>
      <w:proofErr w:type="spellStart"/>
      <w:r w:rsidRPr="00F33990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F33990">
        <w:rPr>
          <w:rFonts w:ascii="Times New Roman" w:hAnsi="Times New Roman" w:cs="Times New Roman"/>
          <w:sz w:val="24"/>
          <w:szCs w:val="24"/>
        </w:rPr>
        <w:t xml:space="preserve"> муниципального округа прошла профсоюзная Спартакиада работников образования в рамках федерального проекта «Профсоюз – территория здоровья» и тематического года «2023 – Год Педагога и Наставника».</w:t>
      </w:r>
      <w:r w:rsidRPr="00F33990">
        <w:rPr>
          <w:rStyle w:val="textrunscxw209762867bcx0"/>
          <w:rFonts w:ascii="Times New Roman" w:eastAsia="SimSun" w:hAnsi="Times New Roman" w:cs="Times New Roman"/>
          <w:sz w:val="24"/>
          <w:szCs w:val="24"/>
        </w:rPr>
        <w:t xml:space="preserve"> Соревнования проводились с целью популяризации спортивных игр, выявления сильнейших спортсменов среди членов Профсоюза образовательных учреждений и пропаганды здорового образа жизни, укрепления дружеских связей между трудовыми коллективами</w:t>
      </w:r>
      <w:r w:rsidR="00C03E4B" w:rsidRPr="00F33990">
        <w:rPr>
          <w:rFonts w:ascii="Times New Roman" w:hAnsi="Times New Roman" w:cs="Times New Roman"/>
          <w:sz w:val="24"/>
          <w:szCs w:val="24"/>
        </w:rPr>
        <w:t>.</w:t>
      </w:r>
      <w:r w:rsidR="0043113E">
        <w:rPr>
          <w:rFonts w:ascii="Times New Roman" w:hAnsi="Times New Roman" w:cs="Times New Roman"/>
          <w:sz w:val="24"/>
          <w:szCs w:val="24"/>
        </w:rPr>
        <w:t xml:space="preserve"> </w:t>
      </w:r>
      <w:r w:rsidRPr="00F339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Комбинированная эстафета, </w:t>
      </w:r>
      <w:proofErr w:type="spellStart"/>
      <w:r w:rsidRPr="00F339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дартс</w:t>
      </w:r>
      <w:proofErr w:type="spellEnd"/>
      <w:r w:rsidRPr="00F339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стрельба из пневматической винтовки, штрафные броски в корзину, поднимание туловища, отжимание - вот тот перечень спортивных дисциплин, в которых мерились силами и демонстрировали своё мастерство и наши педагоги.</w:t>
      </w:r>
      <w:r w:rsidRPr="00F33990">
        <w:rPr>
          <w:rFonts w:ascii="Times New Roman" w:hAnsi="Times New Roman" w:cs="Times New Roman"/>
          <w:sz w:val="24"/>
          <w:szCs w:val="24"/>
        </w:rPr>
        <w:t xml:space="preserve"> Учителя в Год педагога и наставника показывали пример своим ученикам, что надо заниматься спортом, ведь это - здоровье, сила, мужество, энергия, дружеское общение и спортивный азарт. </w:t>
      </w:r>
    </w:p>
    <w:p w:rsidR="007013D0" w:rsidRPr="00F33990" w:rsidRDefault="007013D0" w:rsidP="0043113E">
      <w:pPr>
        <w:tabs>
          <w:tab w:val="left" w:pos="2240"/>
        </w:tabs>
        <w:spacing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990">
        <w:rPr>
          <w:rFonts w:ascii="Times New Roman" w:hAnsi="Times New Roman" w:cs="Times New Roman"/>
          <w:sz w:val="24"/>
          <w:szCs w:val="24"/>
        </w:rPr>
        <w:t>7 апреля, во Всемирный день здоровья, стартовала ежегодная акция Общероссийского Профсоюза образования «Подзарядка для всех!», которая проводится в рамках федерального проекта «Профсоюз — территория здоровья». В данной акции приняли участие наши члены профсоюза,</w:t>
      </w:r>
    </w:p>
    <w:p w:rsidR="00B364B1" w:rsidRPr="00F33990" w:rsidRDefault="00E9089B" w:rsidP="00E9089B">
      <w:pPr>
        <w:pStyle w:val="a3"/>
        <w:jc w:val="both"/>
        <w:rPr>
          <w:b/>
        </w:rPr>
      </w:pPr>
      <w:r w:rsidRPr="00F33990">
        <w:rPr>
          <w:b/>
        </w:rPr>
        <w:t>Заключение</w:t>
      </w:r>
      <w:r w:rsidR="0078182F" w:rsidRPr="00F33990">
        <w:rPr>
          <w:b/>
        </w:rPr>
        <w:t>.</w:t>
      </w:r>
    </w:p>
    <w:p w:rsidR="00A856A0" w:rsidRPr="00F33990" w:rsidRDefault="00A856A0" w:rsidP="00E9089B">
      <w:p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39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Девиз Профсоюзов «Наша сила в единстве!», поэтому и наша организация ставит перед собой</w:t>
      </w:r>
      <w:r w:rsidR="00EC4768" w:rsidRPr="00F339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задачу по сплочению коллектива</w:t>
      </w:r>
      <w:r w:rsidRPr="00F33990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 увеличению членства в Профсоюзе.</w:t>
      </w:r>
    </w:p>
    <w:p w:rsidR="00B364B1" w:rsidRPr="00F33990" w:rsidRDefault="00A856A0" w:rsidP="00E9089B">
      <w:pPr>
        <w:shd w:val="clear" w:color="auto" w:fill="FFFFFF"/>
        <w:suppressAutoHyphens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Мы хотим, чтобы все работники: и технический персонал, и администрация, и педагоги были объединены не только профессиональной деятельностью, но и досугом; чтобы коллектив участвовал в жизни каждого сотрудника, помогал решать проблемы, радовался и огорчался вместе с ним. Только в таком дружном коллективе есть место новым творческим начинаниям, профессиональному росту. Только в таком коллективе, где профком и администрация заинтересованы в создании хороших условий труда для </w:t>
      </w:r>
      <w:r w:rsidRPr="00F3399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сотрудников, они будут чувствовать себя комфортно и уверенно.</w:t>
      </w:r>
      <w:r w:rsidR="00EC4768" w:rsidRPr="00F339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364B1" w:rsidRPr="00F33990">
        <w:rPr>
          <w:rFonts w:ascii="Times New Roman" w:hAnsi="Times New Roman" w:cs="Times New Roman"/>
          <w:sz w:val="24"/>
          <w:szCs w:val="24"/>
        </w:rPr>
        <w:t>Профсоюзом сделано немало, но впереди еще больше дел,</w:t>
      </w:r>
      <w:r w:rsidR="002B3690" w:rsidRPr="00F33990">
        <w:rPr>
          <w:rFonts w:ascii="Times New Roman" w:hAnsi="Times New Roman" w:cs="Times New Roman"/>
          <w:sz w:val="24"/>
          <w:szCs w:val="24"/>
        </w:rPr>
        <w:t xml:space="preserve"> т.к. мы живем в эпоху перемен.</w:t>
      </w:r>
    </w:p>
    <w:p w:rsidR="007A2624" w:rsidRPr="00F33990" w:rsidRDefault="007A2624" w:rsidP="0043113E">
      <w:pPr>
        <w:pStyle w:val="p21"/>
        <w:shd w:val="clear" w:color="auto" w:fill="FFFFFF"/>
        <w:spacing w:before="0" w:beforeAutospacing="0" w:after="0" w:afterAutospacing="0"/>
        <w:ind w:left="-360" w:firstLine="567"/>
        <w:jc w:val="both"/>
        <w:rPr>
          <w:color w:val="000000"/>
        </w:rPr>
      </w:pPr>
      <w:r w:rsidRPr="00F33990">
        <w:rPr>
          <w:rStyle w:val="s1"/>
          <w:b/>
          <w:bCs/>
          <w:color w:val="000000"/>
        </w:rPr>
        <w:t>Задачи развития ППО на 2024 год</w:t>
      </w:r>
      <w:r w:rsidR="0043113E">
        <w:rPr>
          <w:rStyle w:val="s1"/>
          <w:b/>
          <w:bCs/>
          <w:color w:val="000000"/>
        </w:rPr>
        <w:t xml:space="preserve"> - Год</w:t>
      </w:r>
      <w:r w:rsidRPr="00F33990">
        <w:rPr>
          <w:rStyle w:val="s1"/>
          <w:b/>
          <w:bCs/>
          <w:color w:val="000000"/>
        </w:rPr>
        <w:t xml:space="preserve"> организационно</w:t>
      </w:r>
      <w:r w:rsidR="0043113E">
        <w:rPr>
          <w:rStyle w:val="s1"/>
          <w:b/>
          <w:bCs/>
          <w:color w:val="000000"/>
        </w:rPr>
        <w:t xml:space="preserve"> </w:t>
      </w:r>
      <w:bookmarkStart w:id="0" w:name="_GoBack"/>
      <w:bookmarkEnd w:id="0"/>
      <w:r w:rsidRPr="00F33990">
        <w:rPr>
          <w:rStyle w:val="s1"/>
          <w:b/>
          <w:bCs/>
          <w:color w:val="000000"/>
        </w:rPr>
        <w:t>- кадрового единства.</w:t>
      </w:r>
    </w:p>
    <w:p w:rsidR="007A2624" w:rsidRPr="00F33990" w:rsidRDefault="007A2624" w:rsidP="0043113E">
      <w:pPr>
        <w:pStyle w:val="p2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3990">
        <w:rPr>
          <w:color w:val="000000"/>
        </w:rPr>
        <w:t>сохранение единства организации как одного из гарантов социально-экономической стабильности;</w:t>
      </w:r>
    </w:p>
    <w:p w:rsidR="007A2624" w:rsidRPr="00F33990" w:rsidRDefault="007A2624" w:rsidP="0043113E">
      <w:pPr>
        <w:pStyle w:val="p2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3990">
        <w:rPr>
          <w:color w:val="000000"/>
        </w:rPr>
        <w:t>своевременное и качественное информирование работников о деятельности профсоюзной организации;</w:t>
      </w:r>
    </w:p>
    <w:p w:rsidR="007A2624" w:rsidRPr="00F33990" w:rsidRDefault="007A2624" w:rsidP="0043113E">
      <w:pPr>
        <w:pStyle w:val="p2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3990">
        <w:rPr>
          <w:color w:val="000000"/>
        </w:rPr>
        <w:t>повышение мотивации профсоюзного членства и охвата работников профсоюзным членством;</w:t>
      </w:r>
    </w:p>
    <w:p w:rsidR="007A2624" w:rsidRPr="00F33990" w:rsidRDefault="007A2624" w:rsidP="0043113E">
      <w:pPr>
        <w:pStyle w:val="p2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3990">
        <w:rPr>
          <w:color w:val="000000"/>
        </w:rPr>
        <w:t>усиление работы с молодыми педагогическими кадрами;</w:t>
      </w:r>
    </w:p>
    <w:p w:rsidR="007A2624" w:rsidRPr="00F33990" w:rsidRDefault="007A2624" w:rsidP="0043113E">
      <w:pPr>
        <w:pStyle w:val="p2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3990">
        <w:rPr>
          <w:color w:val="000000"/>
        </w:rPr>
        <w:t>повышение уровня правовых знаний и рост профессионализма профсоюзного актива;</w:t>
      </w:r>
    </w:p>
    <w:p w:rsidR="007A2624" w:rsidRPr="00F33990" w:rsidRDefault="007A2624" w:rsidP="00E9089B">
      <w:p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4BDE" w:rsidRPr="00F33990" w:rsidRDefault="009B17BE" w:rsidP="00E9089B">
      <w:pPr>
        <w:pStyle w:val="a3"/>
        <w:jc w:val="both"/>
      </w:pPr>
      <w:r w:rsidRPr="00F33990">
        <w:t xml:space="preserve">с. </w:t>
      </w:r>
      <w:proofErr w:type="spellStart"/>
      <w:r w:rsidRPr="00F33990">
        <w:t>Ахматов</w:t>
      </w:r>
      <w:r w:rsidR="007A2624" w:rsidRPr="00F33990">
        <w:t>о</w:t>
      </w:r>
      <w:proofErr w:type="spellEnd"/>
      <w:r w:rsidR="007A2624" w:rsidRPr="00F33990">
        <w:t xml:space="preserve">                           2024</w:t>
      </w:r>
      <w:r w:rsidRPr="00F33990">
        <w:t xml:space="preserve"> год </w:t>
      </w:r>
    </w:p>
    <w:p w:rsidR="00B364B1" w:rsidRPr="00F33990" w:rsidRDefault="00B364B1" w:rsidP="00E9089B">
      <w:pPr>
        <w:pStyle w:val="a3"/>
        <w:jc w:val="both"/>
      </w:pPr>
      <w:r w:rsidRPr="00F33990">
        <w:t>Председатель</w:t>
      </w:r>
      <w:r w:rsidR="009B17BE" w:rsidRPr="00F33990">
        <w:t xml:space="preserve"> </w:t>
      </w:r>
      <w:r w:rsidRPr="00F33990">
        <w:t xml:space="preserve"> </w:t>
      </w:r>
      <w:r w:rsidR="009B17BE" w:rsidRPr="00F33990">
        <w:t xml:space="preserve">ППО </w:t>
      </w:r>
      <w:r w:rsidR="00430D9B" w:rsidRPr="00F33990">
        <w:t xml:space="preserve">                       </w:t>
      </w:r>
      <w:r w:rsidR="009B17BE" w:rsidRPr="00F33990">
        <w:t xml:space="preserve"> </w:t>
      </w:r>
      <w:proofErr w:type="spellStart"/>
      <w:r w:rsidR="009B17BE" w:rsidRPr="00F33990">
        <w:t>Туйцына</w:t>
      </w:r>
      <w:proofErr w:type="spellEnd"/>
      <w:r w:rsidR="009B17BE" w:rsidRPr="00F33990">
        <w:t xml:space="preserve"> Л. И.</w:t>
      </w:r>
    </w:p>
    <w:p w:rsidR="009F3A72" w:rsidRPr="00F33990" w:rsidRDefault="009F3A72">
      <w:pPr>
        <w:rPr>
          <w:rFonts w:ascii="Times New Roman" w:hAnsi="Times New Roman" w:cs="Times New Roman"/>
          <w:sz w:val="24"/>
          <w:szCs w:val="24"/>
        </w:rPr>
      </w:pPr>
    </w:p>
    <w:sectPr w:rsidR="009F3A72" w:rsidRPr="00F33990" w:rsidSect="0030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6D489D"/>
    <w:multiLevelType w:val="hybridMultilevel"/>
    <w:tmpl w:val="5DF61CB6"/>
    <w:lvl w:ilvl="0" w:tplc="86247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B29"/>
    <w:multiLevelType w:val="hybridMultilevel"/>
    <w:tmpl w:val="2C60AAE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B09"/>
    <w:rsid w:val="000159D9"/>
    <w:rsid w:val="000866F4"/>
    <w:rsid w:val="000971D4"/>
    <w:rsid w:val="00135288"/>
    <w:rsid w:val="00160BF4"/>
    <w:rsid w:val="00267E61"/>
    <w:rsid w:val="002B3690"/>
    <w:rsid w:val="002B3E00"/>
    <w:rsid w:val="00304AD5"/>
    <w:rsid w:val="00335340"/>
    <w:rsid w:val="003751D2"/>
    <w:rsid w:val="00410FEA"/>
    <w:rsid w:val="00430D9B"/>
    <w:rsid w:val="0043113E"/>
    <w:rsid w:val="004619FB"/>
    <w:rsid w:val="00595A46"/>
    <w:rsid w:val="005F623D"/>
    <w:rsid w:val="006A0E44"/>
    <w:rsid w:val="006C5A54"/>
    <w:rsid w:val="006C6DB0"/>
    <w:rsid w:val="006D1212"/>
    <w:rsid w:val="007013D0"/>
    <w:rsid w:val="00706AAF"/>
    <w:rsid w:val="007354F9"/>
    <w:rsid w:val="0078182F"/>
    <w:rsid w:val="007A2624"/>
    <w:rsid w:val="00820A04"/>
    <w:rsid w:val="00857BD8"/>
    <w:rsid w:val="00934BDE"/>
    <w:rsid w:val="00962767"/>
    <w:rsid w:val="009B17BE"/>
    <w:rsid w:val="009F3A72"/>
    <w:rsid w:val="00A166F1"/>
    <w:rsid w:val="00A30581"/>
    <w:rsid w:val="00A856A0"/>
    <w:rsid w:val="00AB36C7"/>
    <w:rsid w:val="00B11421"/>
    <w:rsid w:val="00B364B1"/>
    <w:rsid w:val="00BC4DC6"/>
    <w:rsid w:val="00C03E4B"/>
    <w:rsid w:val="00D12509"/>
    <w:rsid w:val="00D30B09"/>
    <w:rsid w:val="00D6671D"/>
    <w:rsid w:val="00D763DA"/>
    <w:rsid w:val="00D9270D"/>
    <w:rsid w:val="00E67FBF"/>
    <w:rsid w:val="00E736F3"/>
    <w:rsid w:val="00E9089B"/>
    <w:rsid w:val="00EA27B1"/>
    <w:rsid w:val="00EC4768"/>
    <w:rsid w:val="00EC4828"/>
    <w:rsid w:val="00F160FE"/>
    <w:rsid w:val="00F33990"/>
    <w:rsid w:val="00F53295"/>
    <w:rsid w:val="00FC4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20A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20A0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A166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rsid w:val="00A166F1"/>
    <w:rPr>
      <w:rFonts w:ascii="Calibri" w:eastAsia="Calibri" w:hAnsi="Calibri" w:cs="Times New Roman"/>
    </w:rPr>
  </w:style>
  <w:style w:type="character" w:customStyle="1" w:styleId="textrunscxw209762867bcx0">
    <w:name w:val="textrun scxw209762867 bcx0"/>
    <w:rsid w:val="007013D0"/>
  </w:style>
  <w:style w:type="character" w:customStyle="1" w:styleId="s1">
    <w:name w:val="s1"/>
    <w:basedOn w:val="a0"/>
    <w:rsid w:val="007A2624"/>
  </w:style>
  <w:style w:type="paragraph" w:customStyle="1" w:styleId="p21">
    <w:name w:val="p21"/>
    <w:basedOn w:val="a"/>
    <w:rsid w:val="007A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2021-03-04T11:17:00Z</dcterms:created>
  <dcterms:modified xsi:type="dcterms:W3CDTF">2024-02-08T15:26:00Z</dcterms:modified>
</cp:coreProperties>
</file>