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AE" w:rsidRPr="00D66205" w:rsidRDefault="00D66205" w:rsidP="00000B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6205">
        <w:rPr>
          <w:rFonts w:ascii="Times New Roman" w:hAnsi="Times New Roman" w:cs="Times New Roman"/>
          <w:b/>
          <w:sz w:val="56"/>
          <w:szCs w:val="56"/>
        </w:rPr>
        <w:t xml:space="preserve"> Чувашская свадьба</w:t>
      </w:r>
    </w:p>
    <w:p w:rsidR="00507A23" w:rsidRDefault="00507A23" w:rsidP="00507A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Оглавление:</w:t>
      </w:r>
    </w:p>
    <w:p w:rsidR="007B518B" w:rsidRDefault="00195376" w:rsidP="007B51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7B518B" w:rsidRPr="007B518B" w:rsidRDefault="007B518B" w:rsidP="007B518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2.</w:t>
      </w:r>
      <w:r w:rsidRPr="007B51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hyperlink r:id="rId5" w:anchor="chuvashskie-svadebnye-traditsii-i-obryady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Чувашские свадебные традиции и обряды</w:t>
        </w:r>
      </w:hyperlink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51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2.1 </w:t>
      </w:r>
      <w:hyperlink r:id="rId6" w:anchor="znakomstva-i-vybor-nevesty-i-zheniha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Знакомства и выбор невесты и жениха</w:t>
        </w:r>
      </w:hyperlink>
    </w:p>
    <w:p w:rsidR="007B518B" w:rsidRP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51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2.2 </w:t>
      </w:r>
      <w:hyperlink r:id="rId7" w:anchor="obryad-svatovstva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Обряд сватовства</w:t>
        </w:r>
      </w:hyperlink>
    </w:p>
    <w:p w:rsidR="007B518B" w:rsidRP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51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2.3 </w:t>
      </w:r>
      <w:hyperlink r:id="rId8" w:anchor="podgotovka-k-svadbe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Подготовка к свадьбе</w:t>
        </w:r>
      </w:hyperlink>
    </w:p>
    <w:p w:rsidR="007B518B" w:rsidRP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B51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2.4 </w:t>
      </w:r>
      <w:hyperlink r:id="rId9" w:anchor="chuvashskaya-narodnaya-pesnya-prichitanie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Чувашская народная песня-причитание</w:t>
        </w:r>
      </w:hyperlink>
    </w:p>
    <w:p w:rsidR="00461686" w:rsidRDefault="00461686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461686" w:rsidRDefault="00461686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2.5 Национальная чувашская свадебная одежда</w:t>
      </w:r>
    </w:p>
    <w:p w:rsidR="007B518B" w:rsidRP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461686">
        <w:rPr>
          <w:rFonts w:ascii="Times New Roman" w:eastAsia="Times New Roman" w:hAnsi="Times New Roman" w:cs="Times New Roman"/>
          <w:color w:val="000000" w:themeColor="text1"/>
          <w:lang w:eastAsia="ru-RU"/>
        </w:rPr>
        <w:t>2.6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0" w:anchor="svadba-v-dome-nevesty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Свадьба в доме невесты</w:t>
        </w:r>
      </w:hyperlink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518B" w:rsidRDefault="007B518B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461686">
        <w:rPr>
          <w:rFonts w:ascii="Times New Roman" w:eastAsia="Times New Roman" w:hAnsi="Times New Roman" w:cs="Times New Roman"/>
          <w:color w:val="000000" w:themeColor="text1"/>
          <w:lang w:eastAsia="ru-RU"/>
        </w:rPr>
        <w:t>2.7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1" w:anchor="svadba-v-dome-zheniha" w:history="1">
        <w:r w:rsidRPr="007B518B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lang w:eastAsia="ru-RU"/>
          </w:rPr>
          <w:t>Свадьба в доме жениха</w:t>
        </w:r>
      </w:hyperlink>
    </w:p>
    <w:p w:rsidR="00DA6E31" w:rsidRDefault="00DA6E31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A6E31" w:rsidRPr="00DA6E31" w:rsidRDefault="00DA6E31" w:rsidP="00DA6E31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6E31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DA6E31">
        <w:rPr>
          <w:rFonts w:ascii="Times New Roman" w:eastAsia="Times New Roman" w:hAnsi="Times New Roman" w:cs="Times New Roman"/>
          <w:color w:val="000000" w:themeColor="text1"/>
          <w:lang w:eastAsia="ru-RU"/>
        </w:rPr>
        <w:t>7 чувашских свадебных традиций, которые сохранились и по сей день</w:t>
      </w:r>
    </w:p>
    <w:p w:rsidR="00DA6E31" w:rsidRPr="00DA6E31" w:rsidRDefault="00DA6E31" w:rsidP="00DA6E31">
      <w:pPr>
        <w:ind w:left="360"/>
        <w:rPr>
          <w:lang w:eastAsia="ru-RU"/>
        </w:rPr>
      </w:pPr>
    </w:p>
    <w:p w:rsidR="007B518B" w:rsidRDefault="00DA6E31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   Вывод</w:t>
      </w:r>
      <w:r w:rsidR="0084788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847880" w:rsidRDefault="00847880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47880" w:rsidRPr="007B518B" w:rsidRDefault="00847880" w:rsidP="007B518B">
      <w:pPr>
        <w:shd w:val="clear" w:color="auto" w:fill="FFFFFF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5.  Список литературы</w:t>
      </w:r>
    </w:p>
    <w:p w:rsidR="007B518B" w:rsidRPr="007B518B" w:rsidRDefault="007B518B" w:rsidP="007B518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6E31" w:rsidRDefault="00DA6E31" w:rsidP="007B518B">
      <w:pPr>
        <w:pStyle w:val="a3"/>
        <w:jc w:val="both"/>
        <w:rPr>
          <w:rFonts w:ascii="Times New Roman" w:hAnsi="Times New Roman" w:cs="Times New Roman"/>
        </w:rPr>
        <w:sectPr w:rsidR="00DA6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E31" w:rsidRDefault="00A75A96" w:rsidP="0059476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Введение</w:t>
      </w:r>
    </w:p>
    <w:p w:rsidR="004361FD" w:rsidRDefault="004361FD" w:rsidP="00A75A96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75A96" w:rsidRDefault="00A75A96" w:rsidP="00A75A96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A75A96">
        <w:rPr>
          <w:rFonts w:ascii="Times New Roman" w:hAnsi="Times New Roman" w:cs="Times New Roman"/>
          <w:color w:val="333333"/>
          <w:shd w:val="clear" w:color="auto" w:fill="FFFFFF"/>
        </w:rPr>
        <w:t>Свадьба у чувашей является одним из важнейших жизненных событий (наравне с рождением или смертью), она символизирует переход на новый этап – к созданию семьи, продолжению рода. Упрочнение, благополучие семьи издревле фактически было жизненной целью чувашей. Умереть, не побывав в браке и не продолжив род, считалось большим грехом. Подготовка и проведение традиционной чувашской свадьбы – не просто праздник, а тщательное соблюдение обрядов, имеющих сокровенный смысл.</w:t>
      </w:r>
    </w:p>
    <w:p w:rsidR="00A75A96" w:rsidRDefault="00A75A96" w:rsidP="00A75A96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75A96" w:rsidRPr="00A75A96" w:rsidRDefault="00A75A96" w:rsidP="00A75A96">
      <w:pPr>
        <w:pStyle w:val="a3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A75A96" w:rsidRDefault="00594767" w:rsidP="00A75A96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06836" cy="2886075"/>
            <wp:effectExtent l="0" t="0" r="0" b="0"/>
            <wp:docPr id="1" name="Рисунок 1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36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96" w:rsidRPr="00A75A96" w:rsidRDefault="00A75A96" w:rsidP="00A75A96">
      <w:pPr>
        <w:pStyle w:val="a3"/>
        <w:jc w:val="center"/>
        <w:rPr>
          <w:rFonts w:ascii="Times New Roman" w:hAnsi="Times New Roman" w:cs="Times New Roman"/>
        </w:rPr>
      </w:pPr>
    </w:p>
    <w:p w:rsidR="00A75A96" w:rsidRDefault="00A75A96" w:rsidP="00A75A96">
      <w:pPr>
        <w:pStyle w:val="a3"/>
        <w:jc w:val="center"/>
        <w:rPr>
          <w:rFonts w:ascii="Times New Roman" w:hAnsi="Times New Roman" w:cs="Times New Roman"/>
          <w:b/>
        </w:rPr>
      </w:pPr>
    </w:p>
    <w:p w:rsidR="00A75A96" w:rsidRPr="00A75A96" w:rsidRDefault="00A75A96" w:rsidP="00A75A96">
      <w:pPr>
        <w:pStyle w:val="a3"/>
        <w:jc w:val="center"/>
        <w:rPr>
          <w:rFonts w:ascii="Times New Roman" w:hAnsi="Times New Roman" w:cs="Times New Roman"/>
          <w:b/>
        </w:rPr>
        <w:sectPr w:rsidR="00A75A96" w:rsidRPr="00A7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18B" w:rsidRDefault="00594767" w:rsidP="005947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Чувашские свадебные традиции и обряды</w:t>
      </w:r>
    </w:p>
    <w:p w:rsidR="00594767" w:rsidRDefault="00594767" w:rsidP="00594767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594767">
        <w:rPr>
          <w:color w:val="333333"/>
          <w:sz w:val="22"/>
          <w:szCs w:val="22"/>
        </w:rPr>
        <w:t>Свадебные традиции чувашского народа имеют древние корни и продиктованы как бытовыми реалиями (например, калым или приданое, которые возмещали семьям затраты на свадьбу, помогали молодым материально обустроиться), так и религиозными верованиями (защита от нечистой силы, привлечение счастья). Свадебный процесс от сватовства до брачного ритуала занимал несколько недель. Исполнялся он в определенном порядке, за которым следил специально выбранный мужчина из родственников жениха.</w:t>
      </w:r>
    </w:p>
    <w:p w:rsidR="00594767" w:rsidRPr="006F6C96" w:rsidRDefault="006F6C96" w:rsidP="006F6C96">
      <w:pPr>
        <w:pStyle w:val="a8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  <w:r w:rsidRPr="006F6C96">
        <w:rPr>
          <w:b/>
          <w:color w:val="000000" w:themeColor="text1"/>
          <w:sz w:val="22"/>
          <w:szCs w:val="22"/>
        </w:rPr>
        <w:t>2.1 Знакомства и выбор невесты и жениха</w:t>
      </w:r>
    </w:p>
    <w:p w:rsidR="006F6C96" w:rsidRPr="006F6C96" w:rsidRDefault="006F6C96" w:rsidP="006F6C96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6F6C96">
        <w:rPr>
          <w:color w:val="000000" w:themeColor="text1"/>
          <w:sz w:val="22"/>
          <w:szCs w:val="22"/>
        </w:rPr>
        <w:t>На поиск второй половинки у чувашей было принято отправляться подальше от родной деревни. Лучше было, если девушка жила в соседних и дальних поселениях, чтобы случайно не выбрать в жены кого-то из родственников. Жители одного селения могли состоять в близком или дальнем родстве, а по чувашским традициям, жениться на родственниках до седьмого колена запрещено.</w:t>
      </w:r>
    </w:p>
    <w:p w:rsidR="006F6C96" w:rsidRPr="006F6C96" w:rsidRDefault="006F6C96" w:rsidP="006F6C96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6F6C96">
        <w:rPr>
          <w:color w:val="000000" w:themeColor="text1"/>
          <w:sz w:val="22"/>
          <w:szCs w:val="22"/>
        </w:rPr>
        <w:t>В связи с этим общие для нескольких деревень праздники были обычным делом – там и происходили, как правило, знакомства между чувашской молодежью. Иногда выбором жениха/невесты занимались родители, но при этом по традиции было принято спрашивать согласия у молодых перед свадьбой. Проявление симпатии у девушки выражалось дарением собственноручно расшитого платка избраннику, а парень угощал любимую гостинцами.</w:t>
      </w:r>
    </w:p>
    <w:p w:rsidR="00594767" w:rsidRDefault="006F6C96" w:rsidP="006F6C96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530310"/>
            <wp:effectExtent l="0" t="0" r="3175" b="0"/>
            <wp:docPr id="3" name="Рисунок 3" descr="Платок невесты для чувашского жен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ток невесты для чувашского жених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96" w:rsidRDefault="006F6C96" w:rsidP="006F6C96">
      <w:pPr>
        <w:rPr>
          <w:rFonts w:ascii="Times New Roman" w:hAnsi="Times New Roman" w:cs="Times New Roman"/>
          <w:color w:val="333333"/>
          <w:shd w:val="clear" w:color="auto" w:fill="FFFFFF"/>
        </w:rPr>
        <w:sectPr w:rsidR="006F6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6C96">
        <w:rPr>
          <w:rFonts w:ascii="Times New Roman" w:hAnsi="Times New Roman" w:cs="Times New Roman"/>
          <w:color w:val="333333"/>
          <w:shd w:val="clear" w:color="auto" w:fill="FFFFFF"/>
        </w:rPr>
        <w:t>Выбрав суженую, будущий жених объявлял об этом родителям, которые должны были удостовериться перед свадьбой, что берут в свой род здоровую, хорошо воспитанную девушку. Поскольку будущая жена должна была стать полноценной работницей в доме мужа, ее трудолюбие и навыки ведения хозяйства оценивались особенно тщательно. Зрелые невесты у чувашей по традиции считались более ценными, чем молоденькие, т.к. у последних обычно меньше приданое и опыт хозяйствования.</w:t>
      </w:r>
    </w:p>
    <w:p w:rsidR="006F6C96" w:rsidRDefault="006F6C96" w:rsidP="006F6C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2.2  Обряд сватовства</w:t>
      </w:r>
    </w:p>
    <w:p w:rsidR="006F6C96" w:rsidRPr="006F6C96" w:rsidRDefault="006F6C96" w:rsidP="006F6C96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6F6C96">
        <w:rPr>
          <w:color w:val="333333"/>
          <w:sz w:val="22"/>
          <w:szCs w:val="22"/>
        </w:rPr>
        <w:t>Самым популярным временем для сватовства чуваши считают весну. К девушке, по традиции, посылались сваты: старший дружка (близкий родственник жениха, который вел переговоры с родителями невесты), младший дружка (выбирался среди молодых родственников жениха, на нем лежала обязанность общаться со свитой новобрачной, запевать песни на свадьбе) и другие родственники или близкие знакомые. Общее число сватов должно быть обязательно нечетным.</w:t>
      </w:r>
    </w:p>
    <w:p w:rsidR="006F6C96" w:rsidRPr="006F6C96" w:rsidRDefault="006F6C96" w:rsidP="006F6C96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6F6C96">
        <w:rPr>
          <w:color w:val="333333"/>
          <w:sz w:val="22"/>
          <w:szCs w:val="22"/>
        </w:rPr>
        <w:t>Сваты</w:t>
      </w:r>
      <w:r w:rsidR="004361FD">
        <w:rPr>
          <w:color w:val="333333"/>
          <w:sz w:val="22"/>
          <w:szCs w:val="22"/>
        </w:rPr>
        <w:t xml:space="preserve"> (</w:t>
      </w:r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евче</w:t>
      </w:r>
      <w:proofErr w:type="spellEnd"/>
      <w:r>
        <w:rPr>
          <w:color w:val="333333"/>
          <w:sz w:val="22"/>
          <w:szCs w:val="22"/>
        </w:rPr>
        <w:t>)</w:t>
      </w:r>
      <w:r w:rsidRPr="006F6C96">
        <w:rPr>
          <w:color w:val="333333"/>
          <w:sz w:val="22"/>
          <w:szCs w:val="22"/>
        </w:rPr>
        <w:t xml:space="preserve"> обязательно приносили выпивку и гостинцы</w:t>
      </w:r>
      <w:r w:rsidR="00955A6F">
        <w:rPr>
          <w:color w:val="333333"/>
          <w:sz w:val="22"/>
          <w:szCs w:val="22"/>
        </w:rPr>
        <w:t>(</w:t>
      </w:r>
      <w:proofErr w:type="spellStart"/>
      <w:r w:rsidR="00955A6F">
        <w:rPr>
          <w:color w:val="333333"/>
          <w:sz w:val="22"/>
          <w:szCs w:val="22"/>
        </w:rPr>
        <w:t>кучченеç</w:t>
      </w:r>
      <w:proofErr w:type="spellEnd"/>
      <w:r w:rsidR="004361FD">
        <w:rPr>
          <w:color w:val="333333"/>
          <w:sz w:val="22"/>
          <w:szCs w:val="22"/>
        </w:rPr>
        <w:t>)</w:t>
      </w:r>
      <w:r w:rsidRPr="006F6C96">
        <w:rPr>
          <w:color w:val="333333"/>
          <w:sz w:val="22"/>
          <w:szCs w:val="22"/>
        </w:rPr>
        <w:t xml:space="preserve"> (последние – в нечетном количестве). Эта чувашская традиция связана с тем, что фактически пары (жених + невеста) до сватовства еще нет. Если суженую подбирали родители, на первое сватовство брали жениха, чтобы он мог присмотреться к невесте и познакомиться. Если девушка не нравилась, парень мог отказаться от свадьбы.</w:t>
      </w:r>
    </w:p>
    <w:p w:rsidR="004361FD" w:rsidRDefault="006F6C96" w:rsidP="004361FD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333333"/>
        </w:rPr>
      </w:pPr>
      <w:r w:rsidRPr="006F6C96">
        <w:rPr>
          <w:color w:val="333333"/>
          <w:sz w:val="22"/>
          <w:szCs w:val="22"/>
        </w:rPr>
        <w:t>Прибыв в дом невесты, сваты рассаживались посередине избы и начинали хитроумный разговор с отцом девушки, избегая сообщения о своих намерениях. Как правило, речь шла о продаже чего-либо. Родители невесты, поддерживая чувашскую традицию, отвечали, что ничего не продают, после чего сваты приглашали к разговору саму невесту, раскрывая цель визита.</w:t>
      </w:r>
      <w:r w:rsidR="004361FD" w:rsidRPr="004361FD">
        <w:rPr>
          <w:rFonts w:ascii="Arial" w:hAnsi="Arial" w:cs="Arial"/>
          <w:color w:val="333333"/>
        </w:rPr>
        <w:t xml:space="preserve"> </w:t>
      </w:r>
    </w:p>
    <w:p w:rsidR="004361FD" w:rsidRPr="004361FD" w:rsidRDefault="004361FD" w:rsidP="004361FD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4361FD">
        <w:rPr>
          <w:color w:val="333333"/>
          <w:sz w:val="22"/>
          <w:szCs w:val="22"/>
        </w:rPr>
        <w:t>Если сватам удавалось договориться с родителями девушки, через несколько дней к невесте приезжали родители парня с гостинцами для знакомства и окончательного договора о калыме</w:t>
      </w:r>
      <w:r>
        <w:rPr>
          <w:color w:val="333333"/>
          <w:sz w:val="22"/>
          <w:szCs w:val="22"/>
        </w:rPr>
        <w:t xml:space="preserve"> (хулам)</w:t>
      </w:r>
      <w:r w:rsidRPr="004361FD">
        <w:rPr>
          <w:color w:val="333333"/>
          <w:sz w:val="22"/>
          <w:szCs w:val="22"/>
        </w:rPr>
        <w:t xml:space="preserve"> и приданом. Родня невесты готовила ответное угощение, а невеста, соблюдая традицию, дарила будущим родственникам полотенца, рубахи и другие подарки. На этом гулянии договаривались о дне свадьбы – как правило, через три или пять (обязательно нечетное число) недель после сватовства.</w:t>
      </w:r>
    </w:p>
    <w:p w:rsidR="004361FD" w:rsidRPr="004361FD" w:rsidRDefault="004361FD" w:rsidP="004361FD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4361FD">
        <w:rPr>
          <w:color w:val="333333"/>
          <w:sz w:val="22"/>
          <w:szCs w:val="22"/>
        </w:rPr>
        <w:t>В качестве приданого на свадьбу давали домашнюю утварь, одежду, скот и птицу. В калым, который должен был заплатить жених, входили деньги, звериные шкуры, продукты для свадебного пира. Эта чувашская традиция сохранилась до сих пор, но в качестве калыма дают только деньги, размер его может быть не оговорен заранее (кто-то платит большую сумму, кто-то – символическую, чтобы только соблюсти традицию).</w:t>
      </w:r>
    </w:p>
    <w:p w:rsidR="004361FD" w:rsidRPr="004361FD" w:rsidRDefault="004361FD" w:rsidP="004361FD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4361FD">
        <w:rPr>
          <w:color w:val="333333"/>
          <w:sz w:val="22"/>
          <w:szCs w:val="22"/>
        </w:rPr>
        <w:t>Передача денежного калыма всегда происходит до свадьбы в доме новобрачной. Ее родня ставит на стол хлеб с солью, а отец жениха по традиции должен положить на каравай кошелек с калымом. Отец девушки либо, если нет отца, родственники по старшинству, забрав калым, возвращают кошелек обязательно с положенной в него монетой, чтобы у будущей родни деньги не переводились.</w:t>
      </w:r>
    </w:p>
    <w:p w:rsidR="004361FD" w:rsidRDefault="004361FD" w:rsidP="006F6C96">
      <w:pPr>
        <w:rPr>
          <w:rFonts w:ascii="Times New Roman" w:hAnsi="Times New Roman" w:cs="Times New Roman"/>
        </w:rPr>
        <w:sectPr w:rsidR="00436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DC817C3" wp14:editId="50444957">
            <wp:extent cx="4029075" cy="2152677"/>
            <wp:effectExtent l="0" t="0" r="0" b="0"/>
            <wp:docPr id="4" name="Рисунок 4" descr="Чувашский обряд сватов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увашский обряд сватовст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90" cy="21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96" w:rsidRDefault="004361FD" w:rsidP="00436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2.3  Подготовка к свадьбе</w:t>
      </w:r>
    </w:p>
    <w:p w:rsidR="00B0143C" w:rsidRPr="00B0143C" w:rsidRDefault="00B0143C" w:rsidP="00B0143C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B0143C">
        <w:rPr>
          <w:color w:val="000000" w:themeColor="text1"/>
          <w:sz w:val="22"/>
          <w:szCs w:val="22"/>
        </w:rPr>
        <w:t>Чувашская свадебная церемония включала множество обрядов и традиций, которые разнились в зависимости от географического проживания чувашей. Большое значение для исполнения обрядов имело то, как выдавали невесту – с умыканием (когда девушку насильно увозили в дом жениха) или по согласию. Чувашская свадьба традиционно начинается одновременно в домах брачующихся, затем жених едет в дом суженой, забирает ее, везет к себе, где праздник и заканчивается.</w:t>
      </w:r>
    </w:p>
    <w:p w:rsidR="00B0143C" w:rsidRPr="00B0143C" w:rsidRDefault="00B0143C" w:rsidP="00B0143C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B0143C">
        <w:rPr>
          <w:color w:val="000000" w:themeColor="text1"/>
          <w:sz w:val="22"/>
          <w:szCs w:val="22"/>
        </w:rPr>
        <w:t>За 2-3 дня до свадьбы молодые (каждый в своем селении) вместе с друзьями и родными обходили всех родственников. Пиво для свадьбы по традиции также варилось заранее. Чувашская свадьба начиналась с уборки и бани для молодых и их родственников. После обычной бани для чистоты, новобрачной была положена еще одна – для обряда очищения от злых духов. Затем молодые одевались в новые одежды, просили стариков благословлять свадьбу, после чего начинались все церемонии и обряды.</w:t>
      </w:r>
    </w:p>
    <w:p w:rsidR="004361FD" w:rsidRDefault="004361FD" w:rsidP="004361FD">
      <w:pPr>
        <w:rPr>
          <w:rFonts w:ascii="Times New Roman" w:hAnsi="Times New Roman" w:cs="Times New Roman"/>
        </w:rPr>
      </w:pPr>
    </w:p>
    <w:p w:rsidR="00B0143C" w:rsidRDefault="00B0143C" w:rsidP="00B014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  Чувашская народная песня причитание</w:t>
      </w:r>
    </w:p>
    <w:p w:rsidR="00B0143C" w:rsidRPr="00B0143C" w:rsidRDefault="00B0143C" w:rsidP="00B0143C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B0143C">
        <w:rPr>
          <w:color w:val="000000" w:themeColor="text1"/>
          <w:sz w:val="22"/>
          <w:szCs w:val="22"/>
        </w:rPr>
        <w:t xml:space="preserve">В некоторых </w:t>
      </w:r>
      <w:proofErr w:type="spellStart"/>
      <w:r w:rsidRPr="00B0143C">
        <w:rPr>
          <w:color w:val="000000" w:themeColor="text1"/>
          <w:sz w:val="22"/>
          <w:szCs w:val="22"/>
        </w:rPr>
        <w:t>этногруппах</w:t>
      </w:r>
      <w:proofErr w:type="spellEnd"/>
      <w:r w:rsidRPr="00B0143C">
        <w:rPr>
          <w:color w:val="000000" w:themeColor="text1"/>
          <w:sz w:val="22"/>
          <w:szCs w:val="22"/>
        </w:rPr>
        <w:t xml:space="preserve"> чувашей (низовых, средненизовых) на свадьбе обязательно исполнялся обряд плача невесты. Эта традиция сохранилась кое-где до сих пор. В день свадьбы, перед тем как окончательно покинуть родительский кров, чтобы уехать к суженому, чувашская девушка должна была пропеть грустную песню-плач с причитаниями о том, как ей не хочется уходить из родного дома в чужой, отрываться от родных.</w:t>
      </w:r>
    </w:p>
    <w:p w:rsidR="00B0143C" w:rsidRPr="00B0143C" w:rsidRDefault="00B0143C" w:rsidP="00B0143C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B0143C">
        <w:rPr>
          <w:color w:val="000000" w:themeColor="text1"/>
          <w:sz w:val="22"/>
          <w:szCs w:val="22"/>
        </w:rPr>
        <w:t>По традиции сначала начинала причитать замужняя сестра (или родственница), показывая молодой, как надо. Затем новобрачная подхватывала и слезно причитала во весь голос, вспоминая родителей, братьев, сестер, детство, родные места. Каждая чувашская невеста складывала песню по-своему. Продолжая безутешно выть, девушка обнимала поочередно всю родню, друзей и односельчан, как бы прощаясь.</w:t>
      </w:r>
    </w:p>
    <w:p w:rsidR="00B0143C" w:rsidRDefault="00B0143C" w:rsidP="00B0143C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B0143C">
        <w:rPr>
          <w:color w:val="000000" w:themeColor="text1"/>
          <w:sz w:val="22"/>
          <w:szCs w:val="22"/>
        </w:rPr>
        <w:t>Во время плача новобрачная давала подошедшему ковш пива, куда тот должен был положить монеты. Эти деньги по чувашской традиции назывались «дань плача» (или «</w:t>
      </w:r>
      <w:proofErr w:type="spellStart"/>
      <w:r w:rsidRPr="00B0143C">
        <w:rPr>
          <w:color w:val="000000" w:themeColor="text1"/>
          <w:sz w:val="22"/>
          <w:szCs w:val="22"/>
        </w:rPr>
        <w:t>вытные</w:t>
      </w:r>
      <w:proofErr w:type="spellEnd"/>
      <w:r w:rsidRPr="00B0143C">
        <w:rPr>
          <w:color w:val="000000" w:themeColor="text1"/>
          <w:sz w:val="22"/>
          <w:szCs w:val="22"/>
        </w:rPr>
        <w:t xml:space="preserve"> деньги»), позже молодая клала их за пазуху. Обряд плача продолжался несколько часов, пока девушку не увозили к суженому. Примечательно, что во время плача новобрачной собравшиеся в избе должны были плясать и хлопать, стараясь потешить молодую.</w:t>
      </w:r>
      <w:r w:rsidR="00461686">
        <w:rPr>
          <w:color w:val="000000" w:themeColor="text1"/>
          <w:sz w:val="22"/>
          <w:szCs w:val="22"/>
        </w:rPr>
        <w:t xml:space="preserve"> </w:t>
      </w:r>
    </w:p>
    <w:p w:rsidR="00461686" w:rsidRDefault="00461686" w:rsidP="00461686">
      <w:pPr>
        <w:pStyle w:val="a8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2.5 Национальная чувашская свадебная одежда</w:t>
      </w:r>
    </w:p>
    <w:p w:rsidR="00461686" w:rsidRPr="00461686" w:rsidRDefault="00461686" w:rsidP="00461686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000000" w:themeColor="text1"/>
          <w:sz w:val="22"/>
          <w:szCs w:val="22"/>
        </w:rPr>
      </w:pPr>
      <w:r w:rsidRPr="00461686">
        <w:rPr>
          <w:color w:val="000000" w:themeColor="text1"/>
          <w:sz w:val="22"/>
          <w:szCs w:val="22"/>
          <w:shd w:val="clear" w:color="auto" w:fill="FFFFFF"/>
        </w:rPr>
        <w:t>Жених по чувашскому обычаю надевал на свадьбу расшитые рубаху и кафтан, подпоясывался синим или зеленым кушаком. Обязательными атрибутами были сапоги, перчатки, меховая шапка с монеткой около лба, шейное украшение с монетами и бусами. Подаренный невестой во время сватовства вышитый платок парень привешивал на поясе сзади, а в руках должен был держать нагайку. По традиции жениху нельзя было снимать все перечисленное на протяжении свадьбы, даже в жаркую погоду.</w:t>
      </w:r>
    </w:p>
    <w:p w:rsidR="00B0143C" w:rsidRDefault="00461686" w:rsidP="00B0143C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461686">
        <w:rPr>
          <w:rFonts w:ascii="Times New Roman" w:hAnsi="Times New Roman" w:cs="Times New Roman"/>
          <w:color w:val="333333"/>
          <w:shd w:val="clear" w:color="auto" w:fill="FFFFFF"/>
        </w:rPr>
        <w:t>Полный свадебный наряд чувашской невесты вместе с украшениями весил больше 15 кг, из них 2-3 кг приходилось на серебряные монеты, которыми обильно расшивали головной убор и специальную ленту-накидку через плечо. Рубашка, передник и верхняя одежда (халат или кафтан) по традиции тоже украшались вышивкой. Обязательными атрибутами женского свадебного чуваш</w:t>
      </w:r>
      <w:r w:rsidRPr="00461686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ского наряда были многочисленные украшения: кольца, браслеты, шейные, нагрудные и поясные подвески, кошелек и зеркальце, подвешиваемые на поясе.</w:t>
      </w:r>
    </w:p>
    <w:p w:rsidR="00BE2B09" w:rsidRDefault="00BE2B09" w:rsidP="00B0143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3194"/>
            <wp:effectExtent l="0" t="0" r="3175" b="5080"/>
            <wp:docPr id="5" name="Рисунок 5" descr="https://psvadba.ru/wp-content/uploads/2019/05/5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svadba.ru/wp-content/uploads/2019/05/578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09" w:rsidRDefault="00BE2B09" w:rsidP="00B0143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E2B09">
        <w:rPr>
          <w:rFonts w:ascii="Times New Roman" w:hAnsi="Times New Roman" w:cs="Times New Roman"/>
          <w:color w:val="000000" w:themeColor="text1"/>
          <w:shd w:val="clear" w:color="auto" w:fill="FFFFFF"/>
        </w:rPr>
        <w:t>По традиции, свадебная одежда, особенно шапочка новобрачной, сплошь расшивалась бисерными узорами, раковинами и монетами. Рисунки на чувашском костюме, как правило, были геометрическими и имели тайный обрядовый смысл, а монеты пришивались так, чтобы при движении могли издавать мелодичный звон, поэтому на свадьбе у чувашей никогда не бывало тишины. Покрывало невесты должно быть обязательно белым, с вышивкой по краям.</w:t>
      </w:r>
    </w:p>
    <w:p w:rsidR="00BE2B09" w:rsidRDefault="00BE2B09" w:rsidP="00656DB1">
      <w:pPr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2.6  Свадьба в доме невесты</w:t>
      </w:r>
    </w:p>
    <w:p w:rsidR="00BE2B09" w:rsidRDefault="00BE2B09" w:rsidP="00BE2B0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E2B09">
        <w:rPr>
          <w:rFonts w:ascii="Times New Roman" w:hAnsi="Times New Roman" w:cs="Times New Roman"/>
          <w:color w:val="000000" w:themeColor="text1"/>
          <w:shd w:val="clear" w:color="auto" w:fill="FFFFFF"/>
        </w:rPr>
        <w:t>Пока гости собирались в доме, молились за благополучие молодых, готовили угощение и ждали поезд жениха, молодая с подружками наряжалась в отдельном помещении. Пускать сразу в невестин дом всю процессию жениха было не принято. По чувашской традиции, сначала дружки должны были заплатить отцу новобрачной символическую плату (не калым). После этого гостей пускали внутрь, молодого поили пивом и усаживали на специальное место, куда родители девушки подкладывали деньги, а парень забирал их себе.</w:t>
      </w:r>
    </w:p>
    <w:p w:rsidR="00BE2B09" w:rsidRDefault="00BE2B09" w:rsidP="00BE2B09">
      <w:pPr>
        <w:rPr>
          <w:rFonts w:ascii="Times New Roman" w:hAnsi="Times New Roman" w:cs="Times New Roman"/>
          <w:color w:val="000000" w:themeColor="text1"/>
          <w:shd w:val="clear" w:color="auto" w:fill="FFFFFF"/>
        </w:rPr>
        <w:sectPr w:rsidR="00BE2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E2B09">
        <w:rPr>
          <w:rFonts w:ascii="Times New Roman" w:hAnsi="Times New Roman" w:cs="Times New Roman"/>
          <w:color w:val="000000" w:themeColor="text1"/>
          <w:shd w:val="clear" w:color="auto" w:fill="FFFFFF"/>
        </w:rPr>
        <w:t>Начинался пир, гости веселились, плясали, затем выводили невесту, покрытую свадебным покрывалом. Девушка начинала петь традиционную чувашскую песню-плач с причитаниями, после чего ее увозили в дом суженого. При выезде за околицу жених выполнял обряд изгнания злых духов – ударял суженую три раза нагайкой. Возвращался свадебный поезд с песнями и музыкой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BE2B09" w:rsidRDefault="00BE2B09" w:rsidP="00BE2B09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1325" cy="1818608"/>
            <wp:effectExtent l="0" t="0" r="0" b="0"/>
            <wp:docPr id="6" name="Рисунок 6" descr="Чувашская нев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увашская невес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51" cy="18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09" w:rsidRDefault="00BE2B09" w:rsidP="00BE2B0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2.7  Свадьба в доме жениха</w:t>
      </w:r>
    </w:p>
    <w:p w:rsidR="00BE2B09" w:rsidRDefault="00BE2B09" w:rsidP="00BE2B0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E2B09">
        <w:rPr>
          <w:rFonts w:ascii="Times New Roman" w:hAnsi="Times New Roman" w:cs="Times New Roman"/>
          <w:color w:val="000000" w:themeColor="text1"/>
          <w:shd w:val="clear" w:color="auto" w:fill="FFFFFF"/>
        </w:rPr>
        <w:t>Пока собирались гости (родня, друзья, односельчане жениха), будущего мужа одевали в свадебный чувашский костюм близкие родственницы. Затем новобрачный выходил во двор с гостями, где начинались первые пляски с песнями (танцевали дружка и парни-холостяки). После пляски все заходили в дом, угощались выпивкой. Дружка жениха и холостяки снова плясали, все веселились, затем отправлялись в дом будущей жены. Такой поезд во главе с женихом по традиции сопровождался всю дорогу музыкой и песнями.</w:t>
      </w:r>
    </w:p>
    <w:p w:rsidR="00BE2B09" w:rsidRDefault="00BE2B09" w:rsidP="00BE2B0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E2B09">
        <w:rPr>
          <w:rFonts w:ascii="Times New Roman" w:hAnsi="Times New Roman" w:cs="Times New Roman"/>
          <w:color w:val="000000" w:themeColor="text1"/>
          <w:shd w:val="clear" w:color="auto" w:fill="FFFFFF"/>
        </w:rPr>
        <w:t>Возвращались из дома новобрачной, как правило, вечером. Соблюдая чувашский обряд, молодую отправляли спать с родственницами жениха, все участники церемонии и родственники новобрачного оставались в его доме ночевать. На следующие утро проходила церемония венчания в церкви. После бракосочетания все возвращались в дом, с молодой снимали свадебное покрывало, затем по традиции одевали в одежды замужней женщины, и свадьба продолжалась.</w:t>
      </w:r>
    </w:p>
    <w:p w:rsidR="00860768" w:rsidRDefault="00860768" w:rsidP="00BE2B0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60768">
        <w:rPr>
          <w:rFonts w:ascii="Times New Roman" w:hAnsi="Times New Roman" w:cs="Times New Roman"/>
          <w:color w:val="000000" w:themeColor="text1"/>
          <w:shd w:val="clear" w:color="auto" w:fill="FFFFFF"/>
        </w:rPr>
        <w:t>После венчания исполнялось множество разных чувашских обрядов. Так, у ворот свекра возле молодых разбивали сырое яйцо. В доме мужа пару обязательно кормили жидкой яичницей на молоке – эта традиция на свадьбе символизировала счастливую семейную жизнь. Все значимые обряды заканчивались провожанием молодоженов на брачное ложе: пару просто запирали на час-два в комнате, затем их поднимала сноха (или сваха).</w:t>
      </w:r>
    </w:p>
    <w:p w:rsidR="00860768" w:rsidRDefault="00860768" w:rsidP="00AD62F1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  <w:r w:rsidRPr="00860768">
        <w:rPr>
          <w:color w:val="333333"/>
          <w:sz w:val="22"/>
          <w:szCs w:val="22"/>
        </w:rPr>
        <w:t xml:space="preserve">После того как молодые побывают на брачном ложе, новоиспеченную жену по традиции посылали за водой. Молодая должна была набрать ведро воды из любого источника и принести в дом. При этом золовка трижды пинала полное ведро ногой, а молодая должна была набирать вновь, только на четвертый раз ей давали унести воду. После проведения всех обрядов гости пировали еще сутки – на этом </w:t>
      </w:r>
      <w:r w:rsidR="00AD62F1">
        <w:rPr>
          <w:color w:val="333333"/>
          <w:sz w:val="22"/>
          <w:szCs w:val="22"/>
        </w:rPr>
        <w:t>чувашская свадьба заканчивалась.</w:t>
      </w:r>
    </w:p>
    <w:p w:rsidR="00AD62F1" w:rsidRDefault="00AD62F1" w:rsidP="00AD62F1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</w:pPr>
    </w:p>
    <w:p w:rsidR="00AD62F1" w:rsidRPr="00AD62F1" w:rsidRDefault="00AD62F1" w:rsidP="00AD62F1">
      <w:pPr>
        <w:pStyle w:val="a8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2"/>
          <w:szCs w:val="22"/>
        </w:rPr>
        <w:sectPr w:rsidR="00AD62F1" w:rsidRPr="00AD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3362325" cy="2007788"/>
            <wp:effectExtent l="0" t="0" r="0" b="0"/>
            <wp:docPr id="8" name="Рисунок 8" descr="Чувашский обряд хождения невесты за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увашский обряд хождения невесты за водо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04" cy="20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68" w:rsidRDefault="00AD62F1" w:rsidP="00AD62F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D62F1">
        <w:rPr>
          <w:rFonts w:ascii="Times New Roman" w:hAnsi="Times New Roman" w:cs="Times New Roman"/>
          <w:b/>
          <w:color w:val="000000" w:themeColor="text1"/>
        </w:rPr>
        <w:lastRenderedPageBreak/>
        <w:t>3.</w:t>
      </w:r>
      <w:r>
        <w:rPr>
          <w:rFonts w:ascii="Times New Roman" w:hAnsi="Times New Roman" w:cs="Times New Roman"/>
          <w:b/>
          <w:color w:val="000000" w:themeColor="text1"/>
        </w:rPr>
        <w:t xml:space="preserve">  7 чувашских свадебных традиций, которые сохранились и по сей день</w:t>
      </w:r>
    </w:p>
    <w:p w:rsidR="00AD62F1" w:rsidRPr="00AD62F1" w:rsidRDefault="00AD62F1" w:rsidP="00AD62F1">
      <w:pPr>
        <w:pStyle w:val="a8"/>
        <w:shd w:val="clear" w:color="auto" w:fill="FFFFFF"/>
        <w:spacing w:before="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Свадьбы в Чувашии сейчас проходят по модели западных стран: выездная регистрация, подружки невесты, одетые в едином стиле, бросание букета и подвязки... Однако в некоторых районах еще сохранились чувашские сва</w:t>
      </w:r>
      <w:r>
        <w:rPr>
          <w:color w:val="000000" w:themeColor="text1"/>
          <w:sz w:val="22"/>
          <w:szCs w:val="22"/>
        </w:rPr>
        <w:t>дебные традиции.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1. Никаких конкурсов. Раньше так называемый выкуп невесты в Чувашии проходил совсем иначе. Семья невесты пригл</w:t>
      </w:r>
      <w:r w:rsidR="00955A6F">
        <w:rPr>
          <w:color w:val="000000" w:themeColor="text1"/>
          <w:sz w:val="22"/>
          <w:szCs w:val="22"/>
        </w:rPr>
        <w:t xml:space="preserve">ашала специальных женщин (туй </w:t>
      </w:r>
      <w:proofErr w:type="spellStart"/>
      <w:r w:rsidR="00955A6F">
        <w:rPr>
          <w:color w:val="000000" w:themeColor="text1"/>
          <w:sz w:val="22"/>
          <w:szCs w:val="22"/>
        </w:rPr>
        <w:t>хĕрарăмĕ</w:t>
      </w:r>
      <w:r w:rsidRPr="00AD62F1">
        <w:rPr>
          <w:color w:val="000000" w:themeColor="text1"/>
          <w:sz w:val="22"/>
          <w:szCs w:val="22"/>
        </w:rPr>
        <w:t>сем</w:t>
      </w:r>
      <w:proofErr w:type="spellEnd"/>
      <w:r w:rsidRPr="00AD62F1">
        <w:rPr>
          <w:color w:val="000000" w:themeColor="text1"/>
          <w:sz w:val="22"/>
          <w:szCs w:val="22"/>
        </w:rPr>
        <w:t>), которые запевали песни, когда жених со своими родственниками подъезжал к воротам. Затем все пускались в пляс, кроме жениха. Потанцевав и выпив домашнего пива, жениху расстилали ковер, по которому он проходил к невесте. Сейчас эта традиция в Чувашии сохранилась частично. На некоторых свадьбах женщины в национальных костюмах поют песни, однако конкурсов от этого, к сожалению жениха, меньше не становится.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2. Бросание букета на свадьбе — тоже</w:t>
      </w:r>
      <w:r>
        <w:rPr>
          <w:color w:val="000000" w:themeColor="text1"/>
          <w:sz w:val="22"/>
          <w:szCs w:val="22"/>
        </w:rPr>
        <w:t xml:space="preserve"> заимствованная традиция.  У</w:t>
      </w:r>
      <w:r w:rsidRPr="00AD62F1">
        <w:rPr>
          <w:color w:val="000000" w:themeColor="text1"/>
          <w:sz w:val="22"/>
          <w:szCs w:val="22"/>
        </w:rPr>
        <w:t xml:space="preserve"> чувашей невеста передает накидку.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 xml:space="preserve">«В начале торжества невесте вместо фаты надевали длинную вышитую накидку, закрывающую лицо. По традиции, девушка в это время плакала. В конце свадьбы, вечером, она передавала накидку девушке, которую выбирала сама. Это может быть незамужняя близкая подруга или сестра. До сих пор эта традиция встречается в Чувашии. Например, в </w:t>
      </w:r>
      <w:proofErr w:type="spellStart"/>
      <w:r w:rsidRPr="00AD62F1">
        <w:rPr>
          <w:color w:val="000000" w:themeColor="text1"/>
          <w:sz w:val="22"/>
          <w:szCs w:val="22"/>
        </w:rPr>
        <w:t>Вурнарском</w:t>
      </w:r>
      <w:proofErr w:type="spellEnd"/>
      <w:r w:rsidRPr="00AD62F1">
        <w:rPr>
          <w:color w:val="000000" w:themeColor="text1"/>
          <w:sz w:val="22"/>
          <w:szCs w:val="22"/>
        </w:rPr>
        <w:t xml:space="preserve"> районе», - рассказывает ведущая.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3. Творог вместо хлеба и соли. Встречать молодоженов хлебом и солью — русская традиция. В Чув</w:t>
      </w:r>
      <w:r w:rsidR="00955A6F">
        <w:rPr>
          <w:color w:val="000000" w:themeColor="text1"/>
          <w:sz w:val="22"/>
          <w:szCs w:val="22"/>
        </w:rPr>
        <w:t xml:space="preserve">ашии родители молодых готовят </w:t>
      </w:r>
      <w:proofErr w:type="spellStart"/>
      <w:r w:rsidR="00955A6F">
        <w:rPr>
          <w:color w:val="000000" w:themeColor="text1"/>
          <w:sz w:val="22"/>
          <w:szCs w:val="22"/>
        </w:rPr>
        <w:t>чăкă</w:t>
      </w:r>
      <w:r w:rsidRPr="00AD62F1">
        <w:rPr>
          <w:color w:val="000000" w:themeColor="text1"/>
          <w:sz w:val="22"/>
          <w:szCs w:val="22"/>
        </w:rPr>
        <w:t>т</w:t>
      </w:r>
      <w:proofErr w:type="spellEnd"/>
      <w:r w:rsidRPr="00AD62F1">
        <w:rPr>
          <w:color w:val="000000" w:themeColor="text1"/>
          <w:sz w:val="22"/>
          <w:szCs w:val="22"/>
        </w:rPr>
        <w:t> - запеченный творог, больше похожий на домашний сыр. Первым кусок должен отломить жених. Уже во время застолья творог раздавали всем гостям.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 xml:space="preserve">4. Застолье открывал жених. Поскольку празднование проходило в доме жениха, он первым брал слово, благодарил пришедших и угощал их домашним </w:t>
      </w:r>
      <w:proofErr w:type="spellStart"/>
      <w:r w:rsidRPr="00AD62F1">
        <w:rPr>
          <w:color w:val="000000" w:themeColor="text1"/>
          <w:sz w:val="22"/>
          <w:szCs w:val="22"/>
        </w:rPr>
        <w:t>бездрожжевым</w:t>
      </w:r>
      <w:proofErr w:type="spellEnd"/>
      <w:r w:rsidRPr="00AD62F1">
        <w:rPr>
          <w:color w:val="000000" w:themeColor="text1"/>
          <w:sz w:val="22"/>
          <w:szCs w:val="22"/>
        </w:rPr>
        <w:t xml:space="preserve"> пивом.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5. Подарки гостям. В Чувашии подарки на свадьбе дарят не только молодоженам, но и гостям. Невеста преподносит их близким родственникам жениха.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 xml:space="preserve">Чаще всего женщинам дарят халаты, платки, а мужчинам — рубашки. Эта традиция соблюдается во многих районах Чуваши: в Красноармейском, </w:t>
      </w:r>
      <w:proofErr w:type="spellStart"/>
      <w:r w:rsidRPr="00AD62F1">
        <w:rPr>
          <w:color w:val="000000" w:themeColor="text1"/>
          <w:sz w:val="22"/>
          <w:szCs w:val="22"/>
        </w:rPr>
        <w:t>Красночетайском</w:t>
      </w:r>
      <w:proofErr w:type="spellEnd"/>
      <w:r w:rsidRPr="00AD62F1">
        <w:rPr>
          <w:color w:val="000000" w:themeColor="text1"/>
          <w:sz w:val="22"/>
          <w:szCs w:val="22"/>
        </w:rPr>
        <w:t xml:space="preserve">, Козловском, </w:t>
      </w:r>
      <w:proofErr w:type="spellStart"/>
      <w:r w:rsidRPr="00AD62F1">
        <w:rPr>
          <w:color w:val="000000" w:themeColor="text1"/>
          <w:sz w:val="22"/>
          <w:szCs w:val="22"/>
        </w:rPr>
        <w:t>Урмарском</w:t>
      </w:r>
      <w:proofErr w:type="spellEnd"/>
      <w:r w:rsidRPr="00AD62F1">
        <w:rPr>
          <w:color w:val="000000" w:themeColor="text1"/>
          <w:sz w:val="22"/>
          <w:szCs w:val="22"/>
        </w:rPr>
        <w:t xml:space="preserve">. Однако в деревнях, которые ближе к границе с Татарстаном, этой </w:t>
      </w:r>
      <w:r>
        <w:rPr>
          <w:color w:val="000000" w:themeColor="text1"/>
          <w:sz w:val="22"/>
          <w:szCs w:val="22"/>
        </w:rPr>
        <w:t>традиции уже нет.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6. Когда еще не был</w:t>
      </w:r>
      <w:r w:rsidR="00955A6F">
        <w:rPr>
          <w:color w:val="000000" w:themeColor="text1"/>
          <w:sz w:val="22"/>
          <w:szCs w:val="22"/>
        </w:rPr>
        <w:t xml:space="preserve">о ведущих, свадьбу вели туй </w:t>
      </w:r>
      <w:proofErr w:type="spellStart"/>
      <w:r w:rsidR="00955A6F">
        <w:rPr>
          <w:color w:val="000000" w:themeColor="text1"/>
          <w:sz w:val="22"/>
          <w:szCs w:val="22"/>
        </w:rPr>
        <w:t>пущĕ</w:t>
      </w:r>
      <w:r w:rsidRPr="00AD62F1">
        <w:rPr>
          <w:color w:val="000000" w:themeColor="text1"/>
          <w:sz w:val="22"/>
          <w:szCs w:val="22"/>
        </w:rPr>
        <w:t>сем</w:t>
      </w:r>
      <w:proofErr w:type="spellEnd"/>
      <w:r w:rsidRPr="00AD62F1">
        <w:rPr>
          <w:color w:val="000000" w:themeColor="text1"/>
          <w:sz w:val="22"/>
          <w:szCs w:val="22"/>
        </w:rPr>
        <w:t>. Обычно это взрослая женатая пара. Они произносили пожелания в адрес молодых. Узнать их было легко — по повязанным на туловище полотенцам. В некоторых деревнях Чувашии традиция еще сохранилась.</w:t>
      </w:r>
    </w:p>
    <w:p w:rsidR="00AD62F1" w:rsidRPr="00AD62F1" w:rsidRDefault="00AD62F1" w:rsidP="00AD62F1">
      <w:pPr>
        <w:pStyle w:val="a8"/>
        <w:shd w:val="clear" w:color="auto" w:fill="FFFFFF"/>
        <w:spacing w:before="360" w:beforeAutospacing="0" w:after="360" w:afterAutospacing="0"/>
        <w:rPr>
          <w:color w:val="000000" w:themeColor="text1"/>
          <w:sz w:val="22"/>
          <w:szCs w:val="22"/>
        </w:rPr>
      </w:pPr>
      <w:r w:rsidRPr="00AD62F1">
        <w:rPr>
          <w:color w:val="000000" w:themeColor="text1"/>
          <w:sz w:val="22"/>
          <w:szCs w:val="22"/>
        </w:rPr>
        <w:t>7. Как говорит тамада, раньше на чувашской свадьбе плясали в основном только гости, а молодожены — всего один раз. Их танец специально объявляли, а гости клали под ноги молодым деньги, чтобы они жили в достатке. Сейчас традиция видоизменилась: жениху с невестой под ноги бросают и бумажные купюры, и мелочь.</w:t>
      </w:r>
    </w:p>
    <w:p w:rsidR="00AD62F1" w:rsidRPr="00AD62F1" w:rsidRDefault="00AD62F1" w:rsidP="00AD62F1">
      <w:pPr>
        <w:rPr>
          <w:rFonts w:ascii="Times New Roman" w:hAnsi="Times New Roman" w:cs="Times New Roman"/>
          <w:color w:val="000000" w:themeColor="text1"/>
        </w:rPr>
      </w:pPr>
    </w:p>
    <w:p w:rsidR="00860768" w:rsidRPr="00AD62F1" w:rsidRDefault="00860768" w:rsidP="00AD62F1">
      <w:pPr>
        <w:rPr>
          <w:rFonts w:ascii="Times New Roman" w:hAnsi="Times New Roman" w:cs="Times New Roman"/>
          <w:color w:val="000000" w:themeColor="text1"/>
        </w:rPr>
      </w:pPr>
    </w:p>
    <w:p w:rsidR="00860768" w:rsidRPr="00860768" w:rsidRDefault="00860768" w:rsidP="0086076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47880" w:rsidRDefault="00847880" w:rsidP="00860768">
      <w:pPr>
        <w:pStyle w:val="a3"/>
        <w:rPr>
          <w:rFonts w:ascii="Times New Roman" w:hAnsi="Times New Roman" w:cs="Times New Roman"/>
          <w:b/>
          <w:color w:val="000000" w:themeColor="text1"/>
        </w:rPr>
        <w:sectPr w:rsidR="00847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768" w:rsidRDefault="00847880" w:rsidP="00847880">
      <w:pPr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47880">
        <w:rPr>
          <w:rFonts w:ascii="Times New Roman" w:hAnsi="Times New Roman" w:cs="Times New Roman"/>
          <w:b/>
          <w:color w:val="000000" w:themeColor="text1"/>
        </w:rPr>
        <w:lastRenderedPageBreak/>
        <w:t>4.</w:t>
      </w:r>
      <w:r>
        <w:rPr>
          <w:rFonts w:ascii="Times New Roman" w:hAnsi="Times New Roman" w:cs="Times New Roman"/>
          <w:b/>
          <w:color w:val="000000" w:themeColor="text1"/>
        </w:rPr>
        <w:t xml:space="preserve"> Вывод</w:t>
      </w:r>
    </w:p>
    <w:p w:rsidR="00B76C1D" w:rsidRDefault="00B76C1D" w:rsidP="00845B8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Во время работы с этим проектом я провела соцопрос среди учащихся на знание традиций чувашской свадьбы. В ходе этого опроса выяснилось, что 80% учеников не знают/ знают плохо о обычаях, а 20% учащихся знают тр</w:t>
      </w:r>
      <w:r w:rsidR="00845B86">
        <w:rPr>
          <w:rFonts w:ascii="Times New Roman" w:hAnsi="Times New Roman" w:cs="Times New Roman"/>
          <w:color w:val="000000" w:themeColor="text1"/>
        </w:rPr>
        <w:t>адиции чувашской свадьбы.</w:t>
      </w:r>
      <w:r w:rsidR="00845B86" w:rsidRPr="00845B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>Моя проектная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 привела к выводу о том, что</w:t>
      </w:r>
      <w:r w:rsidR="00845B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каждый народ должен знать свои традиции, символы, обряды. Обряд – важнейший блок в системе культуры этноса. Он </w:t>
      </w:r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является 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отличительной чертой отдельно взятого народа. В нем перекрещиваются и отражаются практически все основные стороны жизни. Обряд – это то, чем живет народ. Таким образом можно сделать вывод, что каждый народ долж</w:t>
      </w:r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ен знать свою культуру. 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Коне</w:t>
      </w:r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чно, многие </w:t>
      </w:r>
      <w:proofErr w:type="gramStart"/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>национальные  свадебные</w:t>
      </w:r>
      <w:proofErr w:type="gramEnd"/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чувашские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обря</w:t>
      </w:r>
      <w:r w:rsidR="004D5731" w:rsidRPr="004D5731">
        <w:rPr>
          <w:rFonts w:ascii="Times New Roman" w:hAnsi="Times New Roman" w:cs="Times New Roman"/>
          <w:color w:val="000000"/>
          <w:shd w:val="clear" w:color="auto" w:fill="FFFFFF"/>
        </w:rPr>
        <w:t>ды</w:t>
      </w:r>
      <w:r w:rsidR="00845B86" w:rsidRPr="004D5731">
        <w:rPr>
          <w:rFonts w:ascii="Times New Roman" w:hAnsi="Times New Roman" w:cs="Times New Roman"/>
          <w:color w:val="000000"/>
          <w:shd w:val="clear" w:color="auto" w:fill="FFFFFF"/>
        </w:rPr>
        <w:t xml:space="preserve"> перемешались, некоторые вовсе исчезли, вытесняясь новыми, возникающими со временем. Неизменным осталось главное – рождение семьи.</w:t>
      </w:r>
    </w:p>
    <w:p w:rsidR="00D66205" w:rsidRDefault="00D66205" w:rsidP="00845B8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47880" w:rsidRDefault="00D66205" w:rsidP="00847880">
      <w:pPr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Сп</w:t>
      </w:r>
      <w:r w:rsidR="00847880">
        <w:rPr>
          <w:rFonts w:ascii="Times New Roman" w:hAnsi="Times New Roman" w:cs="Times New Roman"/>
          <w:b/>
          <w:color w:val="000000" w:themeColor="text1"/>
        </w:rPr>
        <w:t>исок литературы:</w:t>
      </w:r>
    </w:p>
    <w:p w:rsidR="00847880" w:rsidRDefault="00D66205" w:rsidP="0084788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hyperlink r:id="rId18" w:history="1">
        <w:r w:rsidR="00847880" w:rsidRPr="007979D7">
          <w:rPr>
            <w:rStyle w:val="a4"/>
            <w:rFonts w:ascii="Times New Roman" w:hAnsi="Times New Roman" w:cs="Times New Roman"/>
          </w:rPr>
          <w:t>https://pg21.ru/news/60103</w:t>
        </w:r>
      </w:hyperlink>
    </w:p>
    <w:p w:rsidR="00847880" w:rsidRDefault="00D66205" w:rsidP="0084788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hyperlink r:id="rId19" w:history="1">
        <w:r w:rsidR="00845B86" w:rsidRPr="004225CC">
          <w:rPr>
            <w:rStyle w:val="a4"/>
            <w:rFonts w:ascii="Times New Roman" w:hAnsi="Times New Roman" w:cs="Times New Roman"/>
          </w:rPr>
          <w:t>https://svadbavo.ru/journal/podgotovka-k-svadbe/traditsii/chuvashskoi-svadby/</w:t>
        </w:r>
      </w:hyperlink>
    </w:p>
    <w:p w:rsidR="00845B86" w:rsidRDefault="00D66205" w:rsidP="00845B8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hyperlink r:id="rId20" w:history="1">
        <w:r w:rsidR="00845B86" w:rsidRPr="004225CC">
          <w:rPr>
            <w:rStyle w:val="a4"/>
            <w:rFonts w:ascii="Times New Roman" w:hAnsi="Times New Roman" w:cs="Times New Roman"/>
          </w:rPr>
          <w:t>https://xwedding.ru/svadebnye-traditsii/chuvashskaya-svadba.html</w:t>
        </w:r>
      </w:hyperlink>
    </w:p>
    <w:p w:rsidR="00845B86" w:rsidRDefault="00D66205" w:rsidP="004D57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hyperlink r:id="rId21" w:history="1">
        <w:r w:rsidR="004D5731" w:rsidRPr="004225CC">
          <w:rPr>
            <w:rStyle w:val="a4"/>
            <w:rFonts w:ascii="Times New Roman" w:hAnsi="Times New Roman" w:cs="Times New Roman"/>
          </w:rPr>
          <w:t>https://pedsovet.su/publ/102-1-0-4705</w:t>
        </w:r>
      </w:hyperlink>
    </w:p>
    <w:p w:rsidR="004D5731" w:rsidRPr="00847880" w:rsidRDefault="004D5731" w:rsidP="004D573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4D5731">
        <w:rPr>
          <w:rFonts w:ascii="Times New Roman" w:hAnsi="Times New Roman" w:cs="Times New Roman"/>
          <w:color w:val="000000" w:themeColor="text1"/>
        </w:rPr>
        <w:t>http://enc.cap.ru/?t=publ&amp;lnk=3884</w:t>
      </w:r>
      <w:bookmarkStart w:id="0" w:name="_GoBack"/>
      <w:bookmarkEnd w:id="0"/>
    </w:p>
    <w:sectPr w:rsidR="004D5731" w:rsidRPr="0084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D1"/>
    <w:multiLevelType w:val="hybridMultilevel"/>
    <w:tmpl w:val="B82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6210"/>
    <w:multiLevelType w:val="multilevel"/>
    <w:tmpl w:val="A402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38F5"/>
    <w:multiLevelType w:val="hybridMultilevel"/>
    <w:tmpl w:val="0206F93A"/>
    <w:lvl w:ilvl="0" w:tplc="E7B48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47197"/>
    <w:multiLevelType w:val="hybridMultilevel"/>
    <w:tmpl w:val="92C29E48"/>
    <w:lvl w:ilvl="0" w:tplc="76F2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B17C0"/>
    <w:multiLevelType w:val="multilevel"/>
    <w:tmpl w:val="4E60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956112"/>
    <w:multiLevelType w:val="hybridMultilevel"/>
    <w:tmpl w:val="A04E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AE"/>
    <w:rsid w:val="00000BAE"/>
    <w:rsid w:val="00195376"/>
    <w:rsid w:val="004361FD"/>
    <w:rsid w:val="00461686"/>
    <w:rsid w:val="004D5731"/>
    <w:rsid w:val="00507A23"/>
    <w:rsid w:val="00594767"/>
    <w:rsid w:val="00656DB1"/>
    <w:rsid w:val="006F6C96"/>
    <w:rsid w:val="007B518B"/>
    <w:rsid w:val="007D18A0"/>
    <w:rsid w:val="00845B86"/>
    <w:rsid w:val="00847880"/>
    <w:rsid w:val="00860768"/>
    <w:rsid w:val="00955A6F"/>
    <w:rsid w:val="00A75A96"/>
    <w:rsid w:val="00AD62F1"/>
    <w:rsid w:val="00B0143C"/>
    <w:rsid w:val="00B76C1D"/>
    <w:rsid w:val="00BE2B09"/>
    <w:rsid w:val="00D66205"/>
    <w:rsid w:val="00D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86D"/>
  <w15:docId w15:val="{064A5DAB-8F41-4F66-8CEB-11D0C4D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23"/>
    <w:pPr>
      <w:ind w:left="720"/>
      <w:contextualSpacing/>
    </w:pPr>
  </w:style>
  <w:style w:type="character" w:customStyle="1" w:styleId="kc-title">
    <w:name w:val="kc-title"/>
    <w:basedOn w:val="a0"/>
    <w:rsid w:val="007B518B"/>
  </w:style>
  <w:style w:type="character" w:styleId="a4">
    <w:name w:val="Hyperlink"/>
    <w:basedOn w:val="a0"/>
    <w:uiPriority w:val="99"/>
    <w:unhideWhenUsed/>
    <w:rsid w:val="007B518B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A75A96"/>
  </w:style>
  <w:style w:type="paragraph" w:styleId="a6">
    <w:name w:val="Balloon Text"/>
    <w:basedOn w:val="a"/>
    <w:link w:val="a7"/>
    <w:uiPriority w:val="99"/>
    <w:semiHidden/>
    <w:unhideWhenUsed/>
    <w:rsid w:val="005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76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9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8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55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61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81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dbavo.ru/journal/podgotovka-k-svadbe/traditsii/chuvashskoi-svadby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pg21.ru/news/60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sovet.su/publ/102-1-0-4705" TargetMode="External"/><Relationship Id="rId7" Type="http://schemas.openxmlformats.org/officeDocument/2006/relationships/hyperlink" Target="https://svadbavo.ru/journal/podgotovka-k-svadbe/traditsii/chuvashskoi-svadby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xwedding.ru/svadebnye-traditsii/chuvashskaya-svadb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adbavo.ru/journal/podgotovka-k-svadbe/traditsii/chuvashskoi-svadby/" TargetMode="External"/><Relationship Id="rId11" Type="http://schemas.openxmlformats.org/officeDocument/2006/relationships/hyperlink" Target="https://svadbavo.ru/journal/podgotovka-k-svadbe/traditsii/chuvashskoi-svadby/" TargetMode="External"/><Relationship Id="rId5" Type="http://schemas.openxmlformats.org/officeDocument/2006/relationships/hyperlink" Target="https://svadbavo.ru/journal/podgotovka-k-svadbe/traditsii/chuvashskoi-svadby/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svadbavo.ru/journal/podgotovka-k-svadbe/traditsii/chuvashskoi-svadby/" TargetMode="External"/><Relationship Id="rId19" Type="http://schemas.openxmlformats.org/officeDocument/2006/relationships/hyperlink" Target="https://svadbavo.ru/journal/podgotovka-k-svadbe/traditsii/chuvashskoi-svad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adbavo.ru/journal/podgotovka-k-svadbe/traditsii/chuvashskoi-svadby/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School18</cp:lastModifiedBy>
  <cp:revision>3</cp:revision>
  <dcterms:created xsi:type="dcterms:W3CDTF">2021-04-25T17:19:00Z</dcterms:created>
  <dcterms:modified xsi:type="dcterms:W3CDTF">2024-12-05T03:35:00Z</dcterms:modified>
</cp:coreProperties>
</file>