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7F" w:rsidRDefault="00987AB9">
      <w:pPr>
        <w:pStyle w:val="a3"/>
        <w:spacing w:before="66"/>
        <w:ind w:left="6986"/>
      </w:pPr>
      <w:r>
        <w:t>Утверждено</w:t>
      </w:r>
    </w:p>
    <w:p w:rsidR="00B7257F" w:rsidRDefault="00987AB9">
      <w:pPr>
        <w:pStyle w:val="a3"/>
        <w:ind w:left="5987" w:right="111" w:hanging="197"/>
      </w:pPr>
      <w:r>
        <w:t>приказом Управления образования,</w:t>
      </w:r>
      <w:r>
        <w:rPr>
          <w:spacing w:val="-57"/>
        </w:rPr>
        <w:t xml:space="preserve"> </w:t>
      </w:r>
      <w:r>
        <w:t>спорта и молодежной 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Чебоксарского</w:t>
      </w:r>
    </w:p>
    <w:p w:rsidR="00B7257F" w:rsidRDefault="00987AB9">
      <w:pPr>
        <w:pStyle w:val="a3"/>
        <w:spacing w:before="1"/>
        <w:ind w:left="6016" w:right="352"/>
        <w:jc w:val="center"/>
      </w:pPr>
      <w:r>
        <w:t>муниципального округа</w:t>
      </w:r>
      <w:r>
        <w:rPr>
          <w:spacing w:val="-57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</w:t>
      </w:r>
    </w:p>
    <w:p w:rsidR="00B7257F" w:rsidRDefault="00987AB9" w:rsidP="003834ED">
      <w:pPr>
        <w:pStyle w:val="a3"/>
        <w:ind w:left="6015" w:right="352"/>
        <w:jc w:val="center"/>
      </w:pPr>
      <w:r>
        <w:t>от</w:t>
      </w:r>
      <w:r>
        <w:rPr>
          <w:spacing w:val="-1"/>
        </w:rPr>
        <w:t xml:space="preserve"> </w:t>
      </w:r>
      <w:r w:rsidR="003834ED">
        <w:rPr>
          <w:spacing w:val="-1"/>
        </w:rPr>
        <w:t>11</w:t>
      </w:r>
      <w:r>
        <w:t xml:space="preserve"> декабря</w:t>
      </w:r>
      <w:r>
        <w:rPr>
          <w:spacing w:val="-1"/>
        </w:rPr>
        <w:t xml:space="preserve"> </w:t>
      </w:r>
      <w:r>
        <w:t>202</w:t>
      </w:r>
      <w:r w:rsidR="00F40150">
        <w:t>4</w:t>
      </w:r>
      <w:r>
        <w:t xml:space="preserve"> г.</w:t>
      </w:r>
      <w:r>
        <w:rPr>
          <w:spacing w:val="-1"/>
        </w:rPr>
        <w:t xml:space="preserve"> </w:t>
      </w:r>
      <w:r>
        <w:t>№</w:t>
      </w:r>
      <w:r w:rsidR="003834ED">
        <w:rPr>
          <w:spacing w:val="-2"/>
        </w:rPr>
        <w:t xml:space="preserve"> 240</w:t>
      </w:r>
      <w:r w:rsidR="003834ED">
        <w:t xml:space="preserve"> </w:t>
      </w:r>
      <w:r>
        <w:t>(о)</w:t>
      </w:r>
    </w:p>
    <w:p w:rsidR="00B7257F" w:rsidRDefault="00987AB9">
      <w:pPr>
        <w:pStyle w:val="a3"/>
        <w:ind w:left="6016" w:right="348"/>
        <w:jc w:val="center"/>
      </w:pPr>
      <w:r>
        <w:t>(приложение</w:t>
      </w:r>
      <w:r>
        <w:rPr>
          <w:spacing w:val="-1"/>
        </w:rPr>
        <w:t xml:space="preserve"> </w:t>
      </w:r>
      <w:r>
        <w:t>1)</w:t>
      </w:r>
    </w:p>
    <w:p w:rsidR="00B7257F" w:rsidRDefault="00B7257F">
      <w:pPr>
        <w:pStyle w:val="a3"/>
        <w:rPr>
          <w:sz w:val="26"/>
        </w:rPr>
      </w:pPr>
    </w:p>
    <w:p w:rsidR="00B7257F" w:rsidRDefault="00B7257F">
      <w:pPr>
        <w:pStyle w:val="a3"/>
        <w:spacing w:before="4"/>
        <w:rPr>
          <w:sz w:val="22"/>
        </w:rPr>
      </w:pPr>
    </w:p>
    <w:p w:rsidR="00B7257F" w:rsidRDefault="00987AB9">
      <w:pPr>
        <w:pStyle w:val="1"/>
        <w:ind w:right="148"/>
        <w:jc w:val="center"/>
      </w:pPr>
      <w:r>
        <w:rPr>
          <w:color w:val="21272E"/>
        </w:rPr>
        <w:t>Положение</w:t>
      </w:r>
    </w:p>
    <w:p w:rsidR="00B7257F" w:rsidRDefault="00987AB9">
      <w:pPr>
        <w:ind w:left="145" w:right="150"/>
        <w:jc w:val="center"/>
        <w:rPr>
          <w:b/>
          <w:sz w:val="24"/>
        </w:rPr>
      </w:pPr>
      <w:r>
        <w:rPr>
          <w:b/>
          <w:color w:val="21272E"/>
          <w:sz w:val="24"/>
        </w:rPr>
        <w:t>о</w:t>
      </w:r>
      <w:r>
        <w:rPr>
          <w:b/>
          <w:color w:val="21272E"/>
          <w:spacing w:val="-2"/>
          <w:sz w:val="24"/>
        </w:rPr>
        <w:t xml:space="preserve"> </w:t>
      </w:r>
      <w:r>
        <w:rPr>
          <w:b/>
          <w:color w:val="21272E"/>
          <w:sz w:val="24"/>
        </w:rPr>
        <w:t>проведении</w:t>
      </w:r>
      <w:r>
        <w:rPr>
          <w:b/>
          <w:color w:val="21272E"/>
          <w:spacing w:val="-2"/>
          <w:sz w:val="24"/>
        </w:rPr>
        <w:t xml:space="preserve"> </w:t>
      </w:r>
      <w:r>
        <w:rPr>
          <w:b/>
          <w:color w:val="21272E"/>
          <w:sz w:val="24"/>
        </w:rPr>
        <w:t>окружного</w:t>
      </w:r>
      <w:r>
        <w:rPr>
          <w:b/>
          <w:color w:val="21272E"/>
          <w:spacing w:val="-2"/>
          <w:sz w:val="24"/>
        </w:rPr>
        <w:t xml:space="preserve"> </w:t>
      </w:r>
      <w:r>
        <w:rPr>
          <w:b/>
          <w:color w:val="21272E"/>
          <w:sz w:val="24"/>
        </w:rPr>
        <w:t>конкурса</w:t>
      </w:r>
      <w:r>
        <w:rPr>
          <w:b/>
          <w:color w:val="21272E"/>
          <w:spacing w:val="-2"/>
          <w:sz w:val="24"/>
        </w:rPr>
        <w:t xml:space="preserve"> </w:t>
      </w:r>
      <w:r>
        <w:rPr>
          <w:b/>
          <w:color w:val="21272E"/>
          <w:sz w:val="24"/>
        </w:rPr>
        <w:t>«Новогоднее</w:t>
      </w:r>
      <w:r>
        <w:rPr>
          <w:b/>
          <w:color w:val="21272E"/>
          <w:spacing w:val="-3"/>
          <w:sz w:val="24"/>
        </w:rPr>
        <w:t xml:space="preserve"> </w:t>
      </w:r>
      <w:r>
        <w:rPr>
          <w:b/>
          <w:color w:val="21272E"/>
          <w:sz w:val="24"/>
        </w:rPr>
        <w:t>образовательное</w:t>
      </w:r>
      <w:r>
        <w:rPr>
          <w:b/>
          <w:color w:val="21272E"/>
          <w:spacing w:val="1"/>
          <w:sz w:val="24"/>
        </w:rPr>
        <w:t xml:space="preserve"> </w:t>
      </w:r>
      <w:r>
        <w:rPr>
          <w:b/>
          <w:color w:val="21272E"/>
          <w:sz w:val="24"/>
        </w:rPr>
        <w:t>учреждение</w:t>
      </w:r>
      <w:r>
        <w:rPr>
          <w:b/>
          <w:color w:val="21272E"/>
          <w:spacing w:val="-2"/>
          <w:sz w:val="24"/>
        </w:rPr>
        <w:t xml:space="preserve"> </w:t>
      </w:r>
      <w:r>
        <w:rPr>
          <w:b/>
          <w:color w:val="21272E"/>
          <w:sz w:val="24"/>
        </w:rPr>
        <w:t>–</w:t>
      </w:r>
      <w:r>
        <w:rPr>
          <w:b/>
          <w:color w:val="21272E"/>
          <w:spacing w:val="-2"/>
          <w:sz w:val="24"/>
        </w:rPr>
        <w:t xml:space="preserve"> </w:t>
      </w:r>
      <w:r w:rsidR="00F40150">
        <w:rPr>
          <w:b/>
          <w:color w:val="21272E"/>
          <w:sz w:val="24"/>
        </w:rPr>
        <w:t>2025</w:t>
      </w:r>
      <w:r>
        <w:rPr>
          <w:b/>
          <w:color w:val="21272E"/>
          <w:sz w:val="24"/>
        </w:rPr>
        <w:t>»</w:t>
      </w:r>
    </w:p>
    <w:p w:rsidR="00B7257F" w:rsidRDefault="00B7257F">
      <w:pPr>
        <w:pStyle w:val="a3"/>
        <w:rPr>
          <w:b/>
        </w:rPr>
      </w:pPr>
    </w:p>
    <w:p w:rsidR="00B7257F" w:rsidRDefault="00987AB9" w:rsidP="0096006D">
      <w:pPr>
        <w:pStyle w:val="1"/>
        <w:numPr>
          <w:ilvl w:val="0"/>
          <w:numId w:val="7"/>
        </w:numPr>
        <w:tabs>
          <w:tab w:val="left" w:pos="3686"/>
        </w:tabs>
        <w:spacing w:before="1"/>
        <w:ind w:hanging="358"/>
        <w:jc w:val="left"/>
      </w:pPr>
      <w:r>
        <w:rPr>
          <w:color w:val="212121"/>
        </w:rPr>
        <w:t>Общие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положения</w:t>
      </w:r>
    </w:p>
    <w:p w:rsidR="00B7257F" w:rsidRDefault="00B7257F">
      <w:pPr>
        <w:pStyle w:val="a3"/>
        <w:spacing w:before="6"/>
        <w:rPr>
          <w:b/>
          <w:sz w:val="23"/>
        </w:rPr>
      </w:pPr>
    </w:p>
    <w:p w:rsidR="00B7257F" w:rsidRDefault="00987AB9">
      <w:pPr>
        <w:pStyle w:val="a4"/>
        <w:numPr>
          <w:ilvl w:val="1"/>
          <w:numId w:val="6"/>
        </w:numPr>
        <w:tabs>
          <w:tab w:val="left" w:pos="1230"/>
        </w:tabs>
        <w:ind w:right="106" w:firstLine="707"/>
        <w:jc w:val="both"/>
        <w:rPr>
          <w:sz w:val="24"/>
        </w:rPr>
      </w:pPr>
      <w:r>
        <w:rPr>
          <w:color w:val="212121"/>
          <w:sz w:val="24"/>
        </w:rPr>
        <w:t>Настоящее Положение определяет порядок, условия организации и 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окружного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</w:t>
      </w:r>
      <w:r>
        <w:rPr>
          <w:color w:val="21272E"/>
          <w:sz w:val="24"/>
        </w:rPr>
        <w:t>Новогоднее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образовательное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учреждение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-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202</w:t>
      </w:r>
      <w:r w:rsidR="00F40150">
        <w:rPr>
          <w:color w:val="21272E"/>
          <w:sz w:val="24"/>
        </w:rPr>
        <w:t>5</w:t>
      </w:r>
      <w:r>
        <w:rPr>
          <w:color w:val="212121"/>
          <w:sz w:val="24"/>
        </w:rPr>
        <w:t>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лучшее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новогоднее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зданий,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входных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зон,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окон, холлов,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фотозон</w:t>
      </w:r>
      <w:r>
        <w:rPr>
          <w:color w:val="212121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учреждений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Чебоксарского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муниципального округа</w:t>
      </w:r>
      <w:r>
        <w:rPr>
          <w:color w:val="21272E"/>
          <w:spacing w:val="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Конкурс).</w:t>
      </w:r>
    </w:p>
    <w:p w:rsidR="00B7257F" w:rsidRDefault="00987AB9">
      <w:pPr>
        <w:pStyle w:val="a4"/>
        <w:numPr>
          <w:ilvl w:val="1"/>
          <w:numId w:val="6"/>
        </w:numPr>
        <w:tabs>
          <w:tab w:val="left" w:pos="1230"/>
        </w:tabs>
        <w:spacing w:before="1"/>
        <w:ind w:right="107" w:firstLine="707"/>
        <w:jc w:val="both"/>
        <w:rPr>
          <w:sz w:val="24"/>
        </w:rPr>
      </w:pPr>
      <w:r>
        <w:rPr>
          <w:color w:val="212121"/>
          <w:sz w:val="24"/>
        </w:rPr>
        <w:t>Целями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задачами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являются: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привлечение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учреждений к новогоднему оформлению Чебоксарского муниципального округа (далее 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округ);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выявление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лучших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художественно-оформительских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решений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созданию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эстетически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привлекательной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новогодней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округа;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поощрение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художественного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творчества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участников новогодних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мероприятий.</w:t>
      </w:r>
    </w:p>
    <w:p w:rsidR="00B7257F" w:rsidRDefault="00987AB9">
      <w:pPr>
        <w:pStyle w:val="a4"/>
        <w:numPr>
          <w:ilvl w:val="1"/>
          <w:numId w:val="6"/>
        </w:numPr>
        <w:tabs>
          <w:tab w:val="left" w:pos="1230"/>
        </w:tabs>
        <w:ind w:right="109" w:firstLine="707"/>
        <w:jc w:val="both"/>
        <w:rPr>
          <w:sz w:val="24"/>
        </w:rPr>
      </w:pPr>
      <w:r>
        <w:rPr>
          <w:color w:val="212121"/>
          <w:sz w:val="24"/>
        </w:rPr>
        <w:t>Тематика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номинациями.</w:t>
      </w:r>
    </w:p>
    <w:p w:rsidR="00B7257F" w:rsidRDefault="00987AB9">
      <w:pPr>
        <w:pStyle w:val="a4"/>
        <w:numPr>
          <w:ilvl w:val="1"/>
          <w:numId w:val="6"/>
        </w:numPr>
        <w:tabs>
          <w:tab w:val="left" w:pos="1230"/>
        </w:tabs>
        <w:ind w:right="106" w:firstLine="70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конкурсе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принимают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дошкольные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учреждения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учреждения дополнительного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округа,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подведомственные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72E"/>
          <w:sz w:val="24"/>
        </w:rPr>
        <w:t>Управлению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образования,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спорта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молодежной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политики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администрации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Чебоксарского муниципального округа.</w:t>
      </w:r>
    </w:p>
    <w:p w:rsidR="00B7257F" w:rsidRDefault="00B7257F">
      <w:pPr>
        <w:pStyle w:val="a3"/>
        <w:spacing w:before="5"/>
      </w:pPr>
    </w:p>
    <w:p w:rsidR="00B7257F" w:rsidRDefault="00987AB9">
      <w:pPr>
        <w:pStyle w:val="1"/>
        <w:numPr>
          <w:ilvl w:val="0"/>
          <w:numId w:val="7"/>
        </w:numPr>
        <w:tabs>
          <w:tab w:val="left" w:pos="2690"/>
        </w:tabs>
        <w:ind w:left="2689" w:hanging="241"/>
        <w:jc w:val="left"/>
      </w:pPr>
      <w:r>
        <w:rPr>
          <w:color w:val="212121"/>
        </w:rPr>
        <w:t>Организационно-методическое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обеспечение</w:t>
      </w:r>
    </w:p>
    <w:p w:rsidR="00B7257F" w:rsidRDefault="00B7257F">
      <w:pPr>
        <w:pStyle w:val="a3"/>
        <w:spacing w:before="7"/>
        <w:rPr>
          <w:b/>
          <w:sz w:val="23"/>
        </w:rPr>
      </w:pPr>
    </w:p>
    <w:p w:rsidR="00B7257F" w:rsidRDefault="00987AB9">
      <w:pPr>
        <w:pStyle w:val="a4"/>
        <w:numPr>
          <w:ilvl w:val="1"/>
          <w:numId w:val="5"/>
        </w:numPr>
        <w:tabs>
          <w:tab w:val="left" w:pos="1230"/>
        </w:tabs>
        <w:ind w:right="122" w:firstLine="707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color w:val="21272E"/>
          <w:sz w:val="24"/>
        </w:rPr>
        <w:t>Управлением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образования,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спорта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молодежной</w:t>
      </w:r>
      <w:r>
        <w:rPr>
          <w:color w:val="21272E"/>
          <w:spacing w:val="-9"/>
          <w:sz w:val="24"/>
        </w:rPr>
        <w:t xml:space="preserve"> </w:t>
      </w:r>
      <w:r>
        <w:rPr>
          <w:color w:val="21272E"/>
          <w:sz w:val="24"/>
        </w:rPr>
        <w:t>политики</w:t>
      </w:r>
      <w:r>
        <w:rPr>
          <w:color w:val="21272E"/>
          <w:spacing w:val="-58"/>
          <w:sz w:val="24"/>
        </w:rPr>
        <w:t xml:space="preserve"> </w:t>
      </w:r>
      <w:r>
        <w:rPr>
          <w:color w:val="21272E"/>
          <w:sz w:val="24"/>
        </w:rPr>
        <w:t>администрации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Чебоксарского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муниципального округа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(далее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–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УОМО)</w:t>
      </w:r>
      <w:r>
        <w:rPr>
          <w:sz w:val="24"/>
        </w:rPr>
        <w:t>.</w:t>
      </w:r>
    </w:p>
    <w:p w:rsidR="00B7257F" w:rsidRDefault="00987AB9">
      <w:pPr>
        <w:pStyle w:val="a4"/>
        <w:numPr>
          <w:ilvl w:val="1"/>
          <w:numId w:val="5"/>
        </w:numPr>
        <w:tabs>
          <w:tab w:val="left" w:pos="1230"/>
        </w:tabs>
        <w:ind w:left="123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3"/>
          <w:sz w:val="24"/>
        </w:rPr>
        <w:t xml:space="preserve"> </w:t>
      </w:r>
      <w:r>
        <w:rPr>
          <w:sz w:val="24"/>
        </w:rPr>
        <w:t>УОМО.</w:t>
      </w:r>
    </w:p>
    <w:p w:rsidR="00B7257F" w:rsidRDefault="00B7257F">
      <w:pPr>
        <w:pStyle w:val="a3"/>
        <w:spacing w:before="5"/>
      </w:pPr>
    </w:p>
    <w:p w:rsidR="00B7257F" w:rsidRDefault="00987AB9">
      <w:pPr>
        <w:pStyle w:val="1"/>
        <w:numPr>
          <w:ilvl w:val="0"/>
          <w:numId w:val="7"/>
        </w:numPr>
        <w:tabs>
          <w:tab w:val="left" w:pos="3405"/>
        </w:tabs>
        <w:ind w:left="3405" w:hanging="240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конкурса</w:t>
      </w:r>
    </w:p>
    <w:p w:rsidR="00B7257F" w:rsidRDefault="00B7257F">
      <w:pPr>
        <w:pStyle w:val="a3"/>
        <w:spacing w:before="7"/>
        <w:rPr>
          <w:b/>
          <w:sz w:val="23"/>
        </w:rPr>
      </w:pPr>
    </w:p>
    <w:p w:rsidR="00B7257F" w:rsidRDefault="00987AB9">
      <w:pPr>
        <w:pStyle w:val="a4"/>
        <w:numPr>
          <w:ilvl w:val="1"/>
          <w:numId w:val="4"/>
        </w:numPr>
        <w:tabs>
          <w:tab w:val="left" w:pos="1230"/>
        </w:tabs>
        <w:jc w:val="both"/>
        <w:rPr>
          <w:sz w:val="24"/>
        </w:rPr>
      </w:pPr>
      <w:r>
        <w:rPr>
          <w:color w:val="212121"/>
          <w:sz w:val="24"/>
        </w:rPr>
        <w:t>Конкурс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проводится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 период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 w:rsidR="0096006D">
        <w:rPr>
          <w:color w:val="212121"/>
          <w:sz w:val="24"/>
        </w:rPr>
        <w:t>13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декабря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202</w:t>
      </w:r>
      <w:r w:rsidR="00F40150">
        <w:rPr>
          <w:color w:val="212121"/>
          <w:sz w:val="24"/>
        </w:rPr>
        <w:t>4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декабря 202</w:t>
      </w:r>
      <w:r w:rsidR="00F40150">
        <w:rPr>
          <w:color w:val="212121"/>
          <w:sz w:val="24"/>
        </w:rPr>
        <w:t>4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года.</w:t>
      </w:r>
    </w:p>
    <w:p w:rsidR="00B7257F" w:rsidRDefault="00987AB9">
      <w:pPr>
        <w:pStyle w:val="a4"/>
        <w:numPr>
          <w:ilvl w:val="0"/>
          <w:numId w:val="3"/>
        </w:numPr>
        <w:tabs>
          <w:tab w:val="left" w:pos="990"/>
        </w:tabs>
        <w:ind w:right="111" w:firstLine="707"/>
        <w:jc w:val="both"/>
        <w:rPr>
          <w:sz w:val="24"/>
        </w:rPr>
      </w:pPr>
      <w:r>
        <w:rPr>
          <w:color w:val="212121"/>
          <w:sz w:val="24"/>
        </w:rPr>
        <w:t>этап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 w:rsidR="00DE496A">
        <w:rPr>
          <w:color w:val="212121"/>
          <w:sz w:val="24"/>
        </w:rPr>
        <w:t>17</w:t>
      </w:r>
      <w:bookmarkStart w:id="0" w:name="_GoBack"/>
      <w:bookmarkEnd w:id="0"/>
      <w:r w:rsidR="003834ED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декабря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202</w:t>
      </w:r>
      <w:r w:rsidR="00F40150">
        <w:rPr>
          <w:color w:val="212121"/>
          <w:sz w:val="24"/>
        </w:rPr>
        <w:t>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новогоднее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 w:rsidR="0096006D">
        <w:rPr>
          <w:color w:val="212121"/>
          <w:sz w:val="24"/>
        </w:rPr>
        <w:t>учреждений.</w:t>
      </w:r>
    </w:p>
    <w:p w:rsidR="00B7257F" w:rsidRDefault="003834ED">
      <w:pPr>
        <w:pStyle w:val="a4"/>
        <w:numPr>
          <w:ilvl w:val="0"/>
          <w:numId w:val="3"/>
        </w:numPr>
        <w:tabs>
          <w:tab w:val="left" w:pos="990"/>
        </w:tabs>
        <w:spacing w:before="1"/>
        <w:ind w:right="104" w:firstLine="707"/>
        <w:jc w:val="both"/>
        <w:rPr>
          <w:sz w:val="24"/>
        </w:rPr>
      </w:pPr>
      <w:r>
        <w:rPr>
          <w:color w:val="212121"/>
          <w:sz w:val="24"/>
        </w:rPr>
        <w:t>этап - до 20</w:t>
      </w:r>
      <w:r w:rsidR="00987AB9">
        <w:rPr>
          <w:color w:val="212121"/>
          <w:sz w:val="24"/>
        </w:rPr>
        <w:t xml:space="preserve"> декабря 202</w:t>
      </w:r>
      <w:r w:rsidR="00F40150">
        <w:rPr>
          <w:color w:val="212121"/>
          <w:sz w:val="24"/>
        </w:rPr>
        <w:t>4</w:t>
      </w:r>
      <w:r w:rsidR="00987AB9">
        <w:rPr>
          <w:color w:val="212121"/>
          <w:sz w:val="24"/>
        </w:rPr>
        <w:t xml:space="preserve"> года - размещение не менее 10 фотографий и текстовой</w:t>
      </w:r>
      <w:r w:rsidR="00987AB9">
        <w:rPr>
          <w:color w:val="212121"/>
          <w:spacing w:val="1"/>
          <w:sz w:val="24"/>
        </w:rPr>
        <w:t xml:space="preserve"> </w:t>
      </w:r>
      <w:r w:rsidR="00987AB9">
        <w:rPr>
          <w:color w:val="212121"/>
          <w:sz w:val="24"/>
        </w:rPr>
        <w:t>информации (концепции) на сайтах образовательных учреждений в баннере «Новый год -</w:t>
      </w:r>
      <w:r w:rsidR="00987AB9">
        <w:rPr>
          <w:color w:val="212121"/>
          <w:spacing w:val="1"/>
          <w:sz w:val="24"/>
        </w:rPr>
        <w:t xml:space="preserve"> </w:t>
      </w:r>
      <w:r w:rsidR="00987AB9">
        <w:rPr>
          <w:color w:val="212121"/>
          <w:sz w:val="24"/>
        </w:rPr>
        <w:t>202</w:t>
      </w:r>
      <w:r w:rsidR="00F40150">
        <w:rPr>
          <w:color w:val="212121"/>
          <w:sz w:val="24"/>
        </w:rPr>
        <w:t>5</w:t>
      </w:r>
      <w:r w:rsidR="00987AB9">
        <w:rPr>
          <w:color w:val="212121"/>
          <w:sz w:val="24"/>
        </w:rPr>
        <w:t>»</w:t>
      </w:r>
      <w:r w:rsidR="00987AB9">
        <w:rPr>
          <w:color w:val="212121"/>
          <w:spacing w:val="-9"/>
          <w:sz w:val="24"/>
        </w:rPr>
        <w:t xml:space="preserve"> </w:t>
      </w:r>
      <w:r w:rsidR="00987AB9">
        <w:rPr>
          <w:color w:val="212121"/>
          <w:sz w:val="24"/>
        </w:rPr>
        <w:t>с</w:t>
      </w:r>
      <w:r w:rsidR="00987AB9">
        <w:rPr>
          <w:color w:val="212121"/>
          <w:spacing w:val="-1"/>
          <w:sz w:val="24"/>
        </w:rPr>
        <w:t xml:space="preserve"> </w:t>
      </w:r>
      <w:r w:rsidR="00987AB9">
        <w:rPr>
          <w:color w:val="212121"/>
          <w:sz w:val="24"/>
        </w:rPr>
        <w:t>пометкой</w:t>
      </w:r>
      <w:r w:rsidR="00987AB9">
        <w:rPr>
          <w:color w:val="212121"/>
          <w:spacing w:val="3"/>
          <w:sz w:val="24"/>
        </w:rPr>
        <w:t xml:space="preserve"> </w:t>
      </w:r>
      <w:r w:rsidR="00987AB9">
        <w:rPr>
          <w:color w:val="212121"/>
          <w:sz w:val="24"/>
        </w:rPr>
        <w:t>«Новогоднее</w:t>
      </w:r>
      <w:r w:rsidR="00987AB9">
        <w:rPr>
          <w:color w:val="212121"/>
          <w:spacing w:val="-2"/>
          <w:sz w:val="24"/>
        </w:rPr>
        <w:t xml:space="preserve"> </w:t>
      </w:r>
      <w:r w:rsidR="00987AB9">
        <w:rPr>
          <w:color w:val="212121"/>
          <w:sz w:val="24"/>
        </w:rPr>
        <w:t>образовательное</w:t>
      </w:r>
      <w:r w:rsidR="00987AB9">
        <w:rPr>
          <w:color w:val="212121"/>
          <w:spacing w:val="1"/>
          <w:sz w:val="24"/>
        </w:rPr>
        <w:t xml:space="preserve"> </w:t>
      </w:r>
      <w:r w:rsidR="00987AB9">
        <w:rPr>
          <w:color w:val="212121"/>
          <w:sz w:val="24"/>
        </w:rPr>
        <w:t>учреждение</w:t>
      </w:r>
      <w:r w:rsidR="00987AB9">
        <w:rPr>
          <w:color w:val="212121"/>
          <w:spacing w:val="4"/>
          <w:sz w:val="24"/>
        </w:rPr>
        <w:t xml:space="preserve"> </w:t>
      </w:r>
      <w:r w:rsidR="00987AB9">
        <w:rPr>
          <w:color w:val="212121"/>
          <w:sz w:val="24"/>
        </w:rPr>
        <w:t>–</w:t>
      </w:r>
      <w:r w:rsidR="00987AB9">
        <w:rPr>
          <w:color w:val="212121"/>
          <w:spacing w:val="-1"/>
          <w:sz w:val="24"/>
        </w:rPr>
        <w:t xml:space="preserve"> </w:t>
      </w:r>
      <w:r w:rsidR="00987AB9">
        <w:rPr>
          <w:color w:val="212121"/>
          <w:sz w:val="24"/>
        </w:rPr>
        <w:t>202</w:t>
      </w:r>
      <w:r w:rsidR="00F40150">
        <w:rPr>
          <w:color w:val="212121"/>
          <w:sz w:val="24"/>
        </w:rPr>
        <w:t>5</w:t>
      </w:r>
      <w:r w:rsidR="00987AB9">
        <w:rPr>
          <w:color w:val="212121"/>
          <w:sz w:val="24"/>
        </w:rPr>
        <w:t>».</w:t>
      </w:r>
    </w:p>
    <w:p w:rsidR="00F40150" w:rsidRDefault="003834ED" w:rsidP="00F40150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sz w:val="28"/>
          <w:szCs w:val="24"/>
        </w:rPr>
      </w:pPr>
      <w:r>
        <w:rPr>
          <w:color w:val="212121"/>
          <w:sz w:val="24"/>
        </w:rPr>
        <w:t>этап - 23-24</w:t>
      </w:r>
      <w:r w:rsidR="00987AB9">
        <w:rPr>
          <w:color w:val="212121"/>
          <w:sz w:val="24"/>
        </w:rPr>
        <w:t xml:space="preserve"> декабря 202</w:t>
      </w:r>
      <w:r w:rsidR="00F40150">
        <w:rPr>
          <w:color w:val="212121"/>
          <w:sz w:val="24"/>
        </w:rPr>
        <w:t>4</w:t>
      </w:r>
      <w:r w:rsidR="00987AB9">
        <w:rPr>
          <w:color w:val="212121"/>
          <w:sz w:val="24"/>
        </w:rPr>
        <w:t xml:space="preserve"> года - заочный. Рассмотрение и оценивание членами</w:t>
      </w:r>
      <w:r w:rsidR="00987AB9">
        <w:rPr>
          <w:color w:val="212121"/>
          <w:spacing w:val="1"/>
          <w:sz w:val="24"/>
        </w:rPr>
        <w:t xml:space="preserve"> </w:t>
      </w:r>
      <w:r w:rsidR="00987AB9">
        <w:rPr>
          <w:color w:val="212121"/>
          <w:sz w:val="24"/>
        </w:rPr>
        <w:t>жюри конкурсных материалов, размещенных на сайтах образовательных учреждений (в</w:t>
      </w:r>
      <w:r w:rsidR="00987AB9">
        <w:rPr>
          <w:color w:val="212121"/>
          <w:spacing w:val="1"/>
          <w:sz w:val="24"/>
        </w:rPr>
        <w:t xml:space="preserve"> </w:t>
      </w:r>
      <w:r w:rsidR="00987AB9">
        <w:rPr>
          <w:color w:val="212121"/>
          <w:sz w:val="24"/>
        </w:rPr>
        <w:t>баннере</w:t>
      </w:r>
      <w:r w:rsidR="00987AB9">
        <w:rPr>
          <w:color w:val="212121"/>
          <w:spacing w:val="2"/>
          <w:sz w:val="24"/>
        </w:rPr>
        <w:t xml:space="preserve"> </w:t>
      </w:r>
      <w:r w:rsidR="00F25E43">
        <w:rPr>
          <w:color w:val="212121"/>
          <w:sz w:val="24"/>
        </w:rPr>
        <w:t xml:space="preserve">«Новый год - </w:t>
      </w:r>
      <w:r w:rsidR="00987AB9">
        <w:rPr>
          <w:color w:val="212121"/>
          <w:sz w:val="24"/>
        </w:rPr>
        <w:t>202</w:t>
      </w:r>
      <w:r w:rsidR="00F40150">
        <w:rPr>
          <w:color w:val="212121"/>
          <w:sz w:val="24"/>
        </w:rPr>
        <w:t>5</w:t>
      </w:r>
      <w:r w:rsidR="00987AB9">
        <w:rPr>
          <w:color w:val="212121"/>
          <w:sz w:val="24"/>
        </w:rPr>
        <w:t>»).</w:t>
      </w:r>
    </w:p>
    <w:p w:rsidR="00B7257F" w:rsidRDefault="00987AB9" w:rsidP="00F40150">
      <w:pPr>
        <w:pStyle w:val="a4"/>
        <w:numPr>
          <w:ilvl w:val="0"/>
          <w:numId w:val="3"/>
        </w:numPr>
        <w:tabs>
          <w:tab w:val="left" w:pos="990"/>
        </w:tabs>
        <w:spacing w:before="66"/>
        <w:ind w:left="0" w:right="111" w:firstLine="809"/>
        <w:rPr>
          <w:sz w:val="24"/>
        </w:rPr>
      </w:pPr>
      <w:r>
        <w:rPr>
          <w:color w:val="212121"/>
          <w:sz w:val="24"/>
        </w:rPr>
        <w:t>этап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28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декабря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202</w:t>
      </w:r>
      <w:r w:rsidR="00F40150">
        <w:rPr>
          <w:color w:val="212121"/>
          <w:sz w:val="24"/>
        </w:rPr>
        <w:t>4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года.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Подведение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итогов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Конкурса.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Определение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победителей.</w:t>
      </w:r>
    </w:p>
    <w:p w:rsidR="00B7257F" w:rsidRDefault="00987AB9">
      <w:pPr>
        <w:pStyle w:val="a4"/>
        <w:numPr>
          <w:ilvl w:val="0"/>
          <w:numId w:val="3"/>
        </w:numPr>
        <w:tabs>
          <w:tab w:val="left" w:pos="990"/>
        </w:tabs>
        <w:ind w:right="107" w:firstLine="707"/>
        <w:rPr>
          <w:sz w:val="24"/>
        </w:rPr>
      </w:pPr>
      <w:r>
        <w:rPr>
          <w:color w:val="212121"/>
          <w:sz w:val="24"/>
        </w:rPr>
        <w:t>этап - до 30 декабря 202</w:t>
      </w:r>
      <w:r w:rsidR="00F40150">
        <w:rPr>
          <w:color w:val="212121"/>
          <w:sz w:val="24"/>
        </w:rPr>
        <w:t>4</w:t>
      </w:r>
      <w:r>
        <w:rPr>
          <w:color w:val="212121"/>
          <w:sz w:val="24"/>
        </w:rPr>
        <w:t xml:space="preserve"> г. Награждение по итогам Конкурса. Размещение итогов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СМИ.</w:t>
      </w:r>
    </w:p>
    <w:p w:rsidR="00B7257F" w:rsidRDefault="00987AB9">
      <w:pPr>
        <w:pStyle w:val="a4"/>
        <w:numPr>
          <w:ilvl w:val="1"/>
          <w:numId w:val="4"/>
        </w:numPr>
        <w:tabs>
          <w:tab w:val="left" w:pos="1230"/>
        </w:tabs>
        <w:spacing w:before="1"/>
        <w:ind w:left="102" w:right="110" w:firstLine="707"/>
        <w:jc w:val="both"/>
        <w:rPr>
          <w:sz w:val="24"/>
        </w:rPr>
      </w:pPr>
      <w:r>
        <w:rPr>
          <w:color w:val="212121"/>
          <w:sz w:val="24"/>
        </w:rPr>
        <w:t>Тематику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новогоднего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учреждение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самостоятельно в соответствии с номинациями, с использованием новогодних символов,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тематических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символов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года.</w:t>
      </w:r>
    </w:p>
    <w:p w:rsidR="00F40150" w:rsidRPr="00F25E43" w:rsidRDefault="00987AB9" w:rsidP="00F40150">
      <w:pPr>
        <w:pStyle w:val="a4"/>
        <w:numPr>
          <w:ilvl w:val="1"/>
          <w:numId w:val="4"/>
        </w:numPr>
        <w:tabs>
          <w:tab w:val="left" w:pos="1230"/>
        </w:tabs>
        <w:jc w:val="both"/>
        <w:rPr>
          <w:sz w:val="24"/>
        </w:rPr>
      </w:pPr>
      <w:r>
        <w:rPr>
          <w:color w:val="212121"/>
          <w:sz w:val="24"/>
        </w:rPr>
        <w:lastRenderedPageBreak/>
        <w:t>Конкурс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проводится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 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номинациям:</w:t>
      </w:r>
    </w:p>
    <w:p w:rsidR="00B7257F" w:rsidRDefault="00987AB9">
      <w:pPr>
        <w:pStyle w:val="a4"/>
        <w:numPr>
          <w:ilvl w:val="0"/>
          <w:numId w:val="2"/>
        </w:numPr>
        <w:tabs>
          <w:tab w:val="left" w:pos="1002"/>
        </w:tabs>
        <w:spacing w:before="2"/>
        <w:ind w:right="109" w:firstLine="707"/>
        <w:rPr>
          <w:sz w:val="24"/>
        </w:rPr>
      </w:pPr>
      <w:r>
        <w:rPr>
          <w:b/>
          <w:color w:val="212121"/>
          <w:sz w:val="24"/>
        </w:rPr>
        <w:t xml:space="preserve">«Новогодняя история» </w:t>
      </w:r>
      <w:r>
        <w:rPr>
          <w:color w:val="212121"/>
          <w:sz w:val="24"/>
        </w:rPr>
        <w:t>- лучшее новогоднее оформление входных зон и окон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учреждений.</w:t>
      </w:r>
    </w:p>
    <w:p w:rsidR="00B7257F" w:rsidRDefault="00987AB9">
      <w:pPr>
        <w:pStyle w:val="a4"/>
        <w:numPr>
          <w:ilvl w:val="0"/>
          <w:numId w:val="2"/>
        </w:numPr>
        <w:tabs>
          <w:tab w:val="left" w:pos="1002"/>
        </w:tabs>
        <w:spacing w:before="3" w:line="237" w:lineRule="auto"/>
        <w:ind w:right="109" w:firstLine="707"/>
        <w:rPr>
          <w:sz w:val="24"/>
        </w:rPr>
      </w:pPr>
      <w:r>
        <w:rPr>
          <w:b/>
          <w:color w:val="212121"/>
          <w:sz w:val="24"/>
        </w:rPr>
        <w:t>«Зимнее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вдохновение»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фотозон,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холлов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учреждениях.</w:t>
      </w:r>
    </w:p>
    <w:p w:rsidR="0096006D" w:rsidRPr="0096006D" w:rsidRDefault="00987AB9" w:rsidP="00905EDD">
      <w:pPr>
        <w:pStyle w:val="a4"/>
        <w:numPr>
          <w:ilvl w:val="1"/>
          <w:numId w:val="4"/>
        </w:numPr>
        <w:tabs>
          <w:tab w:val="left" w:pos="1007"/>
        </w:tabs>
        <w:spacing w:before="5" w:line="237" w:lineRule="auto"/>
        <w:ind w:left="0" w:right="107" w:firstLine="810"/>
        <w:jc w:val="both"/>
        <w:rPr>
          <w:sz w:val="24"/>
        </w:rPr>
      </w:pPr>
      <w:r w:rsidRPr="0096006D">
        <w:rPr>
          <w:color w:val="212121"/>
          <w:sz w:val="24"/>
        </w:rPr>
        <w:t>«</w:t>
      </w:r>
      <w:r w:rsidRPr="0096006D">
        <w:rPr>
          <w:b/>
          <w:color w:val="212121"/>
          <w:sz w:val="24"/>
        </w:rPr>
        <w:t xml:space="preserve">Новогоднее </w:t>
      </w:r>
      <w:r w:rsidR="00F25E43" w:rsidRPr="0096006D">
        <w:rPr>
          <w:b/>
          <w:color w:val="212121"/>
          <w:sz w:val="24"/>
        </w:rPr>
        <w:t>видеопоздравление</w:t>
      </w:r>
      <w:r w:rsidRPr="0096006D">
        <w:rPr>
          <w:b/>
          <w:color w:val="212121"/>
          <w:sz w:val="24"/>
        </w:rPr>
        <w:t xml:space="preserve">» </w:t>
      </w:r>
      <w:r w:rsidRPr="0096006D">
        <w:rPr>
          <w:color w:val="212121"/>
          <w:sz w:val="24"/>
        </w:rPr>
        <w:t xml:space="preserve">- </w:t>
      </w:r>
      <w:r w:rsidR="00A81815">
        <w:rPr>
          <w:color w:val="212121"/>
          <w:sz w:val="24"/>
        </w:rPr>
        <w:t>видеопоздравление не более 3 минут.</w:t>
      </w:r>
    </w:p>
    <w:p w:rsidR="00D5566C" w:rsidRPr="0096006D" w:rsidRDefault="00D5566C" w:rsidP="0096006D">
      <w:pPr>
        <w:pStyle w:val="a4"/>
        <w:tabs>
          <w:tab w:val="left" w:pos="1007"/>
        </w:tabs>
        <w:spacing w:before="5" w:line="237" w:lineRule="auto"/>
        <w:ind w:left="0" w:right="107" w:firstLine="810"/>
        <w:rPr>
          <w:sz w:val="24"/>
        </w:rPr>
      </w:pPr>
      <w:r w:rsidRPr="0096006D">
        <w:rPr>
          <w:color w:val="212121"/>
          <w:sz w:val="24"/>
        </w:rPr>
        <w:t>Для участия в конкурсе необходимо оформить</w:t>
      </w:r>
      <w:r w:rsidR="005A43EF">
        <w:rPr>
          <w:color w:val="212121"/>
          <w:sz w:val="24"/>
        </w:rPr>
        <w:t xml:space="preserve"> заявку на Конкурс до 18</w:t>
      </w:r>
      <w:r w:rsidRPr="0096006D">
        <w:rPr>
          <w:color w:val="212121"/>
          <w:sz w:val="24"/>
        </w:rPr>
        <w:t xml:space="preserve"> декабря 2024 года в онлайн-форме по ссылке: </w:t>
      </w:r>
      <w:hyperlink r:id="rId5" w:history="1">
        <w:r w:rsidR="0096006D" w:rsidRPr="0096006D">
          <w:rPr>
            <w:rStyle w:val="a5"/>
            <w:sz w:val="24"/>
          </w:rPr>
          <w:t>https://disk.yandex.ru/d/z7_YXGDPcNZ-Qw</w:t>
        </w:r>
      </w:hyperlink>
    </w:p>
    <w:p w:rsidR="0096006D" w:rsidRPr="00D5566C" w:rsidRDefault="0096006D" w:rsidP="0096006D">
      <w:pPr>
        <w:pStyle w:val="a4"/>
        <w:tabs>
          <w:tab w:val="left" w:pos="0"/>
        </w:tabs>
        <w:ind w:left="0" w:right="107" w:firstLine="142"/>
        <w:jc w:val="left"/>
        <w:rPr>
          <w:sz w:val="24"/>
        </w:rPr>
      </w:pPr>
    </w:p>
    <w:p w:rsidR="00B7257F" w:rsidRDefault="00B7257F">
      <w:pPr>
        <w:pStyle w:val="a3"/>
        <w:spacing w:before="4"/>
        <w:rPr>
          <w:sz w:val="22"/>
        </w:rPr>
      </w:pPr>
    </w:p>
    <w:p w:rsidR="00B7257F" w:rsidRDefault="00987AB9">
      <w:pPr>
        <w:pStyle w:val="1"/>
        <w:numPr>
          <w:ilvl w:val="0"/>
          <w:numId w:val="7"/>
        </w:numPr>
        <w:tabs>
          <w:tab w:val="left" w:pos="3014"/>
        </w:tabs>
        <w:ind w:left="3013" w:hanging="241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подведения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итогов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конкурса</w:t>
      </w:r>
    </w:p>
    <w:p w:rsidR="00B7257F" w:rsidRDefault="00B7257F">
      <w:pPr>
        <w:pStyle w:val="a3"/>
        <w:spacing w:before="7"/>
        <w:rPr>
          <w:b/>
          <w:sz w:val="23"/>
        </w:rPr>
      </w:pPr>
    </w:p>
    <w:p w:rsidR="00B7257F" w:rsidRDefault="00987AB9">
      <w:pPr>
        <w:pStyle w:val="a4"/>
        <w:numPr>
          <w:ilvl w:val="1"/>
          <w:numId w:val="1"/>
        </w:numPr>
        <w:tabs>
          <w:tab w:val="left" w:pos="1230"/>
        </w:tabs>
        <w:ind w:right="115" w:firstLine="707"/>
        <w:jc w:val="both"/>
        <w:rPr>
          <w:color w:val="212121"/>
          <w:sz w:val="24"/>
        </w:rPr>
      </w:pP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</w:p>
    <w:p w:rsidR="00B7257F" w:rsidRDefault="00B7257F">
      <w:pPr>
        <w:pStyle w:val="a3"/>
        <w:spacing w:before="5"/>
      </w:pPr>
    </w:p>
    <w:p w:rsidR="00B7257F" w:rsidRDefault="00987AB9">
      <w:pPr>
        <w:pStyle w:val="1"/>
        <w:ind w:left="810"/>
      </w:pPr>
      <w:r>
        <w:rPr>
          <w:color w:val="212121"/>
          <w:u w:val="thick" w:color="212121"/>
        </w:rPr>
        <w:t>Номинация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«Новогодняя</w:t>
      </w:r>
      <w:r>
        <w:rPr>
          <w:color w:val="212121"/>
          <w:spacing w:val="-3"/>
          <w:u w:val="thick" w:color="212121"/>
        </w:rPr>
        <w:t xml:space="preserve"> </w:t>
      </w:r>
      <w:r>
        <w:rPr>
          <w:color w:val="212121"/>
          <w:u w:val="thick" w:color="212121"/>
        </w:rPr>
        <w:t>история»:</w:t>
      </w:r>
    </w:p>
    <w:p w:rsidR="00B7257F" w:rsidRDefault="00B7257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38"/>
      </w:tblGrid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ind w:left="2769" w:right="276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Критерий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Баллы</w:t>
            </w:r>
          </w:p>
        </w:tc>
      </w:tr>
      <w:tr w:rsidR="00B7257F">
        <w:trPr>
          <w:trHeight w:val="278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5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Раскрытие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сюжетной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линии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5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Оригинальное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композиционное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решение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Художественная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эстетическая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зрелищность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Целостность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оформления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827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tabs>
                <w:tab w:val="left" w:pos="1587"/>
                <w:tab w:val="left" w:pos="3100"/>
                <w:tab w:val="left" w:pos="4775"/>
                <w:tab w:val="left" w:pos="643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концепции</w:t>
            </w:r>
            <w:r>
              <w:rPr>
                <w:sz w:val="24"/>
              </w:rPr>
              <w:tab/>
              <w:t>новогоднего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«Новый год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57F" w:rsidRDefault="00987A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заявке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551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новогодних/тематических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57F" w:rsidRDefault="00987A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Освещение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8"/>
        </w:trPr>
        <w:tc>
          <w:tcPr>
            <w:tcW w:w="847" w:type="dxa"/>
          </w:tcPr>
          <w:p w:rsidR="00B7257F" w:rsidRDefault="00B725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ИТОГ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58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до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35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баллов</w:t>
            </w:r>
          </w:p>
        </w:tc>
      </w:tr>
    </w:tbl>
    <w:p w:rsidR="00B7257F" w:rsidRDefault="00B7257F">
      <w:pPr>
        <w:pStyle w:val="a3"/>
        <w:spacing w:before="8"/>
        <w:rPr>
          <w:b/>
          <w:sz w:val="23"/>
        </w:rPr>
      </w:pPr>
    </w:p>
    <w:p w:rsidR="00B7257F" w:rsidRDefault="00987AB9">
      <w:pPr>
        <w:ind w:left="810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Номинация</w:t>
      </w:r>
      <w:r>
        <w:rPr>
          <w:b/>
          <w:color w:val="212121"/>
          <w:spacing w:val="-3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«Зимнее</w:t>
      </w:r>
      <w:r>
        <w:rPr>
          <w:b/>
          <w:color w:val="212121"/>
          <w:spacing w:val="-3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вдохновение»:</w:t>
      </w:r>
    </w:p>
    <w:p w:rsidR="00B7257F" w:rsidRDefault="00B7257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38"/>
      </w:tblGrid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ind w:left="2769" w:right="276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Критерий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Баллы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Раскрытие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сюжетной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линии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6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Оригинальное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композиционное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решение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Художественная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эстетическая зрелищность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8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5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Целостность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оформления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5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827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tabs>
                <w:tab w:val="left" w:pos="1587"/>
                <w:tab w:val="left" w:pos="3100"/>
                <w:tab w:val="left" w:pos="4775"/>
                <w:tab w:val="left" w:pos="643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концепции</w:t>
            </w:r>
            <w:r>
              <w:rPr>
                <w:sz w:val="24"/>
              </w:rPr>
              <w:tab/>
              <w:t>новогоднего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«Новый год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40150">
              <w:rPr>
                <w:sz w:val="24"/>
              </w:rPr>
              <w:t>5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57F" w:rsidRDefault="00987A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заявке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551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новогодних/тематических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57F" w:rsidRDefault="00987A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Освещение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СМИ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</w:tbl>
    <w:p w:rsidR="00B7257F" w:rsidRDefault="00B7257F">
      <w:pPr>
        <w:jc w:val="center"/>
        <w:rPr>
          <w:sz w:val="24"/>
        </w:rPr>
        <w:sectPr w:rsidR="00B7257F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38"/>
      </w:tblGrid>
      <w:tr w:rsidR="00B7257F">
        <w:trPr>
          <w:trHeight w:val="277"/>
        </w:trPr>
        <w:tc>
          <w:tcPr>
            <w:tcW w:w="847" w:type="dxa"/>
          </w:tcPr>
          <w:p w:rsidR="00B7257F" w:rsidRDefault="00B725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ИТОГ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58" w:lineRule="exact"/>
              <w:ind w:left="23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до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35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баллов</w:t>
            </w:r>
          </w:p>
        </w:tc>
      </w:tr>
    </w:tbl>
    <w:p w:rsidR="00B7257F" w:rsidRDefault="00987AB9">
      <w:pPr>
        <w:pStyle w:val="1"/>
        <w:spacing w:line="267" w:lineRule="exact"/>
        <w:ind w:left="810"/>
      </w:pPr>
      <w:r>
        <w:rPr>
          <w:color w:val="212121"/>
          <w:u w:val="thick" w:color="212121"/>
        </w:rPr>
        <w:t>Номинация</w:t>
      </w:r>
      <w:r>
        <w:rPr>
          <w:color w:val="212121"/>
          <w:spacing w:val="-2"/>
          <w:u w:val="thick" w:color="212121"/>
        </w:rPr>
        <w:t xml:space="preserve"> </w:t>
      </w:r>
      <w:r>
        <w:rPr>
          <w:color w:val="212121"/>
          <w:u w:val="thick" w:color="212121"/>
        </w:rPr>
        <w:t>«Новогоднее</w:t>
      </w:r>
      <w:r>
        <w:rPr>
          <w:color w:val="212121"/>
          <w:spacing w:val="-2"/>
          <w:u w:val="thick" w:color="212121"/>
        </w:rPr>
        <w:t xml:space="preserve"> </w:t>
      </w:r>
      <w:r w:rsidR="00DE661D">
        <w:rPr>
          <w:color w:val="212121"/>
          <w:u w:val="thick" w:color="212121"/>
        </w:rPr>
        <w:t>видеопоздравление</w:t>
      </w:r>
      <w:r>
        <w:rPr>
          <w:color w:val="212121"/>
          <w:u w:val="thick" w:color="212121"/>
        </w:rPr>
        <w:t>»:</w:t>
      </w:r>
    </w:p>
    <w:p w:rsidR="00B7257F" w:rsidRDefault="00B7257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38"/>
      </w:tblGrid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ind w:left="2769" w:right="276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Критерий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Баллы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467"/>
              <w:rPr>
                <w:sz w:val="24"/>
              </w:rPr>
            </w:pPr>
            <w:r>
              <w:rPr>
                <w:color w:val="212121"/>
                <w:sz w:val="24"/>
              </w:rPr>
              <w:t>8.</w:t>
            </w:r>
          </w:p>
        </w:tc>
        <w:tc>
          <w:tcPr>
            <w:tcW w:w="6661" w:type="dxa"/>
          </w:tcPr>
          <w:p w:rsidR="00B7257F" w:rsidRDefault="00004825" w:rsidP="00004825">
            <w:pPr>
              <w:pStyle w:val="TableParagraph"/>
              <w:rPr>
                <w:sz w:val="24"/>
              </w:rPr>
            </w:pPr>
            <w:r>
              <w:t xml:space="preserve">соответствие новогодней тематике конкурса 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467"/>
              <w:rPr>
                <w:sz w:val="24"/>
              </w:rPr>
            </w:pPr>
            <w:r>
              <w:rPr>
                <w:color w:val="212121"/>
                <w:sz w:val="24"/>
              </w:rPr>
              <w:t>9.</w:t>
            </w:r>
          </w:p>
        </w:tc>
        <w:tc>
          <w:tcPr>
            <w:tcW w:w="6661" w:type="dxa"/>
          </w:tcPr>
          <w:p w:rsidR="00B7257F" w:rsidRDefault="00004825">
            <w:pPr>
              <w:pStyle w:val="TableParagraph"/>
              <w:rPr>
                <w:sz w:val="24"/>
              </w:rPr>
            </w:pPr>
            <w:r>
              <w:t>эстетичность и качество выполненной работы (в едином режиссерском замысле)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10.</w:t>
            </w:r>
          </w:p>
        </w:tc>
        <w:tc>
          <w:tcPr>
            <w:tcW w:w="6661" w:type="dxa"/>
          </w:tcPr>
          <w:p w:rsidR="00B7257F" w:rsidRDefault="00004825">
            <w:pPr>
              <w:pStyle w:val="TableParagraph"/>
              <w:rPr>
                <w:sz w:val="24"/>
              </w:rPr>
            </w:pPr>
            <w:r>
              <w:t>применение различных эффектов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7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11.</w:t>
            </w:r>
          </w:p>
        </w:tc>
        <w:tc>
          <w:tcPr>
            <w:tcW w:w="6661" w:type="dxa"/>
          </w:tcPr>
          <w:p w:rsidR="00B7257F" w:rsidRDefault="00004825">
            <w:pPr>
              <w:pStyle w:val="TableParagraph"/>
              <w:spacing w:line="258" w:lineRule="exact"/>
              <w:rPr>
                <w:sz w:val="24"/>
              </w:rPr>
            </w:pPr>
            <w:r>
              <w:t>творческий подход к созданию конкурсной работы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5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 w:rsidTr="00004825">
        <w:trPr>
          <w:trHeight w:val="463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12.</w:t>
            </w:r>
          </w:p>
        </w:tc>
        <w:tc>
          <w:tcPr>
            <w:tcW w:w="6661" w:type="dxa"/>
          </w:tcPr>
          <w:p w:rsidR="00B7257F" w:rsidRDefault="00004825">
            <w:pPr>
              <w:pStyle w:val="TableParagraph"/>
              <w:spacing w:line="264" w:lineRule="exact"/>
              <w:rPr>
                <w:sz w:val="24"/>
              </w:rPr>
            </w:pPr>
            <w:r>
              <w:t>соблюдение временного регламента (хронометраж не более 3 минут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551"/>
        </w:trPr>
        <w:tc>
          <w:tcPr>
            <w:tcW w:w="847" w:type="dxa"/>
          </w:tcPr>
          <w:p w:rsidR="00B7257F" w:rsidRDefault="00987AB9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13.</w:t>
            </w:r>
          </w:p>
        </w:tc>
        <w:tc>
          <w:tcPr>
            <w:tcW w:w="6661" w:type="dxa"/>
          </w:tcPr>
          <w:p w:rsidR="00B7257F" w:rsidRDefault="00004825">
            <w:pPr>
              <w:pStyle w:val="TableParagraph"/>
              <w:spacing w:line="264" w:lineRule="exact"/>
              <w:rPr>
                <w:sz w:val="24"/>
              </w:rPr>
            </w:pPr>
            <w:r>
              <w:t>общее эмоциональное восприятие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spacing w:line="268" w:lineRule="exact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987AB9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14.</w:t>
            </w:r>
          </w:p>
        </w:tc>
        <w:tc>
          <w:tcPr>
            <w:tcW w:w="6661" w:type="dxa"/>
          </w:tcPr>
          <w:p w:rsidR="00B7257F" w:rsidRDefault="00004825" w:rsidP="00004825">
            <w:pPr>
              <w:pStyle w:val="TableParagraph"/>
              <w:rPr>
                <w:sz w:val="24"/>
              </w:rPr>
            </w:pPr>
            <w:r>
              <w:t>видеоролики могут быть на чувашском, русском языках.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 0 до 5</w:t>
            </w:r>
          </w:p>
        </w:tc>
      </w:tr>
      <w:tr w:rsidR="00B7257F">
        <w:trPr>
          <w:trHeight w:val="275"/>
        </w:trPr>
        <w:tc>
          <w:tcPr>
            <w:tcW w:w="847" w:type="dxa"/>
          </w:tcPr>
          <w:p w:rsidR="00B7257F" w:rsidRDefault="00B725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1" w:type="dxa"/>
          </w:tcPr>
          <w:p w:rsidR="00B7257F" w:rsidRDefault="00987A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ИТОГ</w:t>
            </w:r>
          </w:p>
        </w:tc>
        <w:tc>
          <w:tcPr>
            <w:tcW w:w="1838" w:type="dxa"/>
          </w:tcPr>
          <w:p w:rsidR="00B7257F" w:rsidRDefault="00987AB9">
            <w:pPr>
              <w:pStyle w:val="TableParagraph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до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35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баллов</w:t>
            </w:r>
          </w:p>
        </w:tc>
      </w:tr>
    </w:tbl>
    <w:p w:rsidR="00B7257F" w:rsidRDefault="00B7257F">
      <w:pPr>
        <w:pStyle w:val="a3"/>
        <w:rPr>
          <w:b/>
          <w:sz w:val="26"/>
        </w:rPr>
      </w:pPr>
    </w:p>
    <w:p w:rsidR="00B7257F" w:rsidRDefault="00B7257F">
      <w:pPr>
        <w:pStyle w:val="a3"/>
        <w:spacing w:before="4"/>
        <w:rPr>
          <w:b/>
          <w:sz w:val="21"/>
        </w:rPr>
      </w:pPr>
    </w:p>
    <w:p w:rsidR="00B7257F" w:rsidRDefault="00987AB9" w:rsidP="00D5566C">
      <w:pPr>
        <w:ind w:firstLine="567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номинациям.</w:t>
      </w:r>
    </w:p>
    <w:p w:rsidR="00B7257F" w:rsidRDefault="00B7257F">
      <w:pPr>
        <w:rPr>
          <w:sz w:val="24"/>
        </w:rPr>
        <w:sectPr w:rsidR="00B7257F">
          <w:pgSz w:w="11910" w:h="16840"/>
          <w:pgMar w:top="1120" w:right="740" w:bottom="280" w:left="1600" w:header="720" w:footer="720" w:gutter="0"/>
          <w:cols w:space="720"/>
        </w:sectPr>
      </w:pPr>
    </w:p>
    <w:p w:rsidR="00B7257F" w:rsidRDefault="00987AB9">
      <w:pPr>
        <w:pStyle w:val="a3"/>
        <w:spacing w:before="66"/>
        <w:ind w:left="6986"/>
      </w:pPr>
      <w:r>
        <w:lastRenderedPageBreak/>
        <w:t>Утверждено</w:t>
      </w:r>
    </w:p>
    <w:p w:rsidR="00B7257F" w:rsidRDefault="00987AB9">
      <w:pPr>
        <w:pStyle w:val="a3"/>
        <w:ind w:left="5987" w:right="111" w:hanging="197"/>
      </w:pPr>
      <w:r>
        <w:t>приказом Управления образования,</w:t>
      </w:r>
      <w:r>
        <w:rPr>
          <w:spacing w:val="-57"/>
        </w:rPr>
        <w:t xml:space="preserve"> </w:t>
      </w:r>
      <w:r>
        <w:t>спорта и молодежной 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Чебоксарского</w:t>
      </w:r>
    </w:p>
    <w:p w:rsidR="00B7257F" w:rsidRDefault="00987AB9">
      <w:pPr>
        <w:pStyle w:val="a3"/>
        <w:spacing w:before="1"/>
        <w:ind w:left="6016" w:right="352"/>
        <w:jc w:val="center"/>
      </w:pPr>
      <w:r>
        <w:t>муниципального округа</w:t>
      </w:r>
      <w:r>
        <w:rPr>
          <w:spacing w:val="-57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</w:t>
      </w:r>
    </w:p>
    <w:p w:rsidR="00B7257F" w:rsidRDefault="00987AB9">
      <w:pPr>
        <w:pStyle w:val="a3"/>
        <w:tabs>
          <w:tab w:val="left" w:pos="8928"/>
        </w:tabs>
        <w:ind w:left="6016" w:right="352"/>
        <w:jc w:val="center"/>
      </w:pPr>
      <w:r>
        <w:t>от</w:t>
      </w:r>
      <w:r w:rsidR="00004825">
        <w:t xml:space="preserve"> </w:t>
      </w:r>
      <w:r w:rsidR="003834ED">
        <w:t xml:space="preserve">11 </w:t>
      </w:r>
      <w:r>
        <w:t>декабря</w:t>
      </w:r>
      <w:r>
        <w:rPr>
          <w:spacing w:val="-1"/>
        </w:rPr>
        <w:t xml:space="preserve"> </w:t>
      </w:r>
      <w:r w:rsidR="00004825">
        <w:t>2024</w:t>
      </w:r>
      <w:r>
        <w:t xml:space="preserve"> г.</w:t>
      </w:r>
      <w:r>
        <w:rPr>
          <w:spacing w:val="-2"/>
        </w:rPr>
        <w:t xml:space="preserve"> </w:t>
      </w:r>
      <w:r>
        <w:t>№</w:t>
      </w:r>
      <w:r w:rsidR="003834ED">
        <w:t xml:space="preserve"> 240</w:t>
      </w:r>
      <w:r>
        <w:t>(о)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5A43EF">
        <w:rPr>
          <w:spacing w:val="-1"/>
        </w:rPr>
        <w:t>2</w:t>
      </w:r>
      <w:r>
        <w:t>)</w:t>
      </w:r>
    </w:p>
    <w:p w:rsidR="00B7257F" w:rsidRDefault="00B7257F">
      <w:pPr>
        <w:pStyle w:val="a3"/>
        <w:spacing w:before="6"/>
        <w:rPr>
          <w:sz w:val="16"/>
        </w:rPr>
      </w:pPr>
    </w:p>
    <w:p w:rsidR="00B7257F" w:rsidRDefault="00987AB9">
      <w:pPr>
        <w:pStyle w:val="1"/>
        <w:spacing w:before="90"/>
        <w:ind w:right="152"/>
        <w:jc w:val="center"/>
      </w:pPr>
      <w:r>
        <w:t>Состав</w:t>
      </w:r>
      <w:r>
        <w:rPr>
          <w:spacing w:val="-3"/>
        </w:rPr>
        <w:t xml:space="preserve"> </w:t>
      </w:r>
      <w:r>
        <w:t>жюри</w:t>
      </w:r>
    </w:p>
    <w:p w:rsidR="00004825" w:rsidRDefault="00004825">
      <w:pPr>
        <w:pStyle w:val="1"/>
        <w:spacing w:before="90"/>
        <w:ind w:right="152"/>
        <w:jc w:val="center"/>
      </w:pPr>
    </w:p>
    <w:p w:rsidR="00004825" w:rsidRDefault="00004825" w:rsidP="00004825">
      <w:pPr>
        <w:pStyle w:val="a3"/>
        <w:ind w:left="102" w:right="28" w:firstLine="707"/>
      </w:pPr>
      <w:r>
        <w:t>Никитина Марина Ивановна- заместитель начальника УОМО;</w:t>
      </w:r>
    </w:p>
    <w:p w:rsidR="00B7257F" w:rsidRPr="00004825" w:rsidRDefault="00B7257F" w:rsidP="00004825">
      <w:pPr>
        <w:pStyle w:val="a3"/>
        <w:ind w:left="102" w:right="28" w:firstLine="707"/>
      </w:pPr>
    </w:p>
    <w:p w:rsidR="00B7257F" w:rsidRDefault="00987AB9">
      <w:pPr>
        <w:pStyle w:val="a3"/>
        <w:ind w:left="102" w:right="28" w:firstLine="707"/>
      </w:pPr>
      <w:proofErr w:type="spellStart"/>
      <w:r>
        <w:t>Аристархова</w:t>
      </w:r>
      <w:proofErr w:type="spellEnd"/>
      <w:r>
        <w:t xml:space="preserve"> Ольга Анатольевна</w:t>
      </w:r>
      <w:r w:rsidRPr="00004825">
        <w:t xml:space="preserve"> </w:t>
      </w:r>
      <w:r>
        <w:t>–</w:t>
      </w:r>
      <w:r w:rsidRPr="00004825">
        <w:t xml:space="preserve"> </w:t>
      </w:r>
      <w:r>
        <w:t>старший методист</w:t>
      </w:r>
      <w:r w:rsidRPr="00004825">
        <w:t xml:space="preserve"> </w:t>
      </w:r>
      <w:r w:rsidR="00004825">
        <w:t xml:space="preserve">структурного подразделения МБОУ ДО «Центр детского творчества»; </w:t>
      </w:r>
      <w:r>
        <w:t xml:space="preserve"> </w:t>
      </w:r>
    </w:p>
    <w:p w:rsidR="00B7257F" w:rsidRDefault="00B7257F">
      <w:pPr>
        <w:pStyle w:val="a3"/>
      </w:pPr>
    </w:p>
    <w:p w:rsidR="00004825" w:rsidRDefault="00987AB9" w:rsidP="00004825">
      <w:pPr>
        <w:pStyle w:val="a3"/>
        <w:ind w:left="102" w:right="28" w:firstLine="707"/>
      </w:pPr>
      <w:r>
        <w:t>Иванова</w:t>
      </w:r>
      <w:r>
        <w:rPr>
          <w:spacing w:val="34"/>
        </w:rPr>
        <w:t xml:space="preserve"> </w:t>
      </w:r>
      <w:r>
        <w:t>Екатерина</w:t>
      </w:r>
      <w:r>
        <w:rPr>
          <w:spacing w:val="35"/>
        </w:rPr>
        <w:t xml:space="preserve"> </w:t>
      </w:r>
      <w:r>
        <w:t>Анатольевна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004825">
        <w:t>методист</w:t>
      </w:r>
      <w:r w:rsidR="00004825">
        <w:rPr>
          <w:spacing w:val="2"/>
        </w:rPr>
        <w:t xml:space="preserve"> </w:t>
      </w:r>
      <w:r w:rsidR="00004825">
        <w:t xml:space="preserve">структурного подразделения МБОУ ДО «Центр детского творчества»; </w:t>
      </w:r>
    </w:p>
    <w:p w:rsidR="00004825" w:rsidRDefault="00004825" w:rsidP="00004825">
      <w:pPr>
        <w:pStyle w:val="a3"/>
        <w:ind w:left="102" w:right="28" w:firstLine="707"/>
      </w:pPr>
    </w:p>
    <w:p w:rsidR="00004825" w:rsidRDefault="00004825" w:rsidP="00004825">
      <w:pPr>
        <w:pStyle w:val="a3"/>
        <w:ind w:left="102" w:right="28" w:firstLine="707"/>
      </w:pPr>
      <w:r>
        <w:t>Иванова</w:t>
      </w:r>
      <w:r>
        <w:rPr>
          <w:spacing w:val="34"/>
        </w:rPr>
        <w:t xml:space="preserve"> </w:t>
      </w:r>
      <w:r>
        <w:t>Ульяна Владиславовна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методист</w:t>
      </w:r>
      <w:r>
        <w:rPr>
          <w:spacing w:val="2"/>
        </w:rPr>
        <w:t xml:space="preserve"> </w:t>
      </w:r>
      <w:r>
        <w:t xml:space="preserve">структурного подразделения МБОУ ДО «Центр детского творчества»; </w:t>
      </w:r>
    </w:p>
    <w:p w:rsidR="00004825" w:rsidRDefault="00004825" w:rsidP="00004825">
      <w:pPr>
        <w:pStyle w:val="a3"/>
        <w:ind w:left="102" w:right="28" w:firstLine="707"/>
      </w:pPr>
    </w:p>
    <w:p w:rsidR="00004825" w:rsidRDefault="00004825" w:rsidP="00004825">
      <w:pPr>
        <w:pStyle w:val="a3"/>
        <w:ind w:left="102" w:right="28" w:firstLine="707"/>
      </w:pPr>
      <w:proofErr w:type="spellStart"/>
      <w:r>
        <w:t>Кожелеева</w:t>
      </w:r>
      <w:proofErr w:type="spellEnd"/>
      <w:r>
        <w:t xml:space="preserve"> Вера </w:t>
      </w:r>
      <w:proofErr w:type="spellStart"/>
      <w:r>
        <w:t>Климентовна</w:t>
      </w:r>
      <w:proofErr w:type="spellEnd"/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педагог-психолог</w:t>
      </w:r>
      <w:r>
        <w:rPr>
          <w:spacing w:val="2"/>
        </w:rPr>
        <w:t xml:space="preserve"> </w:t>
      </w:r>
      <w:r>
        <w:t xml:space="preserve">структурного подразделения МБОУ ДО «Центр детского творчества»; </w:t>
      </w:r>
    </w:p>
    <w:p w:rsidR="00004825" w:rsidRDefault="00004825" w:rsidP="00004825">
      <w:pPr>
        <w:pStyle w:val="a3"/>
        <w:ind w:left="102" w:right="28" w:firstLine="707"/>
      </w:pPr>
    </w:p>
    <w:p w:rsidR="00004825" w:rsidRDefault="00004825" w:rsidP="00004825">
      <w:pPr>
        <w:pStyle w:val="a3"/>
        <w:ind w:left="102" w:right="28" w:firstLine="707"/>
      </w:pPr>
    </w:p>
    <w:p w:rsidR="00004825" w:rsidRDefault="00004825" w:rsidP="00004825">
      <w:pPr>
        <w:pStyle w:val="a3"/>
        <w:ind w:left="102" w:right="28" w:firstLine="707"/>
      </w:pPr>
    </w:p>
    <w:p w:rsidR="00004825" w:rsidRDefault="00004825" w:rsidP="00004825">
      <w:pPr>
        <w:pStyle w:val="a3"/>
      </w:pPr>
    </w:p>
    <w:p w:rsidR="00B7257F" w:rsidRDefault="00B7257F" w:rsidP="00004825">
      <w:pPr>
        <w:pStyle w:val="a3"/>
        <w:ind w:left="102" w:firstLine="707"/>
      </w:pPr>
    </w:p>
    <w:p w:rsidR="00B7257F" w:rsidRDefault="00B7257F">
      <w:pPr>
        <w:pStyle w:val="a3"/>
        <w:ind w:left="102" w:firstLine="707"/>
      </w:pPr>
    </w:p>
    <w:sectPr w:rsidR="00B7257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458"/>
    <w:multiLevelType w:val="hybridMultilevel"/>
    <w:tmpl w:val="9E001252"/>
    <w:lvl w:ilvl="0" w:tplc="5AAABAD2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7D745DB8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EA66FF12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169847B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1AAA422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387C558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6D8862EA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3E269F9E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18E8DB1C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A7A6730"/>
    <w:multiLevelType w:val="hybridMultilevel"/>
    <w:tmpl w:val="F572D860"/>
    <w:lvl w:ilvl="0" w:tplc="98020BF2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9A681272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09CE6E22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79E85F92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F68294FA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D3C8255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C9DA5ECE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773CB438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50A66A14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4997FBB"/>
    <w:multiLevelType w:val="hybridMultilevel"/>
    <w:tmpl w:val="799E374A"/>
    <w:lvl w:ilvl="0" w:tplc="C194E29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42740CCB"/>
    <w:multiLevelType w:val="multilevel"/>
    <w:tmpl w:val="7E96C8D6"/>
    <w:lvl w:ilvl="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3F42880"/>
    <w:multiLevelType w:val="hybridMultilevel"/>
    <w:tmpl w:val="D25004BA"/>
    <w:lvl w:ilvl="0" w:tplc="B9822E84">
      <w:start w:val="1"/>
      <w:numFmt w:val="decimal"/>
      <w:lvlText w:val="%1."/>
      <w:lvlJc w:val="left"/>
      <w:pPr>
        <w:ind w:left="4044" w:hanging="181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ru-RU" w:eastAsia="en-US" w:bidi="ar-SA"/>
      </w:rPr>
    </w:lvl>
    <w:lvl w:ilvl="1" w:tplc="EB40BD48"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2" w:tplc="21C01C68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446DAA0">
      <w:numFmt w:val="bullet"/>
      <w:lvlText w:val="•"/>
      <w:lvlJc w:val="left"/>
      <w:pPr>
        <w:ind w:left="5697" w:hanging="181"/>
      </w:pPr>
      <w:rPr>
        <w:rFonts w:hint="default"/>
        <w:lang w:val="ru-RU" w:eastAsia="en-US" w:bidi="ar-SA"/>
      </w:rPr>
    </w:lvl>
    <w:lvl w:ilvl="4" w:tplc="A802034A">
      <w:numFmt w:val="bullet"/>
      <w:lvlText w:val="•"/>
      <w:lvlJc w:val="left"/>
      <w:pPr>
        <w:ind w:left="6250" w:hanging="181"/>
      </w:pPr>
      <w:rPr>
        <w:rFonts w:hint="default"/>
        <w:lang w:val="ru-RU" w:eastAsia="en-US" w:bidi="ar-SA"/>
      </w:rPr>
    </w:lvl>
    <w:lvl w:ilvl="5" w:tplc="A25C2CFA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F6B2B9AC">
      <w:numFmt w:val="bullet"/>
      <w:lvlText w:val="•"/>
      <w:lvlJc w:val="left"/>
      <w:pPr>
        <w:ind w:left="7355" w:hanging="181"/>
      </w:pPr>
      <w:rPr>
        <w:rFonts w:hint="default"/>
        <w:lang w:val="ru-RU" w:eastAsia="en-US" w:bidi="ar-SA"/>
      </w:rPr>
    </w:lvl>
    <w:lvl w:ilvl="7" w:tplc="738884EE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  <w:lvl w:ilvl="8" w:tplc="0448AB72">
      <w:numFmt w:val="bullet"/>
      <w:lvlText w:val="•"/>
      <w:lvlJc w:val="left"/>
      <w:pPr>
        <w:ind w:left="846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DE807AE"/>
    <w:multiLevelType w:val="multilevel"/>
    <w:tmpl w:val="785A7056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D73166A"/>
    <w:multiLevelType w:val="multilevel"/>
    <w:tmpl w:val="F59E5474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16C006D"/>
    <w:multiLevelType w:val="multilevel"/>
    <w:tmpl w:val="5614B0AC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F"/>
    <w:rsid w:val="00004825"/>
    <w:rsid w:val="003834ED"/>
    <w:rsid w:val="005A43EF"/>
    <w:rsid w:val="0096006D"/>
    <w:rsid w:val="00987AB9"/>
    <w:rsid w:val="00A81815"/>
    <w:rsid w:val="00B719EA"/>
    <w:rsid w:val="00B7257F"/>
    <w:rsid w:val="00D5566C"/>
    <w:rsid w:val="00DE496A"/>
    <w:rsid w:val="00DE661D"/>
    <w:rsid w:val="00F25E43"/>
    <w:rsid w:val="00F4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9B5"/>
  <w15:docId w15:val="{8DCECA25-47E4-475C-8A69-CED456B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character" w:styleId="a5">
    <w:name w:val="Hyperlink"/>
    <w:basedOn w:val="a0"/>
    <w:uiPriority w:val="99"/>
    <w:unhideWhenUsed/>
    <w:rsid w:val="009600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006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49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z7_YXGDPcNZ-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chobraz9</dc:creator>
  <cp:lastModifiedBy>user</cp:lastModifiedBy>
  <cp:revision>5</cp:revision>
  <cp:lastPrinted>2024-12-13T08:04:00Z</cp:lastPrinted>
  <dcterms:created xsi:type="dcterms:W3CDTF">2024-12-12T12:35:00Z</dcterms:created>
  <dcterms:modified xsi:type="dcterms:W3CDTF">2024-12-13T08:08:00Z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