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F0" w:rsidRPr="007F04D0" w:rsidRDefault="00104EF0" w:rsidP="00104E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DA319D">
        <w:rPr>
          <w:rFonts w:ascii="Times New Roman" w:hAnsi="Times New Roman"/>
          <w:b/>
          <w:sz w:val="24"/>
          <w:szCs w:val="24"/>
        </w:rPr>
        <w:t>работы методического совета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на 2023-2024</w:t>
      </w:r>
      <w:r w:rsidRPr="007F04D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04EF0" w:rsidRPr="007F04D0" w:rsidRDefault="00104EF0" w:rsidP="00104E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277"/>
      </w:tblGrid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4D0">
              <w:rPr>
                <w:rFonts w:ascii="Times New Roman" w:hAnsi="Times New Roman"/>
                <w:b/>
                <w:sz w:val="24"/>
                <w:szCs w:val="24"/>
              </w:rPr>
              <w:t>Мероприятия, обсуждаемые вопросы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1.Обсуждение и корректировка плана работы нау</w:t>
            </w:r>
            <w:r>
              <w:rPr>
                <w:rFonts w:ascii="Times New Roman" w:hAnsi="Times New Roman"/>
                <w:sz w:val="24"/>
                <w:szCs w:val="24"/>
              </w:rPr>
              <w:t>чно-методического совета на 2023-2024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04EF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2.Рассмотрение и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ние планов работы кафедр на 2023-2024 учебный год.</w:t>
            </w:r>
          </w:p>
          <w:p w:rsidR="00104EF0" w:rsidRPr="00FE57BC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3.Обсуждение нового содержания рабочих программ в связи с введением ФООП и обновленных ФГОС.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04D0">
              <w:rPr>
                <w:rFonts w:ascii="Times New Roman" w:hAnsi="Times New Roman"/>
                <w:bCs/>
                <w:sz w:val="24"/>
                <w:szCs w:val="24"/>
              </w:rPr>
              <w:t>.Обсуждение результатов прохождения государственной итоговой аттестац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ии в 2023-2024</w:t>
            </w:r>
            <w:r w:rsidRPr="007F04D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.Организация и проведение школьного этапа Всероссий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школьников в 2023-2024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104EF0" w:rsidRPr="007F04D0" w:rsidRDefault="00104EF0" w:rsidP="007C18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.Ознакомление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>процедурой</w:t>
            </w:r>
            <w:r w:rsidRPr="007E61EF">
              <w:rPr>
                <w:rFonts w:ascii="Times New Roman" w:hAnsi="Times New Roman"/>
                <w:sz w:val="24"/>
                <w:szCs w:val="24"/>
              </w:rPr>
              <w:t xml:space="preserve"> аттеста</w:t>
            </w:r>
            <w:r>
              <w:rPr>
                <w:rFonts w:ascii="Times New Roman" w:hAnsi="Times New Roman"/>
                <w:sz w:val="24"/>
                <w:szCs w:val="24"/>
              </w:rPr>
              <w:t>ции педагогических кадров в 2023-2024</w:t>
            </w:r>
            <w:r w:rsidRPr="007E61EF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1.</w:t>
            </w:r>
            <w:r w:rsidRPr="009C4A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726C">
              <w:rPr>
                <w:rFonts w:ascii="Times New Roman" w:hAnsi="Times New Roman"/>
                <w:sz w:val="24"/>
                <w:szCs w:val="24"/>
              </w:rPr>
              <w:t>Анализ проведения школьного этапа Всероссийской олимпиады школьников.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Подготовка к муниципальному этапу.</w:t>
            </w:r>
          </w:p>
          <w:p w:rsidR="00104EF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2.Определение тем научно-исследовательских и проектных работ гимназистов. Подготовка ко Дню науки и 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научно-практическим конференциям разных уровней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4A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726C">
              <w:rPr>
                <w:rFonts w:ascii="Times New Roman" w:hAnsi="Times New Roman"/>
                <w:sz w:val="24"/>
                <w:szCs w:val="24"/>
              </w:rPr>
              <w:t>Оказание методической помощи учителям, претендующим на прохождение аттестации.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9C4A5E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 xml:space="preserve">1.Итоги аттестации педагогов в </w:t>
            </w:r>
            <w:r w:rsidRPr="007F04D0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 2023-2024 учебного года. 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.Обсуждение участия педагогов и школьников гимназии в федеральных, республиканских и муниципальных проектах, конкурсах.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 Итоги муниципального этапа Всероссийской олимпиады школьников. Подготовка к региональному этапу.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104EF0">
            <w:pPr>
              <w:pStyle w:val="a3"/>
              <w:numPr>
                <w:ilvl w:val="0"/>
                <w:numId w:val="1"/>
              </w:numPr>
              <w:ind w:left="309" w:hanging="28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Итоги регионального этапа Всероссийской олимпиады школьников.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2.Обсуждение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 анализа участия педагогов в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 xml:space="preserve">, издательской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профессиональных олимпиадах и конкурсах</w:t>
            </w:r>
            <w:r w:rsidRPr="007F0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3.Обсуждение итогов проведения Дня Науки в гимназии.</w:t>
            </w:r>
          </w:p>
        </w:tc>
      </w:tr>
      <w:tr w:rsidR="00104EF0" w:rsidRPr="007F04D0" w:rsidTr="007C18A8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4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0" w:rsidRPr="007F04D0" w:rsidRDefault="00104EF0" w:rsidP="007C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 xml:space="preserve">Итоги деятельности 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гимназии в 2023 – 2024 учебном году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EF0" w:rsidRPr="007F04D0" w:rsidRDefault="00104EF0" w:rsidP="007C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>Обсуждение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методической работы гимназии 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2024-2025</w:t>
            </w:r>
            <w:r w:rsidRPr="00E8406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7E5B40" w:rsidRDefault="007E5B40"/>
    <w:sectPr w:rsidR="007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0859"/>
    <w:multiLevelType w:val="hybridMultilevel"/>
    <w:tmpl w:val="CC6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7C"/>
    <w:rsid w:val="00104EF0"/>
    <w:rsid w:val="007E5B40"/>
    <w:rsid w:val="00BB217C"/>
    <w:rsid w:val="00D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48A1-30D1-4050-9915-E7CA476F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04E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Созонова Алевтина Кронидовна</cp:lastModifiedBy>
  <cp:revision>4</cp:revision>
  <dcterms:created xsi:type="dcterms:W3CDTF">2023-09-06T06:47:00Z</dcterms:created>
  <dcterms:modified xsi:type="dcterms:W3CDTF">2024-01-29T14:03:00Z</dcterms:modified>
</cp:coreProperties>
</file>