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F62E" w14:textId="77777777" w:rsidR="000A4F4A" w:rsidRPr="00FF6304" w:rsidRDefault="000A4F4A" w:rsidP="000A4F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32"/>
          <w:szCs w:val="32"/>
          <w:lang w:eastAsia="ru-RU"/>
        </w:rPr>
        <w:t>Рабочая программа</w:t>
      </w:r>
    </w:p>
    <w:p w14:paraId="4A12EE78" w14:textId="77777777" w:rsidR="000A4F4A" w:rsidRPr="00FF6304" w:rsidRDefault="000A4F4A" w:rsidP="000A4F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32"/>
          <w:szCs w:val="32"/>
          <w:lang w:eastAsia="ru-RU"/>
        </w:rPr>
        <w:t>по учебному предмету</w:t>
      </w:r>
    </w:p>
    <w:p w14:paraId="53534E6E" w14:textId="77777777" w:rsidR="000A4F4A" w:rsidRPr="00FF6304" w:rsidRDefault="000A4F4A" w:rsidP="000A4F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32"/>
          <w:szCs w:val="32"/>
          <w:lang w:eastAsia="ru-RU"/>
        </w:rPr>
        <w:t>«Музыка и движение»</w:t>
      </w:r>
    </w:p>
    <w:p w14:paraId="3DF4ADD3" w14:textId="77777777" w:rsidR="000A4F4A" w:rsidRPr="00FF6304" w:rsidRDefault="000A4F4A" w:rsidP="000A4F4A">
      <w:pPr>
        <w:spacing w:after="0" w:line="240" w:lineRule="auto"/>
        <w:jc w:val="center"/>
        <w:rPr>
          <w:rFonts w:ascii="Times New Roman" w:eastAsia="Times New Roman" w:hAnsi="Times New Roman" w:cs="Times New Roman"/>
          <w:sz w:val="24"/>
          <w:szCs w:val="24"/>
          <w:lang w:eastAsia="ru-RU"/>
        </w:rPr>
      </w:pPr>
      <w:r w:rsidRPr="00FF6304">
        <w:rPr>
          <w:rFonts w:ascii="Times New Roman" w:eastAsia="Times New Roman" w:hAnsi="Times New Roman" w:cs="Times New Roman"/>
          <w:b/>
          <w:bCs/>
          <w:color w:val="000000"/>
          <w:sz w:val="24"/>
          <w:szCs w:val="24"/>
          <w:shd w:val="clear" w:color="auto" w:fill="FFFFFF"/>
          <w:lang w:eastAsia="ru-RU"/>
        </w:rPr>
        <w:t>Пояснительная записка</w:t>
      </w:r>
    </w:p>
    <w:p w14:paraId="6EBD45A6" w14:textId="77777777" w:rsidR="000A4F4A" w:rsidRPr="00FF6304" w:rsidRDefault="000A4F4A" w:rsidP="000A4F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Рабочая программа предмета «Музыка и движение» для обучающейся с </w:t>
      </w:r>
      <w:r w:rsidRPr="00FF6304">
        <w:rPr>
          <w:rFonts w:ascii="Times New Roman" w:eastAsia="Times New Roman" w:hAnsi="Times New Roman" w:cs="Times New Roman"/>
          <w:color w:val="000000"/>
          <w:sz w:val="24"/>
          <w:szCs w:val="24"/>
          <w:shd w:val="clear" w:color="auto" w:fill="FFFFFF"/>
          <w:lang w:eastAsia="ru-RU"/>
        </w:rPr>
        <w:t>тяжелой умственной отсталостью</w:t>
      </w:r>
      <w:r w:rsidRPr="00FF6304">
        <w:rPr>
          <w:rFonts w:ascii="Times New Roman" w:eastAsia="Times New Roman" w:hAnsi="Times New Roman" w:cs="Times New Roman"/>
          <w:color w:val="000000"/>
          <w:sz w:val="24"/>
          <w:szCs w:val="24"/>
          <w:lang w:eastAsia="ru-RU"/>
        </w:rPr>
        <w:t> составлена в соответствии со следующими нормативными документами:</w:t>
      </w:r>
    </w:p>
    <w:p w14:paraId="6E25F4E0" w14:textId="77777777" w:rsidR="000A4F4A" w:rsidRPr="00FF6304" w:rsidRDefault="000A4F4A" w:rsidP="000A4F4A">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Федеральный закон Российской Федерации «Об образовании в Российской Федерации» N 273-ФЗ (в ред. Федеральных законов от N 99- ФЗ, от N 203-ФЗ);</w:t>
      </w:r>
    </w:p>
    <w:p w14:paraId="41303414" w14:textId="77777777" w:rsidR="000A4F4A" w:rsidRPr="00FF6304" w:rsidRDefault="000A4F4A" w:rsidP="000A4F4A">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Федеральный государственный образовательный стандарт</w:t>
      </w:r>
      <w:r w:rsidRPr="00FF6304">
        <w:rPr>
          <w:rFonts w:ascii="Times New Roman" w:eastAsia="Times New Roman" w:hAnsi="Times New Roman" w:cs="Times New Roman"/>
          <w:color w:val="000000"/>
          <w:sz w:val="24"/>
          <w:szCs w:val="24"/>
          <w:lang w:eastAsia="ru-RU"/>
        </w:rPr>
        <w:br/>
        <w:t>образования обучающихся с умственной отсталостью (интеллектуальными нарушениями)</w:t>
      </w:r>
      <w:r w:rsidRPr="00FF6304">
        <w:rPr>
          <w:rFonts w:ascii="Times New Roman" w:eastAsia="Times New Roman" w:hAnsi="Times New Roman" w:cs="Times New Roman"/>
          <w:color w:val="000000"/>
          <w:sz w:val="24"/>
          <w:szCs w:val="24"/>
          <w:lang w:eastAsia="ru-RU"/>
        </w:rPr>
        <w:br/>
        <w:t>(утв. </w:t>
      </w:r>
      <w:hyperlink r:id="rId5" w:history="1">
        <w:r w:rsidRPr="00FF6304">
          <w:rPr>
            <w:rFonts w:ascii="Times New Roman" w:eastAsia="Times New Roman" w:hAnsi="Times New Roman" w:cs="Times New Roman"/>
            <w:color w:val="0000FF"/>
            <w:sz w:val="24"/>
            <w:szCs w:val="24"/>
            <w:u w:val="single"/>
            <w:lang w:eastAsia="ru-RU"/>
          </w:rPr>
          <w:t>приказом</w:t>
        </w:r>
      </w:hyperlink>
      <w:r w:rsidRPr="00FF6304">
        <w:rPr>
          <w:rFonts w:ascii="Times New Roman" w:eastAsia="Times New Roman" w:hAnsi="Times New Roman" w:cs="Times New Roman"/>
          <w:color w:val="000000"/>
          <w:sz w:val="24"/>
          <w:szCs w:val="24"/>
          <w:lang w:eastAsia="ru-RU"/>
        </w:rPr>
        <w:t> Министерства образования и науки РФ от 19 декабря 2014 г. № 1599);</w:t>
      </w:r>
    </w:p>
    <w:p w14:paraId="714AC319" w14:textId="77777777" w:rsidR="000A4F4A" w:rsidRPr="00FF6304" w:rsidRDefault="000A4F4A" w:rsidP="000A4F4A">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shd w:val="clear" w:color="auto" w:fill="FFFFFF"/>
          <w:lang w:eastAsia="ru-RU"/>
        </w:rPr>
        <w:t>Постановление Главного государственного санитарного врача от г. № 2 «Об утверждении санитарных правил и норм СанПин "Гигиенические нормативы и требования к обеспечению безопасности и (или) безвредности для человека факторов среды обитания» (вместе с СанПин "Санитарные правила и нормы</w:t>
      </w:r>
      <w:proofErr w:type="gramStart"/>
      <w:r w:rsidRPr="00FF6304">
        <w:rPr>
          <w:rFonts w:ascii="Times New Roman" w:eastAsia="Times New Roman" w:hAnsi="Times New Roman" w:cs="Times New Roman"/>
          <w:color w:val="000000"/>
          <w:sz w:val="24"/>
          <w:szCs w:val="24"/>
          <w:shd w:val="clear" w:color="auto" w:fill="FFFFFF"/>
          <w:lang w:eastAsia="ru-RU"/>
        </w:rPr>
        <w:t>… »</w:t>
      </w:r>
      <w:proofErr w:type="gramEnd"/>
      <w:r w:rsidRPr="00FF6304">
        <w:rPr>
          <w:rFonts w:ascii="Times New Roman" w:eastAsia="Times New Roman" w:hAnsi="Times New Roman" w:cs="Times New Roman"/>
          <w:color w:val="000000"/>
          <w:sz w:val="24"/>
          <w:szCs w:val="24"/>
          <w:shd w:val="clear" w:color="auto" w:fill="FFFFFF"/>
          <w:lang w:eastAsia="ru-RU"/>
        </w:rPr>
        <w:t xml:space="preserve"> (Зарегистрировано в Минюсте России №62296);</w:t>
      </w:r>
    </w:p>
    <w:p w14:paraId="5C2B7C22" w14:textId="77777777" w:rsidR="000A4F4A" w:rsidRPr="00FF6304" w:rsidRDefault="000A4F4A" w:rsidP="000A4F4A">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xml:space="preserve">Приказ </w:t>
      </w:r>
      <w:proofErr w:type="spellStart"/>
      <w:r w:rsidRPr="00FF6304">
        <w:rPr>
          <w:rFonts w:ascii="Times New Roman" w:eastAsia="Times New Roman" w:hAnsi="Times New Roman" w:cs="Times New Roman"/>
          <w:color w:val="000000"/>
          <w:sz w:val="24"/>
          <w:szCs w:val="24"/>
          <w:lang w:eastAsia="ru-RU"/>
        </w:rPr>
        <w:t>Минпросвещения</w:t>
      </w:r>
      <w:proofErr w:type="spellEnd"/>
      <w:r w:rsidRPr="00FF6304">
        <w:rPr>
          <w:rFonts w:ascii="Times New Roman" w:eastAsia="Times New Roman" w:hAnsi="Times New Roman" w:cs="Times New Roman"/>
          <w:color w:val="000000"/>
          <w:sz w:val="24"/>
          <w:szCs w:val="24"/>
          <w:lang w:eastAsia="ru-RU"/>
        </w:rPr>
        <w:t xml:space="preserve"> России от 24 ноября 2022 г.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(далее - ФАООП УО (ИН);</w:t>
      </w:r>
    </w:p>
    <w:p w14:paraId="0B460D7B" w14:textId="77777777" w:rsidR="000A4F4A" w:rsidRPr="00FF6304" w:rsidRDefault="000A4F4A" w:rsidP="000A4F4A">
      <w:pPr>
        <w:numPr>
          <w:ilvl w:val="0"/>
          <w:numId w:val="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Приказ Минобрнауки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14:paraId="197FD518" w14:textId="77777777" w:rsidR="000A4F4A" w:rsidRPr="00FF6304" w:rsidRDefault="000A4F4A" w:rsidP="000A4F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24"/>
          <w:szCs w:val="24"/>
          <w:lang w:eastAsia="ru-RU"/>
        </w:rPr>
        <w:t>Материально-техническое обеспечение образовательного процесса</w:t>
      </w:r>
    </w:p>
    <w:p w14:paraId="581EB00A" w14:textId="77777777" w:rsidR="000A4F4A" w:rsidRPr="00FF6304" w:rsidRDefault="000A4F4A" w:rsidP="000A4F4A">
      <w:pPr>
        <w:shd w:val="clear" w:color="auto" w:fill="FFFFFF"/>
        <w:spacing w:after="0" w:line="240" w:lineRule="auto"/>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магнитофон;</w:t>
      </w:r>
    </w:p>
    <w:p w14:paraId="2C5463EC" w14:textId="77777777" w:rsidR="000A4F4A" w:rsidRPr="00FF6304" w:rsidRDefault="000A4F4A" w:rsidP="000A4F4A">
      <w:pPr>
        <w:shd w:val="clear" w:color="auto" w:fill="FFFFFF"/>
        <w:spacing w:after="0" w:line="240" w:lineRule="auto"/>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компьютер, оснащенный звуковыми колонками;</w:t>
      </w:r>
    </w:p>
    <w:p w14:paraId="3C8A2AFA" w14:textId="77777777" w:rsidR="000A4F4A" w:rsidRPr="00FF6304" w:rsidRDefault="000A4F4A" w:rsidP="000A4F4A">
      <w:pPr>
        <w:shd w:val="clear" w:color="auto" w:fill="FFFFFF"/>
        <w:spacing w:after="0" w:line="240" w:lineRule="auto"/>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фонотека; диски DVD, диски DVD – караоке;</w:t>
      </w:r>
    </w:p>
    <w:p w14:paraId="1B9F9549" w14:textId="77777777" w:rsidR="000A4F4A" w:rsidRPr="00FF6304" w:rsidRDefault="000A4F4A" w:rsidP="000A4F4A">
      <w:pPr>
        <w:shd w:val="clear" w:color="auto" w:fill="FFFFFF"/>
        <w:spacing w:after="0" w:line="240" w:lineRule="auto"/>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детские песни из мультфильмов (ремиксы, оригиналы и минусовки);</w:t>
      </w:r>
    </w:p>
    <w:p w14:paraId="542ECA8A" w14:textId="77777777" w:rsidR="000A4F4A" w:rsidRPr="00FF6304" w:rsidRDefault="000A4F4A" w:rsidP="000A4F4A">
      <w:pPr>
        <w:shd w:val="clear" w:color="auto" w:fill="FFFFFF"/>
        <w:spacing w:after="0" w:line="240" w:lineRule="auto"/>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наглядные демонстрационные пособия;</w:t>
      </w:r>
    </w:p>
    <w:p w14:paraId="221CF2BE" w14:textId="77777777" w:rsidR="000A4F4A" w:rsidRPr="00FF6304" w:rsidRDefault="000A4F4A" w:rsidP="000A4F4A">
      <w:pPr>
        <w:shd w:val="clear" w:color="auto" w:fill="FFFFFF"/>
        <w:spacing w:after="0" w:line="240" w:lineRule="auto"/>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мячи, гимнастические палки, спортивные ленты.</w:t>
      </w:r>
    </w:p>
    <w:p w14:paraId="4B9917FF" w14:textId="77777777" w:rsidR="000A4F4A" w:rsidRPr="00FF6304" w:rsidRDefault="000A4F4A" w:rsidP="000A4F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24"/>
          <w:szCs w:val="24"/>
          <w:lang w:eastAsia="ru-RU"/>
        </w:rPr>
        <w:t>Общая характеристика предмета</w:t>
      </w:r>
    </w:p>
    <w:p w14:paraId="4B3A7B96" w14:textId="77777777" w:rsidR="000A4F4A" w:rsidRPr="00FF6304" w:rsidRDefault="000A4F4A" w:rsidP="000A4F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Педагогическая работа с ребенком направлена на его социализацию и интеграцию в общество. Одним из важнейших средств в этом процессе является музыка.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w:t>
      </w:r>
    </w:p>
    <w:p w14:paraId="1DA3FD31" w14:textId="77777777" w:rsidR="000A4F4A" w:rsidRPr="00FF6304" w:rsidRDefault="000A4F4A" w:rsidP="000A4F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ритмике.</w:t>
      </w:r>
    </w:p>
    <w:p w14:paraId="3734F028" w14:textId="77777777" w:rsidR="000A4F4A" w:rsidRPr="00FF6304" w:rsidRDefault="000A4F4A" w:rsidP="000A4F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Программно-методический материал включает 4 раздела: «Слушание музыки», «Пение», «Движение под музыку», «Игра на музыкальных инструментах».</w:t>
      </w:r>
    </w:p>
    <w:p w14:paraId="04EE0095" w14:textId="77777777" w:rsidR="000A4F4A" w:rsidRPr="00FF6304" w:rsidRDefault="000A4F4A" w:rsidP="000A4F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24"/>
          <w:szCs w:val="24"/>
          <w:lang w:eastAsia="ru-RU"/>
        </w:rPr>
        <w:t>Планируемые результаты освоения учебного курса:</w:t>
      </w:r>
    </w:p>
    <w:p w14:paraId="399903A2" w14:textId="77777777" w:rsidR="000A4F4A" w:rsidRPr="00FF6304" w:rsidRDefault="000A4F4A" w:rsidP="000A4F4A">
      <w:pPr>
        <w:shd w:val="clear" w:color="auto" w:fill="FFFFFF"/>
        <w:spacing w:after="0" w:line="240" w:lineRule="auto"/>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24"/>
          <w:szCs w:val="24"/>
          <w:lang w:eastAsia="ru-RU"/>
        </w:rPr>
        <w:t>Личностные результаты:</w:t>
      </w:r>
    </w:p>
    <w:p w14:paraId="3E2D3DD6" w14:textId="77777777" w:rsidR="000A4F4A" w:rsidRPr="00FF6304" w:rsidRDefault="000A4F4A" w:rsidP="000A4F4A">
      <w:pPr>
        <w:numPr>
          <w:ilvl w:val="0"/>
          <w:numId w:val="4"/>
        </w:numPr>
        <w:shd w:val="clear" w:color="auto" w:fill="FFFFFF"/>
        <w:spacing w:before="100" w:beforeAutospacing="1" w:after="100" w:afterAutospacing="1" w:line="240" w:lineRule="auto"/>
        <w:ind w:left="1420"/>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Осознание своей принадлежности определенному полу, осознание себя как «Я»;</w:t>
      </w:r>
    </w:p>
    <w:p w14:paraId="68AA085E" w14:textId="77777777" w:rsidR="000A4F4A" w:rsidRPr="00FF6304" w:rsidRDefault="000A4F4A" w:rsidP="000A4F4A">
      <w:pPr>
        <w:numPr>
          <w:ilvl w:val="0"/>
          <w:numId w:val="4"/>
        </w:numPr>
        <w:shd w:val="clear" w:color="auto" w:fill="FFFFFF"/>
        <w:spacing w:before="100" w:beforeAutospacing="1" w:after="100" w:afterAutospacing="1" w:line="240" w:lineRule="auto"/>
        <w:ind w:left="1420"/>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Социально – эмоциональное участие в процессе общения и деятельности;</w:t>
      </w:r>
    </w:p>
    <w:p w14:paraId="5E0FDEE1" w14:textId="77777777" w:rsidR="000A4F4A" w:rsidRPr="00FF6304" w:rsidRDefault="000A4F4A" w:rsidP="000A4F4A">
      <w:pPr>
        <w:numPr>
          <w:ilvl w:val="0"/>
          <w:numId w:val="4"/>
        </w:numPr>
        <w:shd w:val="clear" w:color="auto" w:fill="FFFFFF"/>
        <w:spacing w:before="100" w:beforeAutospacing="1" w:after="100" w:afterAutospacing="1" w:line="240" w:lineRule="auto"/>
        <w:ind w:left="1420"/>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Формирование социально ориентированного взгляда на окружающий мир в органичном единстве и разнообразии природной и социальной частей.</w:t>
      </w:r>
    </w:p>
    <w:p w14:paraId="21E64AB0" w14:textId="77777777" w:rsidR="000A4F4A" w:rsidRPr="00FF6304" w:rsidRDefault="000A4F4A" w:rsidP="000A4F4A">
      <w:pPr>
        <w:numPr>
          <w:ilvl w:val="0"/>
          <w:numId w:val="4"/>
        </w:numPr>
        <w:shd w:val="clear" w:color="auto" w:fill="FFFFFF"/>
        <w:spacing w:before="100" w:beforeAutospacing="1" w:after="100" w:afterAutospacing="1" w:line="240" w:lineRule="auto"/>
        <w:ind w:left="1420"/>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lastRenderedPageBreak/>
        <w:t>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w:t>
      </w:r>
    </w:p>
    <w:p w14:paraId="1ACBF976" w14:textId="77777777" w:rsidR="000A4F4A" w:rsidRPr="00FF6304" w:rsidRDefault="000A4F4A" w:rsidP="000A4F4A">
      <w:pPr>
        <w:numPr>
          <w:ilvl w:val="0"/>
          <w:numId w:val="4"/>
        </w:numPr>
        <w:shd w:val="clear" w:color="auto" w:fill="FFFFFF"/>
        <w:spacing w:before="100" w:beforeAutospacing="1" w:after="100" w:afterAutospacing="1" w:line="240" w:lineRule="auto"/>
        <w:ind w:left="1420"/>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Установление контакта с педагогом и другими взрослыми, участвующими в организации учебного процесса.</w:t>
      </w:r>
    </w:p>
    <w:p w14:paraId="1E2DEE33" w14:textId="77777777" w:rsidR="000A4F4A" w:rsidRPr="00FF6304" w:rsidRDefault="000A4F4A" w:rsidP="000A4F4A">
      <w:pPr>
        <w:shd w:val="clear" w:color="auto" w:fill="FFFFFF"/>
        <w:spacing w:after="0" w:line="240" w:lineRule="auto"/>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24"/>
          <w:szCs w:val="24"/>
          <w:lang w:eastAsia="ru-RU"/>
        </w:rPr>
        <w:t>Предметные результаты:</w:t>
      </w:r>
    </w:p>
    <w:p w14:paraId="6317D532" w14:textId="77777777" w:rsidR="000A4F4A" w:rsidRPr="00FF6304" w:rsidRDefault="000A4F4A" w:rsidP="000A4F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 Развитие слуховых и двигательных восприятий, певческих,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245AC19F" w14:textId="77777777" w:rsidR="000A4F4A" w:rsidRPr="00FF6304" w:rsidRDefault="000A4F4A" w:rsidP="000A4F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Интерес к различным видам музыкальной деятельности (слушание, движение под музыку).</w:t>
      </w:r>
    </w:p>
    <w:p w14:paraId="48C2BE2A" w14:textId="77777777" w:rsidR="000A4F4A" w:rsidRPr="00FF6304" w:rsidRDefault="000A4F4A" w:rsidP="000A4F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Умение узнавать знакомые песни.</w:t>
      </w:r>
    </w:p>
    <w:p w14:paraId="72061D15" w14:textId="77777777" w:rsidR="000A4F4A" w:rsidRPr="00FF6304" w:rsidRDefault="000A4F4A" w:rsidP="000A4F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24"/>
          <w:szCs w:val="24"/>
          <w:lang w:eastAsia="ru-RU"/>
        </w:rPr>
        <w:t>БУД:</w:t>
      </w:r>
    </w:p>
    <w:p w14:paraId="6F96A7EF" w14:textId="77777777" w:rsidR="000A4F4A" w:rsidRPr="00FF6304" w:rsidRDefault="000A4F4A" w:rsidP="000A4F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24"/>
          <w:szCs w:val="24"/>
          <w:lang w:eastAsia="ru-RU"/>
        </w:rPr>
        <w:t>Личностные учебные действия:</w:t>
      </w:r>
    </w:p>
    <w:p w14:paraId="01B57F07" w14:textId="77777777" w:rsidR="000A4F4A" w:rsidRPr="00FF6304" w:rsidRDefault="000A4F4A" w:rsidP="000A4F4A">
      <w:pPr>
        <w:numPr>
          <w:ilvl w:val="0"/>
          <w:numId w:val="5"/>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подготовка ребенка к нахождению и обучению в среде, взаимодействию с учителем;</w:t>
      </w:r>
    </w:p>
    <w:p w14:paraId="2AD6E51E" w14:textId="77777777" w:rsidR="000A4F4A" w:rsidRPr="00FF6304" w:rsidRDefault="000A4F4A" w:rsidP="000A4F4A">
      <w:pPr>
        <w:numPr>
          <w:ilvl w:val="0"/>
          <w:numId w:val="5"/>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самостоятельность или с помощью взрослого выполнение учебных заданий;</w:t>
      </w:r>
    </w:p>
    <w:p w14:paraId="112084DF" w14:textId="77777777" w:rsidR="000A4F4A" w:rsidRPr="00FF6304" w:rsidRDefault="000A4F4A" w:rsidP="000A4F4A">
      <w:pPr>
        <w:numPr>
          <w:ilvl w:val="0"/>
          <w:numId w:val="5"/>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положительное отношение к окружающей действительности.</w:t>
      </w:r>
    </w:p>
    <w:p w14:paraId="279628BE" w14:textId="77777777" w:rsidR="000A4F4A" w:rsidRPr="00FF6304" w:rsidRDefault="000A4F4A" w:rsidP="000A4F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24"/>
          <w:szCs w:val="24"/>
          <w:lang w:eastAsia="ru-RU"/>
        </w:rPr>
        <w:t>Коммуникативные учебные действия:</w:t>
      </w:r>
    </w:p>
    <w:p w14:paraId="46A5D0AC" w14:textId="77777777" w:rsidR="000A4F4A" w:rsidRPr="00FF6304" w:rsidRDefault="000A4F4A" w:rsidP="000A4F4A">
      <w:pPr>
        <w:numPr>
          <w:ilvl w:val="0"/>
          <w:numId w:val="6"/>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готовность к нахождению и обучению в среде, к коммуникативному взаимодействию с учителем;</w:t>
      </w:r>
    </w:p>
    <w:p w14:paraId="6243338B" w14:textId="77777777" w:rsidR="000A4F4A" w:rsidRPr="00FF6304" w:rsidRDefault="000A4F4A" w:rsidP="000A4F4A">
      <w:pPr>
        <w:numPr>
          <w:ilvl w:val="0"/>
          <w:numId w:val="6"/>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xml:space="preserve">- </w:t>
      </w:r>
      <w:proofErr w:type="spellStart"/>
      <w:r w:rsidRPr="00FF6304">
        <w:rPr>
          <w:rFonts w:ascii="Times New Roman" w:eastAsia="Times New Roman" w:hAnsi="Times New Roman" w:cs="Times New Roman"/>
          <w:color w:val="000000"/>
          <w:sz w:val="24"/>
          <w:szCs w:val="24"/>
          <w:lang w:eastAsia="ru-RU"/>
        </w:rPr>
        <w:t>сигнализирование</w:t>
      </w:r>
      <w:proofErr w:type="spellEnd"/>
      <w:r w:rsidRPr="00FF6304">
        <w:rPr>
          <w:rFonts w:ascii="Times New Roman" w:eastAsia="Times New Roman" w:hAnsi="Times New Roman" w:cs="Times New Roman"/>
          <w:color w:val="000000"/>
          <w:sz w:val="24"/>
          <w:szCs w:val="24"/>
          <w:lang w:eastAsia="ru-RU"/>
        </w:rPr>
        <w:t xml:space="preserve"> учителю об окончании задания;</w:t>
      </w:r>
    </w:p>
    <w:p w14:paraId="471D4C43" w14:textId="77777777" w:rsidR="000A4F4A" w:rsidRPr="00FF6304" w:rsidRDefault="000A4F4A" w:rsidP="000A4F4A">
      <w:pPr>
        <w:numPr>
          <w:ilvl w:val="0"/>
          <w:numId w:val="6"/>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направленность взгляда (на говорящего взрослого, на задание).</w:t>
      </w:r>
    </w:p>
    <w:p w14:paraId="4A038E57" w14:textId="77777777" w:rsidR="000A4F4A" w:rsidRPr="00FF6304" w:rsidRDefault="000A4F4A" w:rsidP="000A4F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24"/>
          <w:szCs w:val="24"/>
          <w:lang w:eastAsia="ru-RU"/>
        </w:rPr>
        <w:t>Регулятивные учебные действия:</w:t>
      </w:r>
    </w:p>
    <w:p w14:paraId="05787DF2" w14:textId="77777777" w:rsidR="000A4F4A" w:rsidRPr="00FF6304" w:rsidRDefault="000A4F4A" w:rsidP="000A4F4A">
      <w:pPr>
        <w:numPr>
          <w:ilvl w:val="0"/>
          <w:numId w:val="7"/>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формирование учебного поведения при выполнении задания: в течение определенного периода, от начала до конца;</w:t>
      </w:r>
    </w:p>
    <w:p w14:paraId="7A845453" w14:textId="77777777" w:rsidR="000A4F4A" w:rsidRPr="00FF6304" w:rsidRDefault="000A4F4A" w:rsidP="000A4F4A">
      <w:pPr>
        <w:numPr>
          <w:ilvl w:val="0"/>
          <w:numId w:val="7"/>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переход от одного задания (операции, действия) к другому в соответствии с расписанием занятий, алгоритмом действия и т.д.</w:t>
      </w:r>
    </w:p>
    <w:p w14:paraId="41A3E2D2" w14:textId="77777777" w:rsidR="000A4F4A" w:rsidRPr="00FF6304" w:rsidRDefault="000A4F4A" w:rsidP="000A4F4A">
      <w:pPr>
        <w:numPr>
          <w:ilvl w:val="0"/>
          <w:numId w:val="7"/>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умение выполнять инструкции педагога;</w:t>
      </w:r>
    </w:p>
    <w:p w14:paraId="47417711" w14:textId="77777777" w:rsidR="000A4F4A" w:rsidRPr="00FF6304" w:rsidRDefault="000A4F4A" w:rsidP="000A4F4A">
      <w:pPr>
        <w:numPr>
          <w:ilvl w:val="0"/>
          <w:numId w:val="7"/>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умение выполнять действия по образцу и по подражанию.</w:t>
      </w:r>
    </w:p>
    <w:p w14:paraId="3581ACC8" w14:textId="77777777" w:rsidR="000A4F4A" w:rsidRPr="00FF6304" w:rsidRDefault="000A4F4A" w:rsidP="000A4F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24"/>
          <w:szCs w:val="24"/>
          <w:lang w:eastAsia="ru-RU"/>
        </w:rPr>
        <w:t>Виды деятельности на уроке:</w:t>
      </w:r>
    </w:p>
    <w:p w14:paraId="4ACE33D2" w14:textId="77777777" w:rsidR="000A4F4A" w:rsidRPr="00FF6304" w:rsidRDefault="000A4F4A" w:rsidP="000A4F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деятельность осуществляется на уровне совместных действий с педагогом;</w:t>
      </w:r>
    </w:p>
    <w:p w14:paraId="63A6DDD9" w14:textId="77777777" w:rsidR="000A4F4A" w:rsidRPr="00FF6304" w:rsidRDefault="000A4F4A" w:rsidP="000A4F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деятельность осуществляется по подражанию;</w:t>
      </w:r>
    </w:p>
    <w:p w14:paraId="1399B084" w14:textId="77777777" w:rsidR="000A4F4A" w:rsidRPr="00FF6304" w:rsidRDefault="000A4F4A" w:rsidP="000A4F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деятельность осуществляется по образцу;</w:t>
      </w:r>
    </w:p>
    <w:p w14:paraId="0A1573E6" w14:textId="77777777" w:rsidR="000A4F4A" w:rsidRPr="00FF6304" w:rsidRDefault="000A4F4A" w:rsidP="000A4F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деятельность осуществляется с привлечением внимания обучающегося учителем к предмету деятельности;</w:t>
      </w:r>
    </w:p>
    <w:p w14:paraId="740BFE04" w14:textId="77777777" w:rsidR="000A4F4A" w:rsidRPr="00FF6304" w:rsidRDefault="000A4F4A" w:rsidP="000A4F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самостоятельная деятельность обучающегося.</w:t>
      </w:r>
    </w:p>
    <w:p w14:paraId="0B1CD9E4" w14:textId="77777777" w:rsidR="000A4F4A" w:rsidRPr="00FF6304" w:rsidRDefault="000A4F4A" w:rsidP="000A4F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Вся учебная деятельность осуществляется в зависимости от индивидуальных возможностей учащегося.</w:t>
      </w:r>
    </w:p>
    <w:p w14:paraId="6CDFABCF" w14:textId="77777777" w:rsidR="000A4F4A" w:rsidRPr="00FF6304" w:rsidRDefault="000A4F4A" w:rsidP="000A4F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24"/>
          <w:szCs w:val="24"/>
          <w:lang w:eastAsia="ru-RU"/>
        </w:rPr>
        <w:t>Содержание учебного курса</w:t>
      </w:r>
    </w:p>
    <w:p w14:paraId="5BCF15F0" w14:textId="77777777" w:rsidR="000A4F4A" w:rsidRPr="00FF6304" w:rsidRDefault="000A4F4A" w:rsidP="000A4F4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24"/>
          <w:szCs w:val="24"/>
          <w:lang w:eastAsia="ru-RU"/>
        </w:rPr>
        <w:t>Слушание.</w:t>
      </w:r>
      <w:r w:rsidRPr="00FF6304">
        <w:rPr>
          <w:rFonts w:ascii="Times New Roman" w:eastAsia="Times New Roman" w:hAnsi="Times New Roman" w:cs="Times New Roman"/>
          <w:color w:val="000000"/>
          <w:sz w:val="24"/>
          <w:szCs w:val="24"/>
          <w:lang w:eastAsia="ru-RU"/>
        </w:rPr>
        <w:t> Слушание тихого и громкого звучания музыки. Различение тихого и громкого звучания музыки. Определение начала звучания музыки. Определение конца звучания музыки. Слушание быстрой музыки. Слушание умеренной музыки. Слушание медленной музыки. Различение быстрой, умеренной, медленной музыки. Слушание колыбельной песни. Слушание марша. Различение колыбельной песни. Различение марша. Различение колыбельной и марша. Слушание веселой музыки. Слушание грустной музыки. Слушание веселой и грустной музыки. Различение веселой и грустной музыки.</w:t>
      </w:r>
    </w:p>
    <w:p w14:paraId="32898E33" w14:textId="77777777" w:rsidR="000A4F4A" w:rsidRPr="00FF6304" w:rsidRDefault="000A4F4A" w:rsidP="000A4F4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24"/>
          <w:szCs w:val="24"/>
          <w:lang w:eastAsia="ru-RU"/>
        </w:rPr>
        <w:lastRenderedPageBreak/>
        <w:t>Формы деятельности на уроке</w:t>
      </w:r>
      <w:r w:rsidRPr="00FF6304">
        <w:rPr>
          <w:rFonts w:ascii="Times New Roman" w:eastAsia="Times New Roman" w:hAnsi="Times New Roman" w:cs="Times New Roman"/>
          <w:color w:val="000000"/>
          <w:sz w:val="24"/>
          <w:szCs w:val="24"/>
          <w:lang w:eastAsia="ru-RU"/>
        </w:rPr>
        <w:t>: урок, индивидуальная работа, обучающая игра, предметно-действенное обучение.</w:t>
      </w:r>
    </w:p>
    <w:p w14:paraId="62211796" w14:textId="77777777" w:rsidR="000A4F4A" w:rsidRPr="00FF6304" w:rsidRDefault="000A4F4A" w:rsidP="000A4F4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24"/>
          <w:szCs w:val="24"/>
          <w:lang w:eastAsia="ru-RU"/>
        </w:rPr>
        <w:t>Календарно-тематическое планирование</w:t>
      </w:r>
    </w:p>
    <w:tbl>
      <w:tblPr>
        <w:tblW w:w="12255" w:type="dxa"/>
        <w:shd w:val="clear" w:color="auto" w:fill="FFFFFF"/>
        <w:tblCellMar>
          <w:top w:w="15" w:type="dxa"/>
          <w:left w:w="15" w:type="dxa"/>
          <w:bottom w:w="15" w:type="dxa"/>
          <w:right w:w="15" w:type="dxa"/>
        </w:tblCellMar>
        <w:tblLook w:val="04A0" w:firstRow="1" w:lastRow="0" w:firstColumn="1" w:lastColumn="0" w:noHBand="0" w:noVBand="1"/>
      </w:tblPr>
      <w:tblGrid>
        <w:gridCol w:w="1493"/>
        <w:gridCol w:w="7182"/>
        <w:gridCol w:w="2100"/>
        <w:gridCol w:w="1480"/>
      </w:tblGrid>
      <w:tr w:rsidR="000A4F4A" w:rsidRPr="00FF6304" w14:paraId="60021501" w14:textId="77777777" w:rsidTr="00655CD6">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92C643"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24"/>
                <w:szCs w:val="24"/>
                <w:lang w:eastAsia="ru-RU"/>
              </w:rPr>
              <w:t>№ разделов и тем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CCB9FA"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24"/>
                <w:szCs w:val="24"/>
                <w:lang w:eastAsia="ru-RU"/>
              </w:rPr>
              <w:t>Наименование разделов и тем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078A27"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24"/>
                <w:szCs w:val="24"/>
                <w:lang w:eastAsia="ru-RU"/>
              </w:rPr>
              <w:t>Учебные часы</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4BEE4F"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24"/>
                <w:szCs w:val="24"/>
                <w:lang w:eastAsia="ru-RU"/>
              </w:rPr>
              <w:t>Дата проведения</w:t>
            </w:r>
          </w:p>
        </w:tc>
      </w:tr>
      <w:tr w:rsidR="000A4F4A" w:rsidRPr="00FF6304" w14:paraId="61FF9265" w14:textId="77777777" w:rsidTr="00655CD6">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ECAC11"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91E6CF"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тихого и громкого звучания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507CDA"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D26F2A"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 неделя</w:t>
            </w:r>
          </w:p>
        </w:tc>
      </w:tr>
      <w:tr w:rsidR="000A4F4A" w:rsidRPr="00FF6304" w14:paraId="61CA88E6" w14:textId="77777777" w:rsidTr="00655CD6">
        <w:trPr>
          <w:trHeight w:val="270"/>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24A01B5D"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2</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2D467D21" w14:textId="77777777" w:rsidR="000A4F4A"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тихого и громкого звучания музыки.</w:t>
            </w:r>
          </w:p>
          <w:p w14:paraId="043B1343"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695EB4A0"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14:paraId="71443C4F"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2 неделя</w:t>
            </w:r>
          </w:p>
        </w:tc>
      </w:tr>
      <w:tr w:rsidR="000A4F4A" w:rsidRPr="00FF6304" w14:paraId="72FBB853" w14:textId="77777777" w:rsidTr="00655CD6">
        <w:trPr>
          <w:trHeight w:val="285"/>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F2D678"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1A772F"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Слушание тихого и громкого звучания музыки.</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5B2BC1"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AA513E"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12DCE31A" w14:textId="77777777" w:rsidTr="00655CD6">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DB2B48"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184EFC"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Различение тихого и громкого звучания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9AED9D"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9A9899"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3 неделя</w:t>
            </w:r>
          </w:p>
        </w:tc>
      </w:tr>
      <w:tr w:rsidR="000A4F4A" w:rsidRPr="00FF6304" w14:paraId="3FF0F15B" w14:textId="77777777" w:rsidTr="00655CD6">
        <w:trPr>
          <w:trHeight w:val="240"/>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3F0114CB"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4</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27877A00"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Различение тихого и громкого звучания музыки.</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13602C11"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14:paraId="6B874863"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4 неделя</w:t>
            </w:r>
          </w:p>
        </w:tc>
      </w:tr>
      <w:tr w:rsidR="000A4F4A" w:rsidRPr="00FF6304" w14:paraId="52597008" w14:textId="77777777" w:rsidTr="00655CD6">
        <w:trPr>
          <w:trHeight w:val="360"/>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1967FF69"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45BE2055" w14:textId="77777777" w:rsidR="000A4F4A" w:rsidRDefault="000A4F4A" w:rsidP="00655CD6">
            <w:pPr>
              <w:spacing w:after="0" w:line="240" w:lineRule="auto"/>
              <w:jc w:val="both"/>
              <w:rPr>
                <w:rFonts w:ascii="Times New Roman" w:eastAsia="Times New Roman" w:hAnsi="Times New Roman" w:cs="Times New Roman"/>
                <w:color w:val="000000"/>
                <w:sz w:val="24"/>
                <w:szCs w:val="24"/>
                <w:lang w:eastAsia="ru-RU"/>
              </w:rPr>
            </w:pPr>
          </w:p>
          <w:p w14:paraId="29EB37C5"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Различение тихого и громкого звучания музыки.</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3FC740B5"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5A0A25D0"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642FFF50" w14:textId="77777777" w:rsidTr="00655CD6">
        <w:trPr>
          <w:trHeight w:val="240"/>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4C2BCA15"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46F4660A"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28FB6261"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right w:val="single" w:sz="8" w:space="0" w:color="000000"/>
            </w:tcBorders>
            <w:shd w:val="clear" w:color="auto" w:fill="FFFFFF"/>
            <w:tcMar>
              <w:top w:w="0" w:type="dxa"/>
              <w:left w:w="0" w:type="dxa"/>
              <w:bottom w:w="0" w:type="dxa"/>
              <w:right w:w="0" w:type="dxa"/>
            </w:tcMar>
          </w:tcPr>
          <w:p w14:paraId="4EF9E76C"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78D9D24C" w14:textId="77777777" w:rsidTr="00655CD6">
        <w:trPr>
          <w:trHeight w:val="300"/>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0627B2D"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D1C4263" w14:textId="77777777" w:rsidR="000A4F4A" w:rsidRDefault="000A4F4A" w:rsidP="00655C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2BD663" w14:textId="77777777" w:rsidR="000A4F4A"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CC68B5"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7817D58A" w14:textId="77777777" w:rsidTr="00655CD6">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65B933"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7EC2A6"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Определение начала звучания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FE5470"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FA2986"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5 неделя</w:t>
            </w:r>
          </w:p>
        </w:tc>
      </w:tr>
      <w:tr w:rsidR="000A4F4A" w:rsidRPr="00FF6304" w14:paraId="3A3BD1D0" w14:textId="77777777" w:rsidTr="00655CD6">
        <w:trPr>
          <w:trHeight w:val="255"/>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4568037F"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6</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425AFC6C"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Определение начала звучания музыки.</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37929A8B"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14:paraId="0E3FA223"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6 неделя</w:t>
            </w:r>
          </w:p>
        </w:tc>
      </w:tr>
      <w:tr w:rsidR="000A4F4A" w:rsidRPr="00FF6304" w14:paraId="20EF945A" w14:textId="77777777" w:rsidTr="00655CD6">
        <w:trPr>
          <w:trHeight w:val="300"/>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3ECDBC6"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B81225"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Определение начала звучания музыки.</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9CFFC4"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20CD260"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527F7C3A" w14:textId="77777777" w:rsidTr="00655CD6">
        <w:trPr>
          <w:trHeight w:val="255"/>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221B149E"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7</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03F2B5A9" w14:textId="77777777" w:rsidR="000A4F4A"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Определение конца звучания музыки.</w:t>
            </w:r>
          </w:p>
          <w:p w14:paraId="112FDA15"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73CE0841"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14:paraId="421FA165"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7 неделя</w:t>
            </w:r>
          </w:p>
        </w:tc>
      </w:tr>
      <w:tr w:rsidR="000A4F4A" w:rsidRPr="00FF6304" w14:paraId="19B72A70" w14:textId="77777777" w:rsidTr="00655CD6">
        <w:trPr>
          <w:trHeight w:val="240"/>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7FCDA36B"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0F0344B9"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конца звучания музыки.</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0B7022A2" w14:textId="77777777" w:rsidR="000A4F4A"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right w:val="single" w:sz="8" w:space="0" w:color="000000"/>
            </w:tcBorders>
            <w:shd w:val="clear" w:color="auto" w:fill="FFFFFF"/>
            <w:tcMar>
              <w:top w:w="0" w:type="dxa"/>
              <w:left w:w="0" w:type="dxa"/>
              <w:bottom w:w="0" w:type="dxa"/>
              <w:right w:w="0" w:type="dxa"/>
            </w:tcMar>
          </w:tcPr>
          <w:p w14:paraId="67ED67E2"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62506CC3" w14:textId="77777777" w:rsidTr="00655CD6">
        <w:trPr>
          <w:trHeight w:val="300"/>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E3BC4B"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5BB462A" w14:textId="77777777" w:rsidR="000A4F4A" w:rsidRDefault="000A4F4A" w:rsidP="00655C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конца звучания музыки.</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7F8695" w14:textId="77777777" w:rsidR="000A4F4A"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35AED5A"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748036A6" w14:textId="77777777" w:rsidTr="00655CD6">
        <w:trPr>
          <w:trHeight w:val="270"/>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4269513A"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8</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5D5DF67C" w14:textId="77777777" w:rsidR="000A4F4A"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xml:space="preserve">Повторение. </w:t>
            </w:r>
          </w:p>
          <w:p w14:paraId="78C5D9C5"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59405BE4"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14:paraId="15122773"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8 неделя</w:t>
            </w:r>
          </w:p>
        </w:tc>
      </w:tr>
      <w:tr w:rsidR="000A4F4A" w:rsidRPr="00FF6304" w14:paraId="4564A6B0" w14:textId="77777777" w:rsidTr="00655CD6">
        <w:trPr>
          <w:trHeight w:val="270"/>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75BD7045"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7F88EB8B"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42C123AA" w14:textId="77777777" w:rsidR="000A4F4A"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right w:val="single" w:sz="8" w:space="0" w:color="000000"/>
            </w:tcBorders>
            <w:shd w:val="clear" w:color="auto" w:fill="FFFFFF"/>
            <w:tcMar>
              <w:top w:w="0" w:type="dxa"/>
              <w:left w:w="0" w:type="dxa"/>
              <w:bottom w:w="0" w:type="dxa"/>
              <w:right w:w="0" w:type="dxa"/>
            </w:tcMar>
          </w:tcPr>
          <w:p w14:paraId="06820774"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333ABA92" w14:textId="77777777" w:rsidTr="00655CD6">
        <w:trPr>
          <w:trHeight w:val="285"/>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415B7498"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6C94D012"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Определение начала и конца музыки.</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23FF2F1D"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right w:val="single" w:sz="8" w:space="0" w:color="000000"/>
            </w:tcBorders>
            <w:shd w:val="clear" w:color="auto" w:fill="FFFFFF"/>
            <w:tcMar>
              <w:top w:w="0" w:type="dxa"/>
              <w:left w:w="0" w:type="dxa"/>
              <w:bottom w:w="0" w:type="dxa"/>
              <w:right w:w="0" w:type="dxa"/>
            </w:tcMar>
          </w:tcPr>
          <w:p w14:paraId="0FBF26A8"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78CD9640" w14:textId="77777777" w:rsidTr="00655CD6">
        <w:trPr>
          <w:trHeight w:val="270"/>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6F144E13"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79042356" w14:textId="77777777" w:rsidR="000A4F4A" w:rsidRDefault="000A4F4A" w:rsidP="00655C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начала и конца музыки.</w:t>
            </w:r>
          </w:p>
          <w:p w14:paraId="2ECCA4F0"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7BE0470D" w14:textId="77777777" w:rsidR="000A4F4A"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right w:val="single" w:sz="8" w:space="0" w:color="000000"/>
            </w:tcBorders>
            <w:shd w:val="clear" w:color="auto" w:fill="FFFFFF"/>
            <w:tcMar>
              <w:top w:w="0" w:type="dxa"/>
              <w:left w:w="0" w:type="dxa"/>
              <w:bottom w:w="0" w:type="dxa"/>
              <w:right w:w="0" w:type="dxa"/>
            </w:tcMar>
          </w:tcPr>
          <w:p w14:paraId="6612C2F1"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548C522D" w14:textId="77777777" w:rsidTr="00655CD6">
        <w:trPr>
          <w:trHeight w:val="267"/>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0A1B60"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8C8EABF" w14:textId="77777777" w:rsidR="000A4F4A" w:rsidRDefault="000A4F4A" w:rsidP="00655C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начала и конца музыки.</w:t>
            </w:r>
          </w:p>
          <w:p w14:paraId="2EE2760F" w14:textId="77777777" w:rsidR="000A4F4A" w:rsidRDefault="000A4F4A" w:rsidP="00655CD6">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D7F1AB" w14:textId="77777777" w:rsidR="000A4F4A"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5F0D41"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525FBA3F" w14:textId="77777777" w:rsidTr="00655CD6">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3960D7" w14:textId="77777777" w:rsidR="000A4F4A" w:rsidRPr="00FF6304" w:rsidRDefault="000A4F4A" w:rsidP="00655CD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44DF71"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3CA288" w14:textId="77777777" w:rsidR="000A4F4A" w:rsidRPr="00FF6304" w:rsidRDefault="000A4F4A" w:rsidP="00655CD6">
            <w:pPr>
              <w:spacing w:after="0" w:line="240" w:lineRule="auto"/>
              <w:rPr>
                <w:rFonts w:ascii="Times New Roman" w:eastAsia="Times New Roman" w:hAnsi="Times New Roman" w:cs="Times New Roman"/>
                <w:color w:val="000000"/>
                <w:sz w:val="24"/>
                <w:szCs w:val="24"/>
                <w:lang w:eastAsia="ru-RU"/>
              </w:rPr>
            </w:pP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3402E4" w14:textId="77777777" w:rsidR="000A4F4A" w:rsidRPr="00FF6304" w:rsidRDefault="000A4F4A" w:rsidP="00655CD6">
            <w:pPr>
              <w:spacing w:after="0" w:line="240" w:lineRule="auto"/>
              <w:rPr>
                <w:rFonts w:ascii="Times New Roman" w:eastAsia="Times New Roman" w:hAnsi="Times New Roman" w:cs="Times New Roman"/>
                <w:sz w:val="20"/>
                <w:szCs w:val="20"/>
                <w:lang w:eastAsia="ru-RU"/>
              </w:rPr>
            </w:pPr>
          </w:p>
        </w:tc>
      </w:tr>
      <w:tr w:rsidR="000A4F4A" w:rsidRPr="00FF6304" w14:paraId="43ADA1D5" w14:textId="77777777" w:rsidTr="00655CD6">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78DF6C"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201896"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быстрой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5C10FB"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042289"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 неделя</w:t>
            </w:r>
          </w:p>
        </w:tc>
      </w:tr>
      <w:tr w:rsidR="000A4F4A" w:rsidRPr="00FF6304" w14:paraId="5FDDB680" w14:textId="77777777" w:rsidTr="00655CD6">
        <w:trPr>
          <w:trHeight w:val="240"/>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77264DD4"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1384BBF9"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быстрой музыки.</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662BFFF8"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14:paraId="4107B5FE"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2 неделя</w:t>
            </w:r>
          </w:p>
        </w:tc>
      </w:tr>
      <w:tr w:rsidR="000A4F4A" w:rsidRPr="00FF6304" w14:paraId="0EAA64A2" w14:textId="77777777" w:rsidTr="00655CD6">
        <w:trPr>
          <w:trHeight w:val="300"/>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57AF358C" w14:textId="77777777" w:rsidR="000A4F4A"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77A62F05"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быстрой музыки.</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3D66D9FD"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2DC58C76"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32AFD9AA" w14:textId="77777777" w:rsidTr="00655CD6">
        <w:trPr>
          <w:trHeight w:val="270"/>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E3658E" w14:textId="77777777" w:rsidR="000A4F4A"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BBD618"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114AEF"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74821A"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25630F12" w14:textId="77777777" w:rsidTr="00655CD6">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3E2DC5"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6E9E55"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умеренной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BCEC75"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C82C95"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3 неделя</w:t>
            </w:r>
          </w:p>
        </w:tc>
      </w:tr>
      <w:tr w:rsidR="000A4F4A" w:rsidRPr="00FF6304" w14:paraId="44241C30" w14:textId="77777777" w:rsidTr="00655CD6">
        <w:trPr>
          <w:trHeight w:val="240"/>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6445EF31"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4</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69F619D8"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умеренной музыки.</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214A54A7"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14:paraId="3B9E54B3"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4 неделя</w:t>
            </w:r>
          </w:p>
        </w:tc>
      </w:tr>
      <w:tr w:rsidR="000A4F4A" w:rsidRPr="00FF6304" w14:paraId="0D64185B" w14:textId="77777777" w:rsidTr="00655CD6">
        <w:trPr>
          <w:trHeight w:val="315"/>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385A2A04"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760AA75A"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умеренной музыки.</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11C327FA"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06E1541A"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1C521A59" w14:textId="77777777" w:rsidTr="00655CD6">
        <w:trPr>
          <w:trHeight w:val="315"/>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07034B"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1642D7"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D0F0FD7"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DF8DDC"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02785372" w14:textId="77777777" w:rsidTr="00655CD6">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C991B1"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E6E01C"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медленной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305D7A"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7ED9DA"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5 неделя</w:t>
            </w:r>
          </w:p>
        </w:tc>
      </w:tr>
      <w:tr w:rsidR="000A4F4A" w:rsidRPr="00FF6304" w14:paraId="5F4DE800" w14:textId="77777777" w:rsidTr="00655CD6">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25E852"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4E7C91"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медленной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0D8AEF"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97DEDE"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6 неделя</w:t>
            </w:r>
          </w:p>
        </w:tc>
      </w:tr>
      <w:tr w:rsidR="000A4F4A" w:rsidRPr="00FF6304" w14:paraId="3F6D91AA" w14:textId="77777777" w:rsidTr="00655CD6">
        <w:trPr>
          <w:trHeight w:val="195"/>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4ACA43C8"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7</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4C972C31" w14:textId="77777777" w:rsidR="000A4F4A"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быстрой, умеренной, медленной музыки.</w:t>
            </w:r>
          </w:p>
          <w:p w14:paraId="5E873A27"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04CEC8A8"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14:paraId="0BF48A62"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7 неделя</w:t>
            </w:r>
          </w:p>
        </w:tc>
      </w:tr>
      <w:tr w:rsidR="000A4F4A" w:rsidRPr="00FF6304" w14:paraId="0E2EC0E1" w14:textId="77777777" w:rsidTr="00655CD6">
        <w:trPr>
          <w:trHeight w:val="345"/>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697A0C35"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0A334B36"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быстрой, умеренной, медленной музыки.</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6CD9170E" w14:textId="77777777" w:rsidR="000A4F4A"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5F565604"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27D987FB" w14:textId="77777777" w:rsidTr="00655CD6">
        <w:trPr>
          <w:trHeight w:val="300"/>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AA4105"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8D2905"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быстрой, умеренной, медленной музыки.</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6B743D" w14:textId="77777777" w:rsidR="000A4F4A"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5736AE"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3B5484E0" w14:textId="77777777" w:rsidTr="00655CD6">
        <w:trPr>
          <w:trHeight w:val="240"/>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5F4268B2"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8</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11B75D91"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 xml:space="preserve">Повторение. </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428D428A"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14:paraId="403E912F"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8 неделя</w:t>
            </w:r>
          </w:p>
        </w:tc>
      </w:tr>
      <w:tr w:rsidR="000A4F4A" w:rsidRPr="00FF6304" w14:paraId="475968EB" w14:textId="77777777" w:rsidTr="00655CD6">
        <w:trPr>
          <w:trHeight w:val="300"/>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347A662F"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56AEE6A0"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0ED261E4" w14:textId="77777777" w:rsidR="000A4F4A"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38023288"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3CDDC2BF" w14:textId="77777777" w:rsidTr="00655CD6">
        <w:trPr>
          <w:trHeight w:val="300"/>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1ACD39"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3FD2FB"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Различение быстрой, умеренной, медленной музыки</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A8DC7C5"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358936"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22A4A7FB" w14:textId="77777777" w:rsidTr="00655CD6">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84E2F8"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0405CE"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Различение быстрой, умеренной, медленной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5F9524"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E94FBC"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 неделя</w:t>
            </w:r>
          </w:p>
        </w:tc>
      </w:tr>
      <w:tr w:rsidR="000A4F4A" w:rsidRPr="00FF6304" w14:paraId="5D2134FB" w14:textId="77777777" w:rsidTr="00655CD6">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1CD0301"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F90764"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колыбельной песни.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9D72D9"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4BE1C6"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2 неделя</w:t>
            </w:r>
          </w:p>
        </w:tc>
      </w:tr>
      <w:tr w:rsidR="000A4F4A" w:rsidRPr="00FF6304" w14:paraId="7FC18136" w14:textId="77777777" w:rsidTr="00655CD6">
        <w:trPr>
          <w:trHeight w:val="255"/>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5DFA6908"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3</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6A9C4EAA" w14:textId="77777777" w:rsidR="000A4F4A"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колыбельной песни.</w:t>
            </w:r>
          </w:p>
          <w:p w14:paraId="0982CC24"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79DE48A2"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14:paraId="5F955A99"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3 неделя</w:t>
            </w:r>
          </w:p>
        </w:tc>
      </w:tr>
      <w:tr w:rsidR="000A4F4A" w:rsidRPr="00FF6304" w14:paraId="1C363C7C" w14:textId="77777777" w:rsidTr="00655CD6">
        <w:trPr>
          <w:trHeight w:val="207"/>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3D86E875"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7B90A372"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76DB4F89"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right w:val="single" w:sz="8" w:space="0" w:color="000000"/>
            </w:tcBorders>
            <w:shd w:val="clear" w:color="auto" w:fill="FFFFFF"/>
            <w:tcMar>
              <w:top w:w="0" w:type="dxa"/>
              <w:left w:w="0" w:type="dxa"/>
              <w:bottom w:w="0" w:type="dxa"/>
              <w:right w:w="0" w:type="dxa"/>
            </w:tcMar>
          </w:tcPr>
          <w:p w14:paraId="5687362D"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11855396" w14:textId="77777777" w:rsidTr="00655CD6">
        <w:trPr>
          <w:trHeight w:val="330"/>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BB163E"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514761" w14:textId="77777777" w:rsidR="000A4F4A" w:rsidRDefault="000A4F4A" w:rsidP="00655C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C2C1B92" w14:textId="77777777" w:rsidR="000A4F4A"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2A86E3"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322C774A" w14:textId="77777777" w:rsidTr="00655CD6">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E45FE9"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lastRenderedPageBreak/>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4043E3"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марша.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7937EE"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635E7B"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4 неделя</w:t>
            </w:r>
          </w:p>
        </w:tc>
      </w:tr>
      <w:tr w:rsidR="000A4F4A" w:rsidRPr="00FF6304" w14:paraId="0A062DE7" w14:textId="77777777" w:rsidTr="00655CD6">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E92D38"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78A74C"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марша.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B6BC17"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5AA204"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5 неделя</w:t>
            </w:r>
          </w:p>
        </w:tc>
      </w:tr>
      <w:tr w:rsidR="000A4F4A" w:rsidRPr="00FF6304" w14:paraId="5A8F211A" w14:textId="77777777" w:rsidTr="00655CD6">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1B9E1B"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8D4B94"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Различение колыбельной песни.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99111B"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321652"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6 неделя</w:t>
            </w:r>
          </w:p>
        </w:tc>
      </w:tr>
      <w:tr w:rsidR="000A4F4A" w:rsidRPr="00FF6304" w14:paraId="3633DFE3" w14:textId="77777777" w:rsidTr="00655CD6">
        <w:trPr>
          <w:trHeight w:val="240"/>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3FF5D011"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7</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543BEC0C" w14:textId="77777777" w:rsidR="000A4F4A"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Различение колыбельной песни.</w:t>
            </w:r>
          </w:p>
          <w:p w14:paraId="19DB7A54"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13F0A68F"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14:paraId="12327EB7"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7 неделя</w:t>
            </w:r>
          </w:p>
        </w:tc>
      </w:tr>
      <w:tr w:rsidR="000A4F4A" w:rsidRPr="00FF6304" w14:paraId="41729966" w14:textId="77777777" w:rsidTr="00655CD6">
        <w:trPr>
          <w:trHeight w:val="315"/>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20E426"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DD7A18"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A1C0F5"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A7479D4"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206D01D4" w14:textId="77777777" w:rsidTr="00655CD6">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73C0A9"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B2EEBB"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Различение марша.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7D65E2"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BA62CD"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8 неделя</w:t>
            </w:r>
          </w:p>
        </w:tc>
      </w:tr>
      <w:tr w:rsidR="000A4F4A" w:rsidRPr="00FF6304" w14:paraId="22DA8B1E" w14:textId="77777777" w:rsidTr="00655CD6">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EBF411"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FEDFAE"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Различение марша.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D7F632"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0CA9CB"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9 неделя</w:t>
            </w:r>
          </w:p>
        </w:tc>
      </w:tr>
      <w:tr w:rsidR="000A4F4A" w:rsidRPr="00FF6304" w14:paraId="5BCCC215" w14:textId="77777777" w:rsidTr="00655CD6">
        <w:trPr>
          <w:trHeight w:val="405"/>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3517C47B"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10</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6BD98091" w14:textId="77777777" w:rsidR="000A4F4A"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Различение колыбельной и марша.</w:t>
            </w:r>
          </w:p>
          <w:p w14:paraId="12262B5F"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5D5A962E" w14:textId="77777777" w:rsidR="000A4F4A"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14:paraId="7740452A"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14:paraId="77AA5005"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10 неделя</w:t>
            </w:r>
          </w:p>
        </w:tc>
      </w:tr>
      <w:tr w:rsidR="000A4F4A" w:rsidRPr="00FF6304" w14:paraId="57767067" w14:textId="77777777" w:rsidTr="00655CD6">
        <w:trPr>
          <w:trHeight w:val="435"/>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93E799E"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CC8202"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Различие колыбельной и марша.</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CA457DF" w14:textId="77777777" w:rsidR="000A4F4A"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CBFB5A"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7D88C702" w14:textId="77777777" w:rsidTr="00655CD6">
        <w:trPr>
          <w:trHeight w:val="300"/>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75C30EE9"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11</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571FE546" w14:textId="77777777" w:rsidR="000A4F4A"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Повторение.</w:t>
            </w:r>
          </w:p>
          <w:p w14:paraId="7DAB862B"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3847145C"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14:paraId="19E4E743"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11 неделя</w:t>
            </w:r>
          </w:p>
        </w:tc>
      </w:tr>
      <w:tr w:rsidR="000A4F4A" w:rsidRPr="00FF6304" w14:paraId="3FA4B629" w14:textId="77777777" w:rsidTr="00655CD6">
        <w:trPr>
          <w:trHeight w:val="240"/>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0347977C"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6C8B17FB"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2F23F145" w14:textId="77777777" w:rsidR="000A4F4A"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right w:val="single" w:sz="8" w:space="0" w:color="000000"/>
            </w:tcBorders>
            <w:shd w:val="clear" w:color="auto" w:fill="FFFFFF"/>
            <w:tcMar>
              <w:top w:w="0" w:type="dxa"/>
              <w:left w:w="0" w:type="dxa"/>
              <w:bottom w:w="0" w:type="dxa"/>
              <w:right w:w="0" w:type="dxa"/>
            </w:tcMar>
          </w:tcPr>
          <w:p w14:paraId="10EBC301"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18301E8F" w14:textId="77777777" w:rsidTr="00655CD6">
        <w:trPr>
          <w:trHeight w:val="285"/>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2CED1099"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1DA27EEC"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колыбельной песни и марша.</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7DEBE631"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right w:val="single" w:sz="8" w:space="0" w:color="000000"/>
            </w:tcBorders>
            <w:shd w:val="clear" w:color="auto" w:fill="FFFFFF"/>
            <w:tcMar>
              <w:top w:w="0" w:type="dxa"/>
              <w:left w:w="0" w:type="dxa"/>
              <w:bottom w:w="0" w:type="dxa"/>
              <w:right w:w="0" w:type="dxa"/>
            </w:tcMar>
          </w:tcPr>
          <w:p w14:paraId="5DEAEA6C"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6BBE1D44" w14:textId="77777777" w:rsidTr="00655CD6">
        <w:trPr>
          <w:trHeight w:val="255"/>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091107F4"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6D6AD15D"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колыбельной песни и марша.</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35EEBFB1" w14:textId="77777777" w:rsidR="000A4F4A"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right w:val="single" w:sz="8" w:space="0" w:color="000000"/>
            </w:tcBorders>
            <w:shd w:val="clear" w:color="auto" w:fill="FFFFFF"/>
            <w:tcMar>
              <w:top w:w="0" w:type="dxa"/>
              <w:left w:w="0" w:type="dxa"/>
              <w:bottom w:w="0" w:type="dxa"/>
              <w:right w:w="0" w:type="dxa"/>
            </w:tcMar>
          </w:tcPr>
          <w:p w14:paraId="233CBA27"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4CDEDE31" w14:textId="77777777" w:rsidTr="00655CD6">
        <w:trPr>
          <w:trHeight w:val="270"/>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75B542"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B7930B"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колыбельной песни и марша.</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9106C2" w14:textId="77777777" w:rsidR="000A4F4A"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BCFA65"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2B3C883B" w14:textId="77777777" w:rsidTr="00655CD6">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FECE0D"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3390CD"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веселой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46FEA3"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A377ED"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 неделя</w:t>
            </w:r>
          </w:p>
        </w:tc>
      </w:tr>
      <w:tr w:rsidR="000A4F4A" w:rsidRPr="00FF6304" w14:paraId="1E9D953E" w14:textId="77777777" w:rsidTr="00655CD6">
        <w:trPr>
          <w:trHeight w:val="255"/>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4C42FDB3"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2</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410B93B2" w14:textId="77777777" w:rsidR="000A4F4A"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веселой музыки.</w:t>
            </w:r>
          </w:p>
          <w:p w14:paraId="742DDB11"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1E3A1F5A"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14:paraId="36D1830F"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2 неделя</w:t>
            </w:r>
          </w:p>
        </w:tc>
      </w:tr>
      <w:tr w:rsidR="000A4F4A" w:rsidRPr="00FF6304" w14:paraId="06E6284B" w14:textId="77777777" w:rsidTr="00655CD6">
        <w:trPr>
          <w:trHeight w:val="300"/>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73273E"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B54672"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5C63D9"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6F4CE7"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642E53F8" w14:textId="77777777" w:rsidTr="00655CD6">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A467B7"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2BA03D"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грустной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AF05F3"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84012F"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3 неделя</w:t>
            </w:r>
          </w:p>
        </w:tc>
      </w:tr>
      <w:tr w:rsidR="000A4F4A" w:rsidRPr="00FF6304" w14:paraId="1F007D53" w14:textId="77777777" w:rsidTr="00655CD6">
        <w:trPr>
          <w:trHeight w:val="315"/>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60584083"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4</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34AFBF40" w14:textId="77777777" w:rsidR="000A4F4A"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грустной музыки.</w:t>
            </w:r>
          </w:p>
          <w:p w14:paraId="5548D609"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664804AA"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14:paraId="73E7CF16"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4 неделя</w:t>
            </w:r>
          </w:p>
        </w:tc>
      </w:tr>
      <w:tr w:rsidR="000A4F4A" w:rsidRPr="00FF6304" w14:paraId="6C086826" w14:textId="77777777" w:rsidTr="00655CD6">
        <w:trPr>
          <w:trHeight w:val="240"/>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D49637"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93BD9C"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DDC671"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129C71"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5A172DFD" w14:textId="77777777" w:rsidTr="00655CD6">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90767D"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1E567A"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веселой и грустной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E86195"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F4741C"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5 неделя</w:t>
            </w:r>
          </w:p>
        </w:tc>
      </w:tr>
      <w:tr w:rsidR="000A4F4A" w:rsidRPr="00FF6304" w14:paraId="0E596D2F" w14:textId="77777777" w:rsidTr="00655CD6">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4C1841"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4B4B2E"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Слушание веселой и грустной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900E30"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7CFF43"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6 неделя</w:t>
            </w:r>
          </w:p>
        </w:tc>
      </w:tr>
      <w:tr w:rsidR="000A4F4A" w:rsidRPr="00FF6304" w14:paraId="4C729008" w14:textId="77777777" w:rsidTr="00655CD6">
        <w:trPr>
          <w:trHeight w:val="255"/>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17BE4E43"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7</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7ACD1DED" w14:textId="77777777" w:rsidR="000A4F4A"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Повторение.</w:t>
            </w:r>
          </w:p>
          <w:p w14:paraId="2A021924"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2D8B404A"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14:paraId="522E11ED"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7 неделя</w:t>
            </w:r>
          </w:p>
        </w:tc>
      </w:tr>
      <w:tr w:rsidR="000A4F4A" w:rsidRPr="00FF6304" w14:paraId="5BB89AE7" w14:textId="77777777" w:rsidTr="00655CD6">
        <w:trPr>
          <w:trHeight w:val="285"/>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620C6210"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101AF3E1"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750AC013" w14:textId="77777777" w:rsidR="000A4F4A"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387781BA"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44791D45" w14:textId="77777777" w:rsidTr="00655CD6">
        <w:trPr>
          <w:trHeight w:val="429"/>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541B840E" w14:textId="77777777" w:rsidR="000A4F4A" w:rsidRDefault="000A4F4A" w:rsidP="00655CD6">
            <w:pPr>
              <w:spacing w:after="0" w:line="240" w:lineRule="auto"/>
              <w:jc w:val="right"/>
              <w:rPr>
                <w:rFonts w:ascii="Times New Roman" w:eastAsia="Times New Roman" w:hAnsi="Times New Roman" w:cs="Times New Roman"/>
                <w:color w:val="000000"/>
                <w:sz w:val="24"/>
                <w:szCs w:val="24"/>
                <w:lang w:eastAsia="ru-RU"/>
              </w:rPr>
            </w:pPr>
          </w:p>
          <w:p w14:paraId="3EA5FBC1"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00B7FFD2"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Различение веселой и грустной музыки.</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2DDDD390"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3209FE9A"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4186D09A" w14:textId="77777777" w:rsidTr="00655CD6">
        <w:trPr>
          <w:trHeight w:val="270"/>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7564AE8D" w14:textId="77777777" w:rsidR="000A4F4A"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32894E82"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Различение веселой и грустной музыки.</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5895B1A8" w14:textId="77777777" w:rsidR="000A4F4A"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01CD7179"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2DF8C7F0" w14:textId="77777777" w:rsidTr="00655CD6">
        <w:trPr>
          <w:trHeight w:val="300"/>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6BFD6CC7"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7442EE0C"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color w:val="000000"/>
                <w:sz w:val="24"/>
                <w:szCs w:val="24"/>
                <w:lang w:eastAsia="ru-RU"/>
              </w:rPr>
              <w:t>Различение веселой и грустной музыки.</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14:paraId="46B347F5" w14:textId="77777777" w:rsidR="000A4F4A"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14:paraId="66DC56BF"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67AF55B4" w14:textId="77777777" w:rsidTr="00655CD6">
        <w:trPr>
          <w:trHeight w:val="357"/>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C1B00E7" w14:textId="77777777" w:rsidR="000A4F4A" w:rsidRPr="00FF6304" w:rsidRDefault="000A4F4A" w:rsidP="00655CD6">
            <w:pPr>
              <w:spacing w:after="0" w:line="240" w:lineRule="auto"/>
              <w:jc w:val="right"/>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FE7907"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Итоговый урок.</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75FCF4"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75D668" w14:textId="77777777" w:rsidR="000A4F4A" w:rsidRPr="00FF6304" w:rsidRDefault="000A4F4A" w:rsidP="00655CD6">
            <w:pPr>
              <w:spacing w:after="0" w:line="240" w:lineRule="auto"/>
              <w:jc w:val="center"/>
              <w:rPr>
                <w:rFonts w:ascii="Times New Roman" w:eastAsia="Times New Roman" w:hAnsi="Times New Roman" w:cs="Times New Roman"/>
                <w:color w:val="000000"/>
                <w:sz w:val="24"/>
                <w:szCs w:val="24"/>
                <w:lang w:eastAsia="ru-RU"/>
              </w:rPr>
            </w:pPr>
          </w:p>
        </w:tc>
      </w:tr>
      <w:tr w:rsidR="000A4F4A" w:rsidRPr="00FF6304" w14:paraId="3C1376E3" w14:textId="77777777" w:rsidTr="00655CD6">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77D965" w14:textId="77777777" w:rsidR="000A4F4A" w:rsidRPr="00FF6304" w:rsidRDefault="000A4F4A" w:rsidP="00655CD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DBCCF6" w14:textId="77777777" w:rsidR="000A4F4A" w:rsidRPr="00FF6304" w:rsidRDefault="000A4F4A" w:rsidP="00655CD6">
            <w:pPr>
              <w:spacing w:after="0" w:line="240" w:lineRule="auto"/>
              <w:jc w:val="both"/>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24"/>
                <w:szCs w:val="24"/>
                <w:lang w:eastAsia="ru-RU"/>
              </w:rPr>
              <w:t>Итого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52C7F9" w14:textId="77777777" w:rsidR="000A4F4A" w:rsidRPr="00FF6304" w:rsidRDefault="000A4F4A" w:rsidP="00655CD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68</w:t>
            </w:r>
            <w:r w:rsidRPr="00FF6304">
              <w:rPr>
                <w:rFonts w:ascii="Times New Roman" w:eastAsia="Times New Roman" w:hAnsi="Times New Roman" w:cs="Times New Roman"/>
                <w:b/>
                <w:bCs/>
                <w:color w:val="000000"/>
                <w:sz w:val="24"/>
                <w:szCs w:val="24"/>
                <w:lang w:eastAsia="ru-RU"/>
              </w:rPr>
              <w:t xml:space="preserve"> ч</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CE3D54" w14:textId="77777777" w:rsidR="000A4F4A" w:rsidRPr="00FF6304" w:rsidRDefault="000A4F4A" w:rsidP="00655CD6">
            <w:pPr>
              <w:spacing w:after="0" w:line="240" w:lineRule="auto"/>
              <w:rPr>
                <w:rFonts w:ascii="Times New Roman" w:eastAsia="Times New Roman" w:hAnsi="Times New Roman" w:cs="Times New Roman"/>
                <w:color w:val="000000"/>
                <w:sz w:val="24"/>
                <w:szCs w:val="24"/>
                <w:lang w:eastAsia="ru-RU"/>
              </w:rPr>
            </w:pPr>
            <w:r w:rsidRPr="00FF6304">
              <w:rPr>
                <w:rFonts w:ascii="Times New Roman" w:eastAsia="Times New Roman" w:hAnsi="Times New Roman" w:cs="Times New Roman"/>
                <w:b/>
                <w:bCs/>
                <w:color w:val="000000"/>
                <w:sz w:val="24"/>
                <w:szCs w:val="24"/>
                <w:lang w:eastAsia="ru-RU"/>
              </w:rPr>
              <w:t>34 недели</w:t>
            </w:r>
          </w:p>
        </w:tc>
      </w:tr>
    </w:tbl>
    <w:p w14:paraId="33AC55F9" w14:textId="77777777" w:rsidR="006A2655" w:rsidRDefault="006A2655"/>
    <w:sectPr w:rsidR="006A2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10F"/>
    <w:multiLevelType w:val="multilevel"/>
    <w:tmpl w:val="F3B6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A2ECC"/>
    <w:multiLevelType w:val="multilevel"/>
    <w:tmpl w:val="1D06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083DB8"/>
    <w:multiLevelType w:val="multilevel"/>
    <w:tmpl w:val="184E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C4EB0"/>
    <w:multiLevelType w:val="multilevel"/>
    <w:tmpl w:val="0A8C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B75F63"/>
    <w:multiLevelType w:val="multilevel"/>
    <w:tmpl w:val="2BCA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D72AB6"/>
    <w:multiLevelType w:val="multilevel"/>
    <w:tmpl w:val="69BE2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D62FA1"/>
    <w:multiLevelType w:val="multilevel"/>
    <w:tmpl w:val="C2F8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655"/>
    <w:rsid w:val="000A4F4A"/>
    <w:rsid w:val="006A2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6A8E7-1D1E-4123-8E48-92E74E50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F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sportal.ru/shkol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7007</Characters>
  <Application>Microsoft Office Word</Application>
  <DocSecurity>0</DocSecurity>
  <Lines>58</Lines>
  <Paragraphs>16</Paragraphs>
  <ScaleCrop>false</ScaleCrop>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guzaliarahimzyanova@yandex.ru</dc:creator>
  <cp:keywords/>
  <dc:description/>
  <cp:lastModifiedBy>guzaliarahimzyanova@yandex.ru</cp:lastModifiedBy>
  <cp:revision>2</cp:revision>
  <dcterms:created xsi:type="dcterms:W3CDTF">2024-11-01T14:32:00Z</dcterms:created>
  <dcterms:modified xsi:type="dcterms:W3CDTF">2024-11-01T14:32:00Z</dcterms:modified>
</cp:coreProperties>
</file>