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3" w:rsidRPr="007F5743" w:rsidRDefault="007F5743" w:rsidP="007F5743">
      <w:pPr>
        <w:widowControl/>
        <w:shd w:val="clear" w:color="auto" w:fill="FFFFFF"/>
        <w:autoSpaceDE/>
        <w:autoSpaceDN/>
        <w:adjustRightInd/>
        <w:jc w:val="center"/>
        <w:rPr>
          <w:b/>
          <w:bCs/>
          <w:color w:val="000000"/>
          <w:sz w:val="32"/>
          <w:szCs w:val="32"/>
        </w:rPr>
      </w:pPr>
      <w:r w:rsidRPr="007F5743">
        <w:rPr>
          <w:b/>
          <w:bCs/>
          <w:color w:val="000000"/>
          <w:sz w:val="32"/>
          <w:szCs w:val="32"/>
        </w:rPr>
        <w:t>Рабочая программа ОВЗ 2 вариант 8 класс на 2024-2025 учебный год</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 xml:space="preserve"> «Адаптивная физкультура» 4 часа в неделю.</w:t>
      </w:r>
    </w:p>
    <w:p w:rsidR="007F5743" w:rsidRPr="007F5743" w:rsidRDefault="007F5743" w:rsidP="007F5743">
      <w:pPr>
        <w:widowControl/>
        <w:autoSpaceDE/>
        <w:autoSpaceDN/>
        <w:adjustRightInd/>
        <w:rPr>
          <w:b/>
          <w:bCs/>
          <w:color w:val="000000"/>
          <w:sz w:val="24"/>
          <w:szCs w:val="24"/>
          <w:shd w:val="clear" w:color="auto" w:fill="FFFFFF"/>
        </w:rPr>
      </w:pPr>
    </w:p>
    <w:p w:rsidR="007F5743" w:rsidRPr="007F5743" w:rsidRDefault="007F5743" w:rsidP="007F5743">
      <w:pPr>
        <w:widowControl/>
        <w:autoSpaceDE/>
        <w:autoSpaceDN/>
        <w:adjustRightInd/>
        <w:jc w:val="center"/>
        <w:rPr>
          <w:sz w:val="24"/>
          <w:szCs w:val="24"/>
        </w:rPr>
      </w:pPr>
      <w:r w:rsidRPr="007F5743">
        <w:rPr>
          <w:b/>
          <w:bCs/>
          <w:color w:val="000000"/>
          <w:sz w:val="24"/>
          <w:szCs w:val="24"/>
          <w:shd w:val="clear" w:color="auto" w:fill="FFFFFF"/>
        </w:rPr>
        <w:t>Пояснительная записка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Рабочая программа предмета «Адаптивная физкультура» для обучающейся с </w:t>
      </w:r>
      <w:r w:rsidRPr="007F5743">
        <w:rPr>
          <w:color w:val="000000"/>
          <w:sz w:val="24"/>
          <w:szCs w:val="24"/>
          <w:shd w:val="clear" w:color="auto" w:fill="FFFFFF"/>
        </w:rPr>
        <w:t>тяжелой умственной отсталостью</w:t>
      </w:r>
      <w:r w:rsidRPr="007F5743">
        <w:rPr>
          <w:color w:val="000000"/>
          <w:sz w:val="24"/>
          <w:szCs w:val="24"/>
        </w:rPr>
        <w:t> составлена в соответствии со следующими нормативными документами:</w:t>
      </w:r>
    </w:p>
    <w:p w:rsidR="007F5743" w:rsidRPr="007F5743" w:rsidRDefault="007F5743" w:rsidP="007F5743">
      <w:pPr>
        <w:widowControl/>
        <w:numPr>
          <w:ilvl w:val="0"/>
          <w:numId w:val="1"/>
        </w:numPr>
        <w:shd w:val="clear" w:color="auto" w:fill="FFFFFF"/>
        <w:autoSpaceDE/>
        <w:autoSpaceDN/>
        <w:adjustRightInd/>
        <w:spacing w:before="30" w:after="30" w:line="276" w:lineRule="auto"/>
        <w:ind w:left="0"/>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7F5743" w:rsidRPr="007F5743" w:rsidRDefault="007F5743" w:rsidP="007F5743">
      <w:pPr>
        <w:widowControl/>
        <w:numPr>
          <w:ilvl w:val="0"/>
          <w:numId w:val="1"/>
        </w:numPr>
        <w:shd w:val="clear" w:color="auto" w:fill="FFFFFF"/>
        <w:autoSpaceDE/>
        <w:autoSpaceDN/>
        <w:adjustRightInd/>
        <w:spacing w:before="30" w:after="30" w:line="276" w:lineRule="auto"/>
        <w:ind w:left="0"/>
        <w:jc w:val="both"/>
        <w:rPr>
          <w:color w:val="000000"/>
          <w:sz w:val="24"/>
          <w:szCs w:val="24"/>
        </w:rPr>
      </w:pPr>
      <w:r w:rsidRPr="007F5743">
        <w:rPr>
          <w:color w:val="000000"/>
          <w:sz w:val="24"/>
          <w:szCs w:val="24"/>
        </w:rPr>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7"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7F5743" w:rsidRPr="007F5743" w:rsidRDefault="007F5743" w:rsidP="007F5743">
      <w:pPr>
        <w:widowControl/>
        <w:numPr>
          <w:ilvl w:val="0"/>
          <w:numId w:val="2"/>
        </w:numPr>
        <w:shd w:val="clear" w:color="auto" w:fill="FFFFFF"/>
        <w:autoSpaceDE/>
        <w:autoSpaceDN/>
        <w:adjustRightInd/>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7F5743" w:rsidRPr="007F5743" w:rsidRDefault="007F5743" w:rsidP="007F5743">
      <w:pPr>
        <w:widowControl/>
        <w:numPr>
          <w:ilvl w:val="0"/>
          <w:numId w:val="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7F5743" w:rsidRPr="007F5743" w:rsidRDefault="007F5743" w:rsidP="007F5743">
      <w:pPr>
        <w:widowControl/>
        <w:numPr>
          <w:ilvl w:val="0"/>
          <w:numId w:val="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7F5743" w:rsidRPr="007F5743" w:rsidRDefault="007F5743" w:rsidP="007F5743">
      <w:pPr>
        <w:widowControl/>
        <w:numPr>
          <w:ilvl w:val="0"/>
          <w:numId w:val="3"/>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F5743" w:rsidRPr="007F5743" w:rsidRDefault="007F5743" w:rsidP="007F5743">
      <w:pPr>
        <w:widowControl/>
        <w:numPr>
          <w:ilvl w:val="0"/>
          <w:numId w:val="3"/>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7F5743" w:rsidRPr="007F5743" w:rsidRDefault="007F5743" w:rsidP="007F5743">
      <w:pPr>
        <w:widowControl/>
        <w:numPr>
          <w:ilvl w:val="0"/>
          <w:numId w:val="3"/>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Учебно-методический комплекс</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Для учителя:</w:t>
      </w:r>
    </w:p>
    <w:p w:rsidR="007F5743" w:rsidRPr="007F5743" w:rsidRDefault="007F5743" w:rsidP="007F5743">
      <w:pPr>
        <w:widowControl/>
        <w:numPr>
          <w:ilvl w:val="0"/>
          <w:numId w:val="4"/>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7F5743" w:rsidRPr="007F5743" w:rsidRDefault="007F5743" w:rsidP="007F5743">
      <w:pPr>
        <w:widowControl/>
        <w:numPr>
          <w:ilvl w:val="0"/>
          <w:numId w:val="4"/>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спортивный инвентарь: гимнастические мячи разного диаметра, массажные мячи.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Для обучающейся: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Изображения с выполнением упражнения (название, последовательность).</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Цели работы с учетом специфики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укрепление и сохранение здоровья детей, профилактика болезней и возникновения вторичных заболеваний.</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Общая характеристика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lastRenderedPageBreak/>
        <w:t>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 у учащихся с умеренной и тяжелой умственной отсталостью. Необходимо отметить, что учащиеся этой категории имеют значительные отклонения в физическом и двигательном развитии. Это сказывается на содержании и методике уроков адаптивной физической культуры. Замедленность психических процессов, конкретность мышления, нарушения памяти и внимания обуславливает чрезвычайную медлительность образования у них двигательных навыков.</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shd w:val="clear" w:color="auto" w:fill="FFFFFF"/>
        </w:rPr>
        <w:t>Планируемые результаты освоения учебного предмета</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Личностные результаты:</w:t>
      </w:r>
    </w:p>
    <w:p w:rsidR="007F5743" w:rsidRPr="007F5743" w:rsidRDefault="007F5743" w:rsidP="007F5743">
      <w:pPr>
        <w:widowControl/>
        <w:numPr>
          <w:ilvl w:val="0"/>
          <w:numId w:val="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проявлять положительные качества личности и управлять своими эмоциями в различных (нестандартных) ситуациях и условиях;</w:t>
      </w:r>
    </w:p>
    <w:p w:rsidR="007F5743" w:rsidRPr="007F5743" w:rsidRDefault="007F5743" w:rsidP="007F5743">
      <w:pPr>
        <w:widowControl/>
        <w:numPr>
          <w:ilvl w:val="0"/>
          <w:numId w:val="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проявлять дисциплинированность, трудолюбие и упорство в достижении поставленных целей.</w:t>
      </w:r>
    </w:p>
    <w:p w:rsidR="007F5743" w:rsidRPr="007F5743" w:rsidRDefault="007F5743" w:rsidP="007F5743">
      <w:pPr>
        <w:widowControl/>
        <w:numPr>
          <w:ilvl w:val="0"/>
          <w:numId w:val="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7F5743" w:rsidRPr="007F5743" w:rsidRDefault="007F5743" w:rsidP="007F5743">
      <w:pPr>
        <w:widowControl/>
        <w:numPr>
          <w:ilvl w:val="0"/>
          <w:numId w:val="6"/>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Предметные результаты:</w:t>
      </w:r>
    </w:p>
    <w:p w:rsidR="007F5743" w:rsidRPr="007F5743" w:rsidRDefault="007F5743" w:rsidP="007F5743">
      <w:pPr>
        <w:widowControl/>
        <w:numPr>
          <w:ilvl w:val="0"/>
          <w:numId w:val="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7F5743" w:rsidRPr="007F5743" w:rsidRDefault="007F5743" w:rsidP="007F5743">
      <w:pPr>
        <w:widowControl/>
        <w:numPr>
          <w:ilvl w:val="0"/>
          <w:numId w:val="8"/>
        </w:numPr>
        <w:shd w:val="clear" w:color="auto" w:fill="FFFFFF"/>
        <w:autoSpaceDE/>
        <w:autoSpaceDN/>
        <w:adjustRightInd/>
        <w:spacing w:before="30" w:after="30" w:line="276" w:lineRule="auto"/>
        <w:rPr>
          <w:color w:val="000000"/>
          <w:sz w:val="24"/>
          <w:szCs w:val="24"/>
        </w:rPr>
      </w:pPr>
      <w:r w:rsidRPr="007F5743">
        <w:rPr>
          <w:color w:val="000000"/>
          <w:sz w:val="24"/>
          <w:szCs w:val="24"/>
        </w:rPr>
        <w:t>представлять физическую культуру как средство укрепления здоровья, физического развития и физической подготовки человека;</w:t>
      </w:r>
    </w:p>
    <w:p w:rsidR="007F5743" w:rsidRPr="007F5743" w:rsidRDefault="007F5743" w:rsidP="007F5743">
      <w:pPr>
        <w:widowControl/>
        <w:numPr>
          <w:ilvl w:val="0"/>
          <w:numId w:val="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организовывать с учителем подвижные игры (направленные на укрепление мышц рук, моторики);</w:t>
      </w:r>
    </w:p>
    <w:p w:rsidR="007F5743" w:rsidRPr="007F5743" w:rsidRDefault="007F5743" w:rsidP="007F5743">
      <w:pPr>
        <w:widowControl/>
        <w:numPr>
          <w:ilvl w:val="0"/>
          <w:numId w:val="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применять жизненно важные двигательные навыки и умения</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БУД:</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Личностные учебные действия:</w:t>
      </w:r>
    </w:p>
    <w:p w:rsidR="007F5743" w:rsidRPr="007F5743" w:rsidRDefault="007F5743" w:rsidP="007F5743">
      <w:pPr>
        <w:widowControl/>
        <w:numPr>
          <w:ilvl w:val="0"/>
          <w:numId w:val="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7F5743" w:rsidRPr="007F5743" w:rsidRDefault="007F5743" w:rsidP="007F5743">
      <w:pPr>
        <w:widowControl/>
        <w:numPr>
          <w:ilvl w:val="0"/>
          <w:numId w:val="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самостоятельность или с помощью взрослого выполнение учебных заданий;</w:t>
      </w:r>
    </w:p>
    <w:p w:rsidR="007F5743" w:rsidRPr="007F5743" w:rsidRDefault="007F5743" w:rsidP="007F5743">
      <w:pPr>
        <w:widowControl/>
        <w:numPr>
          <w:ilvl w:val="0"/>
          <w:numId w:val="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Коммуникативные учебные действия:</w:t>
      </w:r>
    </w:p>
    <w:p w:rsidR="007F5743" w:rsidRPr="007F5743" w:rsidRDefault="007F5743" w:rsidP="007F5743">
      <w:pPr>
        <w:widowControl/>
        <w:numPr>
          <w:ilvl w:val="0"/>
          <w:numId w:val="10"/>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готовность к нахождению и обучению в среде, к коммуникативному взаимодействию с учителем;</w:t>
      </w:r>
    </w:p>
    <w:p w:rsidR="007F5743" w:rsidRPr="007F5743" w:rsidRDefault="007F5743" w:rsidP="007F5743">
      <w:pPr>
        <w:widowControl/>
        <w:numPr>
          <w:ilvl w:val="0"/>
          <w:numId w:val="10"/>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7F5743" w:rsidRPr="007F5743" w:rsidRDefault="007F5743" w:rsidP="007F5743">
      <w:pPr>
        <w:widowControl/>
        <w:numPr>
          <w:ilvl w:val="0"/>
          <w:numId w:val="10"/>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Регулятивные учебные действия:</w:t>
      </w:r>
    </w:p>
    <w:p w:rsidR="007F5743" w:rsidRPr="007F5743" w:rsidRDefault="007F5743" w:rsidP="007F5743">
      <w:pPr>
        <w:widowControl/>
        <w:numPr>
          <w:ilvl w:val="0"/>
          <w:numId w:val="1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7F5743" w:rsidRPr="007F5743" w:rsidRDefault="007F5743" w:rsidP="007F5743">
      <w:pPr>
        <w:widowControl/>
        <w:numPr>
          <w:ilvl w:val="0"/>
          <w:numId w:val="1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7F5743" w:rsidRPr="007F5743" w:rsidRDefault="007F5743" w:rsidP="007F5743">
      <w:pPr>
        <w:widowControl/>
        <w:numPr>
          <w:ilvl w:val="0"/>
          <w:numId w:val="1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7F5743" w:rsidRPr="007F5743" w:rsidRDefault="007F5743" w:rsidP="007F5743">
      <w:pPr>
        <w:widowControl/>
        <w:numPr>
          <w:ilvl w:val="0"/>
          <w:numId w:val="1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действия по образцу.</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Виды деятельности на уроке:</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lastRenderedPageBreak/>
        <w:t>- деятельность осуществляется по подражанию;</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7F5743" w:rsidRPr="007F5743" w:rsidRDefault="007F5743" w:rsidP="007F5743">
      <w:pPr>
        <w:widowControl/>
        <w:shd w:val="clear" w:color="auto" w:fill="FFFFFF"/>
        <w:autoSpaceDE/>
        <w:autoSpaceDN/>
        <w:adjustRightInd/>
        <w:rPr>
          <w:color w:val="000000"/>
          <w:sz w:val="24"/>
          <w:szCs w:val="24"/>
        </w:rPr>
      </w:pPr>
      <w:r w:rsidRPr="007F5743">
        <w:rPr>
          <w:rFonts w:ascii="Calibri" w:hAnsi="Calibri" w:cs="Calibri"/>
          <w:b/>
          <w:bCs/>
          <w:color w:val="000000"/>
          <w:sz w:val="24"/>
          <w:szCs w:val="24"/>
          <w:shd w:val="clear" w:color="auto" w:fill="FFFFFF"/>
        </w:rPr>
        <w:t>Используемые педагогические технологии: </w:t>
      </w:r>
      <w:r w:rsidRPr="007F5743">
        <w:rPr>
          <w:rFonts w:ascii="Calibri" w:hAnsi="Calibri" w:cs="Calibri"/>
          <w:color w:val="000000"/>
          <w:sz w:val="24"/>
          <w:szCs w:val="24"/>
          <w:shd w:val="clear" w:color="auto" w:fill="FFFFFF"/>
        </w:rPr>
        <w:t>игровые, здоровьесберегающие, информационно-коммуникационные, личностно-ориентированные, компенсирующего обучения.</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Содержание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"Коррекционные подвижные игры».</w:t>
      </w:r>
      <w:r w:rsidRPr="007F5743">
        <w:rPr>
          <w:color w:val="000000"/>
          <w:sz w:val="24"/>
          <w:szCs w:val="24"/>
        </w:rPr>
        <w:t> Бросание и ловля мяча одной рукой, двумя руками. Игры «Свечки», </w:t>
      </w:r>
      <w:r w:rsidRPr="007F5743">
        <w:rPr>
          <w:color w:val="000000"/>
          <w:sz w:val="24"/>
          <w:szCs w:val="24"/>
          <w:shd w:val="clear" w:color="auto" w:fill="FFFFFF"/>
        </w:rPr>
        <w:t>«Школа мяча»</w:t>
      </w:r>
      <w:r w:rsidRPr="007F5743">
        <w:rPr>
          <w:color w:val="000000"/>
          <w:sz w:val="24"/>
          <w:szCs w:val="24"/>
        </w:rPr>
        <w:t> и игровых упражнений с мячом. Ознакомление и выполнение серии игры с набором «Набрось кольцо»: «Брось колечко» «Слушай и бросай (по цвету и количеству)».</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"Физическая подготовка".</w:t>
      </w:r>
      <w:r w:rsidRPr="007F5743">
        <w:rPr>
          <w:color w:val="000000"/>
          <w:sz w:val="24"/>
          <w:szCs w:val="24"/>
        </w:rPr>
        <w:t> Знакомство с навыками произвольного изменения глубины и темпа дыхания в соответствии с характером движения. Корригирующие упражнения. Узнавание навыков произвольного изменения глубины и темпа дыхания в соответствии с характером движения. Упражнения для формирования правильной осанки.</w:t>
      </w:r>
      <w:r w:rsidRPr="007F5743">
        <w:rPr>
          <w:color w:val="000000"/>
          <w:sz w:val="24"/>
          <w:szCs w:val="24"/>
          <w:shd w:val="clear" w:color="auto" w:fill="FFFFFF"/>
        </w:rPr>
        <w:t> </w:t>
      </w:r>
      <w:r w:rsidRPr="007F5743">
        <w:rPr>
          <w:color w:val="000000"/>
          <w:sz w:val="24"/>
          <w:szCs w:val="24"/>
        </w:rPr>
        <w:t xml:space="preserve">Ознакомление с навыками произвольного изменения глубины и темпа дыхания в соответствии с характером движения. Упражнения для плоскостопия. Узнавание навыков произвольного изменения глубины и темпа дыхания в соответствии с характером движения. Упражнения на равновесие. Узнавание правил личной гигиены. Упражнения для глаз. Упражнения для расслабления мышц и укрепления нервной системы. Узнавание навыков произвольного изменения глубины и темпа дыхания в соответствии с характером движения. Упражнения для мелкой моторики рук. Знакомство с оздоровительной гимнастикой Хатха-йога, дыхательная гимнастика. Повторение. Узнавание навыков произвольного изменения глубины дыхания. Знакомство с умениями правильно дышать в различных положениях и при выполнении движений. Упражнения для плоскостопия. Знакомство с умениями правильно дышать в различных положениях и при выполнении движений. Упражнения для формирования правильной осанки. Знакомство с умениями правильно дышать в различных положениях и при выполнении движений. Упражнения при нарушениях функции легких и речевой функции. Комплекс упражнений с большими мячами. Изучение техники безопасности, различение правильных и неправильных картинок на занятиях. Изучение упражнения на координацию движения и равновесия. Обучение правильному дыханию: брюшному, грудному, полному. Упор на гимнастической стенке в положении сидя, меняя рейки. Оздоровительная гимнастика Хатха-йога, дыхательная гимнастика. Повторение. Дыхательные упражнения. Корригирующие упражнения. Упражнения на равновесие. Узнавание умения правильно дышать при выполнении движений. Согласование дыхания и движения в различном темпе. Дыхательная гимнастика. Узнавание умения правильно дышать при выполнении движений. Согласование дыхания и движения в различном темпе. Упражнения при нарушениях функции легких и речевой функции. Знакомство с бросанием, ловлей, метанием мяча. Бросание и ловля мяча двумя руками. Подбрасывание мяча вверх до определенного ориентира. Выполнение упражнений с помощью учителя для развития силы мышц спины: динамические и статические.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профилактики плоскостопия.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на растягивание и расслабление мышц. Занятие на тренажерах.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вестибулярного аппарата.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формирования правильной осанки. Упражнения на равновесие. Ознакомление с умением правильно дышать в различных положениях и при выполнении движений. Согласование дыхания и движения в </w:t>
      </w:r>
      <w:r w:rsidRPr="007F5743">
        <w:rPr>
          <w:color w:val="000000"/>
          <w:sz w:val="24"/>
          <w:szCs w:val="24"/>
        </w:rPr>
        <w:lastRenderedPageBreak/>
        <w:t>различном темпе. Упражнения на координацию движения и равновесия. Повторение.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укрепления мышц спины и брюшного пресса.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растягивания мышц.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увеличения объема движения в суставах.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глаз.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на координацию движения и равновесия. накомление с умением правильно дышать в различных положениях и при выполнении движений. Согласование дыхания и движения в различном темпе. Упражнения при нарушениях функции легких и речевой функции. Выполнение движения в усложненных играх и игровых упражнений с мячом, мешочками с наполнителями, балансировочными подушками. Упражнения для мелкой моторики рук. Повторение. Согласование дыхания и движения в различном темпе. Упражнения для расслабления мышц и укрепления нервной системы.</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индивидуальная работа, обучающая игра, предметно-действенное обучение.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Календарно-тематическое планирование</w:t>
      </w:r>
    </w:p>
    <w:tbl>
      <w:tblPr>
        <w:tblW w:w="8658" w:type="dxa"/>
        <w:shd w:val="clear" w:color="auto" w:fill="FFFFFF"/>
        <w:tblCellMar>
          <w:top w:w="15" w:type="dxa"/>
          <w:left w:w="15" w:type="dxa"/>
          <w:bottom w:w="15" w:type="dxa"/>
          <w:right w:w="15" w:type="dxa"/>
        </w:tblCellMar>
        <w:tblLook w:val="04A0" w:firstRow="1" w:lastRow="0" w:firstColumn="1" w:lastColumn="0" w:noHBand="0" w:noVBand="1"/>
      </w:tblPr>
      <w:tblGrid>
        <w:gridCol w:w="1003"/>
        <w:gridCol w:w="26"/>
        <w:gridCol w:w="5643"/>
        <w:gridCol w:w="134"/>
        <w:gridCol w:w="1852"/>
      </w:tblGrid>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b/>
                <w:bCs/>
                <w:color w:val="000000"/>
                <w:sz w:val="24"/>
                <w:szCs w:val="24"/>
              </w:rPr>
              <w:t>№ раздела и тем</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b/>
                <w:bCs/>
                <w:color w:val="000000"/>
                <w:sz w:val="24"/>
                <w:szCs w:val="24"/>
              </w:rPr>
              <w:t>Наименование разделов и тем</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b/>
                <w:bCs/>
                <w:color w:val="000000"/>
                <w:sz w:val="24"/>
                <w:szCs w:val="24"/>
              </w:rPr>
              <w:t>Учебные часы</w:t>
            </w:r>
          </w:p>
        </w:tc>
      </w:tr>
      <w:tr w:rsidR="007F5743" w:rsidRPr="007F5743" w:rsidTr="00A52EF6">
        <w:trPr>
          <w:gridAfter w:val="2"/>
          <w:wAfter w:w="1986"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rPr>
                <w:rFonts w:ascii="Arial" w:hAnsi="Arial" w:cs="Arial"/>
                <w:color w:val="666666"/>
                <w:sz w:val="2"/>
                <w:szCs w:val="24"/>
              </w:rPr>
            </w:pP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82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 xml:space="preserve">Знакомство с навыками произвольного изменения глубины и темпа дыхания в соответствии с характером движения.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4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Корригирующие упражнения.</w:t>
            </w:r>
          </w:p>
          <w:p w:rsidR="007F5743" w:rsidRPr="007F5743" w:rsidRDefault="007F5743" w:rsidP="007F5743">
            <w:pPr>
              <w:widowControl/>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84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навыков произвольного изменения глубины и темпа дыхания в соответствии с характером движения.</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2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p>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 xml:space="preserve"> Упражнения для формирования правильной осанки.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9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навыками произвольного изменения глубины и темпа дыхания в соответствии с характером движения.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2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9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Узнавание навыков произвольного изменения глубины и темпа дыхания в соответствии с характером движения.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3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на равновесие.</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71"/>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Узнавание правил личной гигиены.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10</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Упражнения для глаз.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11</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расслабления мышц и укрепления нервной системы.</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9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lastRenderedPageBreak/>
              <w:t>12</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Узнавание навыков произвольного изменения глубины и темпа дыхания в соответствии с характером движения.</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3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 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14</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Знакомство с оздоровительной гимнастикой Хатха-йога, дыхательная гимнастика.</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15</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Повторение. Узнавание навыков произвольного изменения глубины дыхания.</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gridAfter w:val="2"/>
          <w:wAfter w:w="1986" w:type="dxa"/>
          <w:trHeight w:val="20"/>
        </w:trPr>
        <w:tc>
          <w:tcPr>
            <w:tcW w:w="66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6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16</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17</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4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18</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5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19</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формирования правильной осанки.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0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20</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167"/>
        </w:trPr>
        <w:tc>
          <w:tcPr>
            <w:tcW w:w="1003" w:type="dxa"/>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21</w:t>
            </w:r>
          </w:p>
        </w:tc>
        <w:tc>
          <w:tcPr>
            <w:tcW w:w="5669" w:type="dxa"/>
            <w:gridSpan w:val="2"/>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Комплекс упражнений с большими мячами.</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 Изучение техники безопасности, различение правильных и неправильных картинок на занятиях.</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Упражнения для мелкой моторики рук, занятия с тренажерными мячами.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Бросание и ловля мяча двумя руками Усложнение игр «Свечки», </w:t>
            </w:r>
            <w:r w:rsidRPr="007F5743">
              <w:rPr>
                <w:color w:val="000000"/>
                <w:sz w:val="24"/>
                <w:szCs w:val="24"/>
                <w:shd w:val="clear" w:color="auto" w:fill="FFFFFF"/>
              </w:rPr>
              <w:t>«Школа мяча»</w:t>
            </w:r>
            <w:r w:rsidRPr="007F5743">
              <w:rPr>
                <w:color w:val="000000"/>
                <w:sz w:val="24"/>
                <w:szCs w:val="24"/>
              </w:rPr>
              <w:t> и игровых упражнений с мячом.</w:t>
            </w:r>
          </w:p>
        </w:tc>
        <w:tc>
          <w:tcPr>
            <w:tcW w:w="1986" w:type="dxa"/>
            <w:gridSpan w:val="2"/>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p w:rsidR="007F5743" w:rsidRPr="007F5743" w:rsidRDefault="007F5743" w:rsidP="007F5743">
            <w:pPr>
              <w:widowControl/>
              <w:autoSpaceDE/>
              <w:autoSpaceDN/>
              <w:adjustRightInd/>
              <w:rPr>
                <w:rFonts w:ascii="Arial" w:hAnsi="Arial" w:cs="Arial"/>
                <w:color w:val="666666"/>
                <w:sz w:val="2"/>
                <w:szCs w:val="24"/>
              </w:rPr>
            </w:pPr>
            <w:r w:rsidRPr="007F5743">
              <w:rPr>
                <w:rFonts w:ascii="Arial" w:hAnsi="Arial" w:cs="Arial"/>
                <w:color w:val="666666"/>
                <w:sz w:val="2"/>
                <w:szCs w:val="24"/>
              </w:rPr>
              <w:t>2</w:t>
            </w:r>
          </w:p>
          <w:p w:rsidR="007F5743" w:rsidRPr="007F5743" w:rsidRDefault="007F5743" w:rsidP="007F5743">
            <w:pPr>
              <w:widowControl/>
              <w:autoSpaceDE/>
              <w:autoSpaceDN/>
              <w:adjustRightInd/>
              <w:spacing w:after="200" w:line="276" w:lineRule="auto"/>
              <w:jc w:val="center"/>
              <w:rPr>
                <w:rFonts w:ascii="Arial" w:hAnsi="Arial" w:cs="Arial"/>
                <w:sz w:val="2"/>
                <w:szCs w:val="24"/>
              </w:rPr>
            </w:pPr>
            <w:r w:rsidRPr="007F5743">
              <w:rPr>
                <w:rFonts w:ascii="Arial" w:hAnsi="Arial" w:cs="Arial"/>
                <w:sz w:val="2"/>
                <w:szCs w:val="24"/>
              </w:rPr>
              <w:t>2</w:t>
            </w:r>
          </w:p>
          <w:p w:rsidR="007F5743" w:rsidRPr="007F5743" w:rsidRDefault="007F5743" w:rsidP="007F5743">
            <w:pPr>
              <w:widowControl/>
              <w:autoSpaceDE/>
              <w:autoSpaceDN/>
              <w:adjustRightInd/>
              <w:spacing w:after="200" w:line="276" w:lineRule="auto"/>
              <w:jc w:val="center"/>
              <w:rPr>
                <w:rFonts w:ascii="Arial" w:hAnsi="Arial" w:cs="Arial"/>
                <w:color w:val="666666"/>
                <w:sz w:val="2"/>
                <w:szCs w:val="24"/>
              </w:rPr>
            </w:pPr>
            <w:r w:rsidRPr="007F5743">
              <w:rPr>
                <w:rFonts w:ascii="Arial" w:hAnsi="Arial" w:cs="Arial"/>
                <w:color w:val="666666"/>
                <w:sz w:val="2"/>
                <w:szCs w:val="24"/>
              </w:rPr>
              <w:t>2</w:t>
            </w:r>
          </w:p>
          <w:p w:rsidR="007F5743" w:rsidRPr="007F5743" w:rsidRDefault="007F5743" w:rsidP="007F5743">
            <w:pPr>
              <w:widowControl/>
              <w:autoSpaceDE/>
              <w:autoSpaceDN/>
              <w:adjustRightInd/>
              <w:rPr>
                <w:rFonts w:ascii="Arial" w:hAnsi="Arial" w:cs="Arial"/>
                <w:color w:val="666666"/>
                <w:sz w:val="2"/>
                <w:szCs w:val="24"/>
              </w:rPr>
            </w:pPr>
            <w:r w:rsidRPr="007F5743">
              <w:rPr>
                <w:rFonts w:ascii="Arial" w:hAnsi="Arial" w:cs="Arial"/>
                <w:color w:val="666666"/>
                <w:sz w:val="2"/>
                <w:szCs w:val="24"/>
              </w:rPr>
              <w:t>2</w:t>
            </w:r>
          </w:p>
          <w:p w:rsidR="007F5743" w:rsidRPr="007F5743" w:rsidRDefault="007F5743" w:rsidP="007F5743">
            <w:pPr>
              <w:widowControl/>
              <w:autoSpaceDE/>
              <w:autoSpaceDN/>
              <w:adjustRightInd/>
              <w:rPr>
                <w:color w:val="000000"/>
                <w:sz w:val="24"/>
                <w:szCs w:val="24"/>
              </w:rPr>
            </w:pPr>
            <w:r w:rsidRPr="007F5743">
              <w:rPr>
                <w:rFonts w:ascii="Arial" w:hAnsi="Arial" w:cs="Arial"/>
                <w:color w:val="666666"/>
                <w:sz w:val="2"/>
                <w:szCs w:val="24"/>
              </w:rPr>
              <w:t>2</w:t>
            </w:r>
          </w:p>
        </w:tc>
      </w:tr>
      <w:tr w:rsidR="007F5743" w:rsidRPr="007F5743" w:rsidTr="00A52EF6">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22</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 xml:space="preserve">Изучение упражнения на координацию движения и равновесия. </w:t>
            </w:r>
          </w:p>
          <w:p w:rsidR="007F5743" w:rsidRPr="007F5743" w:rsidRDefault="007F5743" w:rsidP="007F5743">
            <w:pPr>
              <w:widowControl/>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Обучение правильному дыханию: брюшному, грудному, полному.</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Упор на гимнастической стенке в положении сидя, меняя рейки.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25</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Оздоровительная гимнастика Хатха-йога, дыхательная гимнастика.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26</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Повторение. Дыхательные упражнения. Корригирующие упражнения. Упражнения на равновесие.</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gridAfter w:val="1"/>
          <w:wAfter w:w="1852"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57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69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 xml:space="preserve">Узнавание умения правильно дышать при выполнении движений. </w:t>
            </w:r>
          </w:p>
          <w:p w:rsidR="007F5743" w:rsidRPr="007F5743" w:rsidRDefault="007F5743" w:rsidP="007F5743">
            <w:pPr>
              <w:widowControl/>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lastRenderedPageBreak/>
              <w:t>2</w:t>
            </w:r>
          </w:p>
        </w:tc>
      </w:tr>
      <w:tr w:rsidR="007F5743" w:rsidRPr="007F5743" w:rsidTr="00A52EF6">
        <w:trPr>
          <w:trHeight w:val="40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lastRenderedPageBreak/>
              <w:t>28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4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29</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Дыхательная гимнастика.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5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30</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Узнавание умения правильно дышать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8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31</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7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32</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5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33</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Знакомство с бросанием, ловлей, метанием мяча.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1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34</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Бросание и ловля мяча двумя руками.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35</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Подбрасывание мяча вверх до определенного ориентира.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36</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Выполнение упражнений с помощью учителя для развития силы мышц спины: динамические и статические.</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87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и выполнение серии игры с набором «Набрось кольцо»: «Брось колечко» «Слушай и бросай (по цвету и количеству)».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39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профилактики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42</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3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43</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Упражнения на растягивание и расслабление мышц.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0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44</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Занятие на тренажерах.</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45</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вестибулярного аппарата.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2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9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48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0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lastRenderedPageBreak/>
              <w:t>49</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Упражнения для формирования правильной осанки.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5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на равновесие.</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3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8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52</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2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на координацию движения и равновесия.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94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Повторение. 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57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55</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trHeight w:val="67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укрепления мышц спины и брюшного пресса.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gridAfter w:val="2"/>
          <w:wAfter w:w="1986"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ind w:right="-5403"/>
              <w:rPr>
                <w:rFonts w:ascii="Arial" w:hAnsi="Arial" w:cs="Arial"/>
                <w:color w:val="666666"/>
                <w:sz w:val="2"/>
                <w:szCs w:val="24"/>
              </w:rPr>
            </w:pP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6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378"/>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растягивания мышц.</w:t>
            </w: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59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3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60</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81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61</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увеличения объема движения в суставах.</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62</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глаз.</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63</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на координацию движения и равновесия.</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r>
      <w:tr w:rsidR="007F5743" w:rsidRPr="007F5743" w:rsidTr="00A52EF6">
        <w:trPr>
          <w:trHeight w:val="64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65</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88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lastRenderedPageBreak/>
              <w:t>67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Выполнение движения в усложненных играх и игровых упражнений с мячом, мешочками с наполнителями, балансировочными подушками.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48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69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 xml:space="preserve">Повторение. Согласование дыхания и движения в различном темпе. </w:t>
            </w:r>
          </w:p>
          <w:p w:rsidR="007F5743" w:rsidRPr="007F5743" w:rsidRDefault="007F5743" w:rsidP="007F5743">
            <w:pPr>
              <w:widowControl/>
              <w:shd w:val="clear" w:color="auto" w:fill="FFFFFF"/>
              <w:autoSpaceDE/>
              <w:autoSpaceDN/>
              <w:adjustRightInd/>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r>
      <w:tr w:rsidR="007F5743" w:rsidRPr="007F5743" w:rsidTr="00A52EF6">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right"/>
              <w:rPr>
                <w:color w:val="000000"/>
                <w:sz w:val="24"/>
                <w:szCs w:val="24"/>
              </w:rPr>
            </w:pPr>
            <w:r w:rsidRPr="007F5743">
              <w:rPr>
                <w:color w:val="000000"/>
                <w:sz w:val="24"/>
                <w:szCs w:val="24"/>
              </w:rPr>
              <w:t>70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20" w:lineRule="atLeast"/>
              <w:jc w:val="both"/>
              <w:rPr>
                <w:color w:val="000000"/>
                <w:sz w:val="24"/>
                <w:szCs w:val="24"/>
              </w:rPr>
            </w:pPr>
            <w:r w:rsidRPr="007F5743">
              <w:rPr>
                <w:color w:val="000000"/>
                <w:sz w:val="24"/>
                <w:szCs w:val="24"/>
              </w:rPr>
              <w:t>Упражнения для расслабления мышц и укрепления нервной системы.</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r>
      <w:tr w:rsidR="007F5743" w:rsidRPr="007F5743" w:rsidTr="00A52EF6">
        <w:trPr>
          <w:gridAfter w:val="4"/>
          <w:wAfter w:w="7655" w:type="dxa"/>
          <w:trHeight w:val="6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ind w:right="-272"/>
              <w:rPr>
                <w:color w:val="000000"/>
                <w:sz w:val="24"/>
                <w:szCs w:val="24"/>
              </w:rPr>
            </w:pPr>
          </w:p>
        </w:tc>
      </w:tr>
    </w:tbl>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Рабочая программа</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по учебному предмету</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«ИЗО» 2 часа в неделю.</w:t>
      </w:r>
    </w:p>
    <w:p w:rsidR="007F5743" w:rsidRPr="007F5743" w:rsidRDefault="007F5743" w:rsidP="007F5743">
      <w:pPr>
        <w:widowControl/>
        <w:autoSpaceDE/>
        <w:autoSpaceDN/>
        <w:adjustRightInd/>
        <w:jc w:val="center"/>
        <w:rPr>
          <w:sz w:val="24"/>
          <w:szCs w:val="24"/>
        </w:rPr>
      </w:pPr>
      <w:r w:rsidRPr="007F5743">
        <w:rPr>
          <w:b/>
          <w:bCs/>
          <w:color w:val="000000"/>
          <w:sz w:val="24"/>
          <w:szCs w:val="24"/>
          <w:shd w:val="clear" w:color="auto" w:fill="FFFFFF"/>
        </w:rPr>
        <w:t>Пояснительная записка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Рабочая программа предмета «Изобразительная деятельность» для обучающейся с </w:t>
      </w:r>
      <w:r w:rsidRPr="007F5743">
        <w:rPr>
          <w:color w:val="000000"/>
          <w:sz w:val="24"/>
          <w:szCs w:val="24"/>
          <w:shd w:val="clear" w:color="auto" w:fill="FFFFFF"/>
        </w:rPr>
        <w:t>умеренной умственной отсталостью</w:t>
      </w:r>
      <w:r w:rsidRPr="007F5743">
        <w:rPr>
          <w:color w:val="000000"/>
          <w:sz w:val="24"/>
          <w:szCs w:val="24"/>
        </w:rPr>
        <w:t> составлена в соответствии со следующими нормативными документами:</w:t>
      </w:r>
    </w:p>
    <w:p w:rsidR="007F5743" w:rsidRPr="007F5743" w:rsidRDefault="007F5743" w:rsidP="007F5743">
      <w:pPr>
        <w:widowControl/>
        <w:numPr>
          <w:ilvl w:val="0"/>
          <w:numId w:val="1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7F5743" w:rsidRPr="007F5743" w:rsidRDefault="007F5743" w:rsidP="007F5743">
      <w:pPr>
        <w:widowControl/>
        <w:numPr>
          <w:ilvl w:val="0"/>
          <w:numId w:val="1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8"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7F5743" w:rsidRPr="007F5743" w:rsidRDefault="007F5743" w:rsidP="007F5743">
      <w:pPr>
        <w:widowControl/>
        <w:numPr>
          <w:ilvl w:val="0"/>
          <w:numId w:val="13"/>
        </w:numPr>
        <w:shd w:val="clear" w:color="auto" w:fill="FFFFFF"/>
        <w:autoSpaceDE/>
        <w:autoSpaceDN/>
        <w:adjustRightInd/>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7F5743" w:rsidRPr="007F5743" w:rsidRDefault="007F5743" w:rsidP="007F5743">
      <w:pPr>
        <w:widowControl/>
        <w:numPr>
          <w:ilvl w:val="0"/>
          <w:numId w:val="13"/>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7F5743" w:rsidRPr="007F5743" w:rsidRDefault="007F5743" w:rsidP="007F5743">
      <w:pPr>
        <w:widowControl/>
        <w:numPr>
          <w:ilvl w:val="0"/>
          <w:numId w:val="13"/>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7F5743" w:rsidRPr="007F5743" w:rsidRDefault="007F5743" w:rsidP="007F5743">
      <w:pPr>
        <w:widowControl/>
        <w:numPr>
          <w:ilvl w:val="0"/>
          <w:numId w:val="14"/>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xml:space="preserve">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w:t>
      </w:r>
      <w:r w:rsidRPr="007F5743">
        <w:rPr>
          <w:color w:val="000000"/>
          <w:sz w:val="24"/>
          <w:szCs w:val="24"/>
        </w:rPr>
        <w:lastRenderedPageBreak/>
        <w:t>общего, основного общего, среднего общего образования организациями, осуществляющими образовательную деятельность»;</w:t>
      </w:r>
    </w:p>
    <w:p w:rsidR="007F5743" w:rsidRPr="007F5743" w:rsidRDefault="007F5743" w:rsidP="007F5743">
      <w:pPr>
        <w:widowControl/>
        <w:numPr>
          <w:ilvl w:val="0"/>
          <w:numId w:val="14"/>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7F5743" w:rsidRPr="007F5743" w:rsidRDefault="007F5743" w:rsidP="007F5743">
      <w:pPr>
        <w:widowControl/>
        <w:numPr>
          <w:ilvl w:val="0"/>
          <w:numId w:val="14"/>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Учебно–методический комплекс</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Для учителя: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Для реализации программы по предмету «Изобразительная деятельность» учебно-методическое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и т.д.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Для обучающейся: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Сюжетные картинки, изображения предметов, используемых на уроке.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Общая характеристика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Изобразительная деятельность занимает важное место в работе с обучающимися с умственной отсталостью (интеллектуальными нарушениями). Вместе с формированием умений и навыков изобразительной деятельности у ребёнка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Программа по изобразительной деятельности включает разделы: «Рисование», «Аппликация». Во время занятий изобразительной деятельности необходимо вызывать у обучающегося положительную эмоциональную реакцию, поддерживать и стимулировать творческие проявления, развивать его самостоятельность.</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Основные задачи: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-развитие интереса к изобразительной деятельности, формирование умений пользоваться инструментами;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-обучение доступным приёмам работы с различными материалами;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-обучение изображению (изготовлению) отдельных элементов;</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-развитие художественно-творческих способностей.</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Реализация программы осуществляется с учетом особенностей развития обучающихся. Компенсация недостатков психофизического развития достигается путем организации индивидуального обучения, с учетом возможностей ребенка, разнообразия форм учебной деятельности, создания ситуации успеха, стимуляции познавательной активности, использование игровых приемов, дидактических игр.</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Планируемые результаты освоения учебного курса:</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Личностные и предметные результаты освоения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 структуре планируемых результатов ведущее место принадлежит </w:t>
      </w:r>
      <w:r w:rsidRPr="007F5743">
        <w:rPr>
          <w:b/>
          <w:bCs/>
          <w:color w:val="000000"/>
          <w:sz w:val="24"/>
          <w:szCs w:val="24"/>
        </w:rPr>
        <w:t>личностным </w:t>
      </w:r>
      <w:r w:rsidRPr="007F5743">
        <w:rPr>
          <w:color w:val="000000"/>
          <w:sz w:val="24"/>
          <w:szCs w:val="24"/>
        </w:rPr>
        <w:t>результатам,</w:t>
      </w:r>
      <w:r w:rsidRPr="007F5743">
        <w:rPr>
          <w:i/>
          <w:iCs/>
          <w:color w:val="000000"/>
          <w:sz w:val="24"/>
          <w:szCs w:val="24"/>
        </w:rPr>
        <w:t> </w:t>
      </w:r>
      <w:r w:rsidRPr="007F5743">
        <w:rPr>
          <w:color w:val="000000"/>
          <w:sz w:val="24"/>
          <w:szCs w:val="24"/>
        </w:rPr>
        <w:t>поскольку именно они обеспечивают овладение</w:t>
      </w:r>
      <w:r w:rsidRPr="007F5743">
        <w:rPr>
          <w:i/>
          <w:iCs/>
          <w:color w:val="000000"/>
          <w:sz w:val="24"/>
          <w:szCs w:val="24"/>
        </w:rPr>
        <w:t> </w:t>
      </w:r>
      <w:r w:rsidRPr="007F5743">
        <w:rPr>
          <w:color w:val="000000"/>
          <w:sz w:val="24"/>
          <w:szCs w:val="24"/>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Личностные результаты</w:t>
      </w:r>
      <w:r w:rsidRPr="007F5743">
        <w:rPr>
          <w:color w:val="000000"/>
          <w:sz w:val="24"/>
          <w:szCs w:val="24"/>
        </w:rPr>
        <w:t> освоения программы по изобразительной включают индивидуально-личностные качества и социальные (жизненные) компетенции обучающегося, социально значимые ценностные установки.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lastRenderedPageBreak/>
        <w:t>Личностные результаты:</w:t>
      </w:r>
    </w:p>
    <w:p w:rsidR="007F5743" w:rsidRPr="007F5743" w:rsidRDefault="007F5743" w:rsidP="007F5743">
      <w:pPr>
        <w:widowControl/>
        <w:numPr>
          <w:ilvl w:val="0"/>
          <w:numId w:val="1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7F5743" w:rsidRPr="007F5743" w:rsidRDefault="007F5743" w:rsidP="007F5743">
      <w:pPr>
        <w:widowControl/>
        <w:numPr>
          <w:ilvl w:val="0"/>
          <w:numId w:val="1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Принятие контакта, инициированного взрослым.</w:t>
      </w:r>
    </w:p>
    <w:p w:rsidR="007F5743" w:rsidRPr="007F5743" w:rsidRDefault="007F5743" w:rsidP="007F5743">
      <w:pPr>
        <w:widowControl/>
        <w:numPr>
          <w:ilvl w:val="0"/>
          <w:numId w:val="1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7F5743" w:rsidRPr="007F5743" w:rsidRDefault="007F5743" w:rsidP="007F5743">
      <w:pPr>
        <w:widowControl/>
        <w:numPr>
          <w:ilvl w:val="0"/>
          <w:numId w:val="1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Ориентация в расписании дня (последовательности событий/занятий, очередности действий).</w:t>
      </w:r>
    </w:p>
    <w:p w:rsidR="007F5743" w:rsidRPr="007F5743" w:rsidRDefault="007F5743" w:rsidP="007F5743">
      <w:pPr>
        <w:widowControl/>
        <w:shd w:val="clear" w:color="auto" w:fill="FFFFFF"/>
        <w:autoSpaceDE/>
        <w:autoSpaceDN/>
        <w:adjustRightInd/>
        <w:ind w:firstLine="360"/>
        <w:jc w:val="both"/>
        <w:rPr>
          <w:color w:val="000000"/>
          <w:sz w:val="24"/>
          <w:szCs w:val="24"/>
        </w:rPr>
      </w:pPr>
      <w:r w:rsidRPr="007F5743">
        <w:rPr>
          <w:b/>
          <w:bCs/>
          <w:color w:val="000000"/>
          <w:sz w:val="24"/>
          <w:szCs w:val="24"/>
        </w:rPr>
        <w:t>Предметные результаты</w:t>
      </w:r>
      <w:r w:rsidRPr="007F5743">
        <w:rPr>
          <w:color w:val="000000"/>
          <w:sz w:val="24"/>
          <w:szCs w:val="24"/>
        </w:rPr>
        <w:t>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БУД:</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Личностные учебные действия:</w:t>
      </w:r>
    </w:p>
    <w:p w:rsidR="007F5743" w:rsidRPr="007F5743" w:rsidRDefault="007F5743" w:rsidP="007F5743">
      <w:pPr>
        <w:widowControl/>
        <w:numPr>
          <w:ilvl w:val="0"/>
          <w:numId w:val="16"/>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7F5743" w:rsidRPr="007F5743" w:rsidRDefault="007F5743" w:rsidP="007F5743">
      <w:pPr>
        <w:widowControl/>
        <w:numPr>
          <w:ilvl w:val="0"/>
          <w:numId w:val="16"/>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 помощью взрослого выполнение учебных заданий;</w:t>
      </w:r>
    </w:p>
    <w:p w:rsidR="007F5743" w:rsidRPr="007F5743" w:rsidRDefault="007F5743" w:rsidP="007F5743">
      <w:pPr>
        <w:widowControl/>
        <w:numPr>
          <w:ilvl w:val="0"/>
          <w:numId w:val="16"/>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Коммуникативные учебные действия:</w:t>
      </w:r>
    </w:p>
    <w:p w:rsidR="007F5743" w:rsidRPr="007F5743" w:rsidRDefault="007F5743" w:rsidP="007F5743">
      <w:pPr>
        <w:widowControl/>
        <w:numPr>
          <w:ilvl w:val="0"/>
          <w:numId w:val="1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готовность к нахождению и обучению в среде, к коммуникативному взаимодействию с учителем;</w:t>
      </w:r>
    </w:p>
    <w:p w:rsidR="007F5743" w:rsidRPr="007F5743" w:rsidRDefault="007F5743" w:rsidP="007F5743">
      <w:pPr>
        <w:widowControl/>
        <w:numPr>
          <w:ilvl w:val="0"/>
          <w:numId w:val="1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7F5743" w:rsidRPr="007F5743" w:rsidRDefault="007F5743" w:rsidP="007F5743">
      <w:pPr>
        <w:widowControl/>
        <w:numPr>
          <w:ilvl w:val="0"/>
          <w:numId w:val="1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Регулятивные учебные действия:</w:t>
      </w:r>
    </w:p>
    <w:p w:rsidR="007F5743" w:rsidRPr="007F5743" w:rsidRDefault="007F5743" w:rsidP="007F5743">
      <w:pPr>
        <w:widowControl/>
        <w:numPr>
          <w:ilvl w:val="0"/>
          <w:numId w:val="1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7F5743" w:rsidRPr="007F5743" w:rsidRDefault="007F5743" w:rsidP="007F5743">
      <w:pPr>
        <w:widowControl/>
        <w:numPr>
          <w:ilvl w:val="0"/>
          <w:numId w:val="1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7F5743" w:rsidRPr="007F5743" w:rsidRDefault="007F5743" w:rsidP="007F5743">
      <w:pPr>
        <w:widowControl/>
        <w:numPr>
          <w:ilvl w:val="0"/>
          <w:numId w:val="1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7F5743" w:rsidRPr="007F5743" w:rsidRDefault="007F5743" w:rsidP="007F5743">
      <w:pPr>
        <w:widowControl/>
        <w:numPr>
          <w:ilvl w:val="0"/>
          <w:numId w:val="18"/>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действия по образцу.</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Познавательные учебные действия:</w:t>
      </w:r>
    </w:p>
    <w:p w:rsidR="007F5743" w:rsidRPr="007F5743" w:rsidRDefault="007F5743" w:rsidP="007F5743">
      <w:pPr>
        <w:widowControl/>
        <w:numPr>
          <w:ilvl w:val="0"/>
          <w:numId w:val="1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наблюдать под руководством взрослого за предметами и явлениями окружающей действительности;</w:t>
      </w:r>
    </w:p>
    <w:p w:rsidR="007F5743" w:rsidRPr="007F5743" w:rsidRDefault="007F5743" w:rsidP="007F5743">
      <w:pPr>
        <w:widowControl/>
        <w:numPr>
          <w:ilvl w:val="0"/>
          <w:numId w:val="1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работать с несложной по содержанию и структуре информацией (понимать изображение, текст, эмоциональное высказывание);</w:t>
      </w:r>
    </w:p>
    <w:p w:rsidR="007F5743" w:rsidRPr="007F5743" w:rsidRDefault="007F5743" w:rsidP="007F5743">
      <w:pPr>
        <w:widowControl/>
        <w:numPr>
          <w:ilvl w:val="0"/>
          <w:numId w:val="1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пользоваться знаками, символами, пиктограммами;</w:t>
      </w:r>
    </w:p>
    <w:p w:rsidR="007F5743" w:rsidRPr="007F5743" w:rsidRDefault="007F5743" w:rsidP="007F5743">
      <w:pPr>
        <w:widowControl/>
        <w:numPr>
          <w:ilvl w:val="0"/>
          <w:numId w:val="19"/>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пользоваться по назначению учебными предметами.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Виды деятельности на уроке:</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по подражанию;</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по образцу;</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по последовательной инструкции;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lastRenderedPageBreak/>
        <w:t>- самостоятельная деятельность обучающегося; умение самостоятельно исправить допущенные ошибки.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shd w:val="clear" w:color="auto" w:fill="FFFFFF"/>
        </w:rPr>
        <w:t>Используемые педагогические технологии: </w:t>
      </w:r>
      <w:r w:rsidRPr="007F5743">
        <w:rPr>
          <w:color w:val="000000"/>
          <w:sz w:val="24"/>
          <w:szCs w:val="24"/>
        </w:rPr>
        <w:t>игровые, здоровьесберегающие, информационно-коммуникационные, личностно-ориентированные, компенсирующего обучения.</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Содержание учебного курса</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"Лепка". </w:t>
      </w:r>
      <w:r w:rsidRPr="007F5743">
        <w:rPr>
          <w:color w:val="000000"/>
          <w:sz w:val="24"/>
          <w:szCs w:val="24"/>
        </w:rPr>
        <w:t>Узнавание пластичных материалов: пластилин, тесто. Узнавание инструментов и приспособлений для работы с пластичными материалами: нож, форма. Разминание пластилина. Отрывание кусочка материала от целого куска. Откручивание кусочка материала от целого куска. Отщипывание кусочка материала от целого куска. Размазывание пластилина по шаблону. Размазывание пластилина по шаблону внутри контура. Катание колбаски на доске.</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"Рисование". </w:t>
      </w:r>
      <w:r w:rsidRPr="007F5743">
        <w:rPr>
          <w:color w:val="000000"/>
          <w:sz w:val="24"/>
          <w:szCs w:val="24"/>
        </w:rPr>
        <w:t>Узнавание разных видов бумаги: цветная бумага, картон. Узнавание инструментов и приспособлений, используемых для изготовления аппликации: ножницы. Сминание бумаги. Отрывание бумаги заданной формы. Сгибание листа бумаги пополам. Сгибание листа бумаги вчетверо. Скручивание листа бумаги. Намазывание всей поверхности клеем. Намазывание части поверхности клеем.</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индивидуальная работа, обучающая игра, предметно-действенное обучение.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Календарно-тематическое планирование</w:t>
      </w:r>
    </w:p>
    <w:tbl>
      <w:tblPr>
        <w:tblW w:w="12017"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26"/>
        <w:gridCol w:w="8640"/>
        <w:gridCol w:w="991"/>
        <w:gridCol w:w="1377"/>
      </w:tblGrid>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b/>
                <w:bCs/>
                <w:color w:val="000000"/>
                <w:sz w:val="24"/>
                <w:szCs w:val="24"/>
              </w:rPr>
              <w:t>№ разделов и тем</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b/>
                <w:bCs/>
                <w:color w:val="000000"/>
                <w:sz w:val="24"/>
                <w:szCs w:val="24"/>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b/>
                <w:bCs/>
                <w:color w:val="000000"/>
                <w:sz w:val="24"/>
                <w:szCs w:val="24"/>
              </w:rPr>
              <w:t>Учебные часы</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b/>
                <w:bCs/>
                <w:color w:val="000000"/>
                <w:sz w:val="24"/>
                <w:szCs w:val="24"/>
              </w:rPr>
              <w:t>Дата проведения</w:t>
            </w:r>
          </w:p>
        </w:tc>
      </w:tr>
      <w:tr w:rsidR="007F5743" w:rsidRPr="007F5743" w:rsidTr="00A52EF6">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пластичных материалов: пластилин, тесто.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пластичных материалов: пластилин, тесто.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инструментов и приспособлений для работы с пластичными материалами: нож, форма.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инструментов и приспособлений для работы с пластичными материалами: нож, форма.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4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Разминание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5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Разминание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6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Отрывание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7 неделя</w:t>
            </w:r>
          </w:p>
        </w:tc>
      </w:tr>
      <w:tr w:rsidR="007F5743" w:rsidRPr="007F5743" w:rsidTr="00A52EF6">
        <w:trPr>
          <w:trHeight w:val="300"/>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8</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Узнавание пластилина, теста. Разминание пластилина.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8 неделя</w:t>
            </w:r>
          </w:p>
        </w:tc>
      </w:tr>
      <w:tr w:rsidR="007F5743" w:rsidRPr="007F5743" w:rsidTr="00A52EF6">
        <w:trPr>
          <w:trHeight w:val="270"/>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9</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Лепка из пластилина.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trHeight w:val="285"/>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10</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Лепка из теста.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trHeight w:val="270"/>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11</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Откручивание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Откручивание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Отщипывание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Отщипывание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4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Размазывание пластилина по шаблону.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5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Размазывание пластилина по шаблону внутри контура.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6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Катание колбаски на доске.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7 неделя</w:t>
            </w:r>
          </w:p>
        </w:tc>
      </w:tr>
      <w:tr w:rsidR="007F5743" w:rsidRPr="007F5743" w:rsidTr="00A52EF6">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19</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Отрывание, откручивание, отщипывание пластилина.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8 неделя</w:t>
            </w:r>
          </w:p>
        </w:tc>
      </w:tr>
      <w:tr w:rsidR="007F5743" w:rsidRPr="007F5743" w:rsidTr="00A52EF6">
        <w:trPr>
          <w:trHeight w:val="25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20</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21</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разных видов бумаги: цветная бумага,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разных видов бумаги: цветная бумага,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инструментов и приспособлений, используемых для изготовления аппликации: ножницы.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lastRenderedPageBreak/>
              <w:t>24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Узнавание инструментов и приспособлений, используемых для изготовления аппликации: ножницы.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4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Сминание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5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Отрывание бумаги заданной формы.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6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Отрывание бумаги заданной формы.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7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Сгибание листа бумаги пополам.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8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29</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Сгибание листа бумаги пополам.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9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30</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Сгибание листа бумаги вчетверо.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10 неделя</w:t>
            </w:r>
          </w:p>
        </w:tc>
      </w:tr>
      <w:tr w:rsidR="007F5743" w:rsidRPr="007F5743" w:rsidTr="00A52EF6">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31</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Сминание, отрывание, сгибание бумаги.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11 неделя</w:t>
            </w:r>
          </w:p>
        </w:tc>
      </w:tr>
      <w:tr w:rsidR="007F5743" w:rsidRPr="007F5743" w:rsidTr="00A52EF6">
        <w:trPr>
          <w:trHeight w:val="25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32</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Скручивание листа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Скручивание листа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rPr>
                <w:color w:val="000000"/>
                <w:sz w:val="24"/>
                <w:szCs w:val="24"/>
              </w:rPr>
            </w:pPr>
            <w:r w:rsidRPr="007F5743">
              <w:rPr>
                <w:color w:val="000000"/>
                <w:sz w:val="24"/>
                <w:szCs w:val="24"/>
              </w:rPr>
              <w:t>Намазывание всей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Намазывание всей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4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Намазывание части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5 неделя</w:t>
            </w: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Намазывание части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6 неделя</w:t>
            </w:r>
          </w:p>
        </w:tc>
      </w:tr>
      <w:tr w:rsidR="007F5743" w:rsidRPr="007F5743" w:rsidTr="00A52EF6">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39</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Намазывание поверхности клеем.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7 неделя</w:t>
            </w:r>
          </w:p>
        </w:tc>
      </w:tr>
      <w:tr w:rsidR="007F5743" w:rsidRPr="007F5743" w:rsidTr="00A52EF6">
        <w:trPr>
          <w:trHeight w:val="270"/>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40</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Аппликации из цветной бумаги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trHeight w:val="255"/>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41</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trHeight w:val="28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42</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both"/>
              <w:rPr>
                <w:color w:val="000000"/>
                <w:sz w:val="24"/>
                <w:szCs w:val="24"/>
              </w:rPr>
            </w:pPr>
            <w:r w:rsidRPr="007F5743">
              <w:rPr>
                <w:color w:val="000000"/>
                <w:sz w:val="24"/>
                <w:szCs w:val="24"/>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r w:rsidRPr="007F5743">
              <w:rPr>
                <w:color w:val="000000"/>
                <w:sz w:val="24"/>
                <w:szCs w:val="24"/>
              </w:rPr>
              <w:t>1</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20" w:lineRule="atLeast"/>
              <w:jc w:val="center"/>
              <w:rPr>
                <w:color w:val="000000"/>
                <w:sz w:val="24"/>
                <w:szCs w:val="24"/>
              </w:rPr>
            </w:pPr>
          </w:p>
        </w:tc>
      </w:tr>
      <w:tr w:rsidR="007F5743" w:rsidRPr="007F5743" w:rsidTr="00A52E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2"/>
                <w:szCs w:val="24"/>
              </w:rPr>
            </w:pP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b/>
                <w:bCs/>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b/>
                <w:bCs/>
                <w:color w:val="000000"/>
                <w:sz w:val="24"/>
                <w:szCs w:val="24"/>
              </w:rPr>
              <w:t>68 часов</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20" w:lineRule="atLeast"/>
              <w:jc w:val="both"/>
              <w:rPr>
                <w:color w:val="000000"/>
                <w:sz w:val="24"/>
                <w:szCs w:val="24"/>
              </w:rPr>
            </w:pPr>
            <w:r w:rsidRPr="007F5743">
              <w:rPr>
                <w:b/>
                <w:bCs/>
                <w:color w:val="000000"/>
                <w:sz w:val="24"/>
                <w:szCs w:val="24"/>
              </w:rPr>
              <w:t>34 недели</w:t>
            </w:r>
          </w:p>
        </w:tc>
      </w:tr>
    </w:tbl>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b/>
          <w:bCs/>
          <w:color w:val="000000"/>
          <w:sz w:val="32"/>
          <w:szCs w:val="32"/>
        </w:rPr>
      </w:pP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Рабочая программа</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по учебному предмету</w:t>
      </w:r>
    </w:p>
    <w:p w:rsidR="007F5743" w:rsidRPr="007F5743" w:rsidRDefault="007F5743" w:rsidP="007F5743">
      <w:pPr>
        <w:widowControl/>
        <w:shd w:val="clear" w:color="auto" w:fill="FFFFFF"/>
        <w:autoSpaceDE/>
        <w:autoSpaceDN/>
        <w:adjustRightInd/>
        <w:jc w:val="center"/>
        <w:rPr>
          <w:b/>
          <w:bCs/>
          <w:color w:val="000000"/>
          <w:sz w:val="32"/>
          <w:szCs w:val="32"/>
        </w:rPr>
      </w:pPr>
      <w:r w:rsidRPr="007F5743">
        <w:rPr>
          <w:b/>
          <w:bCs/>
          <w:color w:val="000000"/>
          <w:sz w:val="32"/>
          <w:szCs w:val="32"/>
        </w:rPr>
        <w:t>«Математические представления»</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32"/>
          <w:szCs w:val="32"/>
        </w:rPr>
        <w:t>4 часа в неделю.</w:t>
      </w:r>
    </w:p>
    <w:p w:rsidR="007F5743" w:rsidRPr="007F5743" w:rsidRDefault="007F5743" w:rsidP="007F5743">
      <w:pPr>
        <w:widowControl/>
        <w:autoSpaceDE/>
        <w:autoSpaceDN/>
        <w:adjustRightInd/>
        <w:jc w:val="center"/>
        <w:rPr>
          <w:sz w:val="24"/>
          <w:szCs w:val="24"/>
        </w:rPr>
      </w:pPr>
      <w:r w:rsidRPr="007F5743">
        <w:rPr>
          <w:b/>
          <w:bCs/>
          <w:color w:val="000000"/>
          <w:sz w:val="24"/>
          <w:szCs w:val="24"/>
          <w:shd w:val="clear" w:color="auto" w:fill="FFFFFF"/>
        </w:rPr>
        <w:t>Пояснительная записка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Рабочая программа предмета «Математические представления» для обучающейся с </w:t>
      </w:r>
      <w:r w:rsidRPr="007F5743">
        <w:rPr>
          <w:color w:val="000000"/>
          <w:sz w:val="24"/>
          <w:szCs w:val="24"/>
          <w:shd w:val="clear" w:color="auto" w:fill="FFFFFF"/>
        </w:rPr>
        <w:t>тяжелой умственной отсталостью</w:t>
      </w:r>
      <w:r w:rsidRPr="007F5743">
        <w:rPr>
          <w:color w:val="000000"/>
          <w:sz w:val="24"/>
          <w:szCs w:val="24"/>
        </w:rPr>
        <w:t> составлена в соответствии со следующими нормативными документами:</w:t>
      </w:r>
    </w:p>
    <w:p w:rsidR="007F5743" w:rsidRPr="007F5743" w:rsidRDefault="007F5743" w:rsidP="007F5743">
      <w:pPr>
        <w:widowControl/>
        <w:numPr>
          <w:ilvl w:val="0"/>
          <w:numId w:val="20"/>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7F5743" w:rsidRPr="007F5743" w:rsidRDefault="007F5743" w:rsidP="007F5743">
      <w:pPr>
        <w:widowControl/>
        <w:numPr>
          <w:ilvl w:val="0"/>
          <w:numId w:val="20"/>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lastRenderedPageBreak/>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9"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7F5743" w:rsidRPr="007F5743" w:rsidRDefault="007F5743" w:rsidP="007F5743">
      <w:pPr>
        <w:widowControl/>
        <w:numPr>
          <w:ilvl w:val="0"/>
          <w:numId w:val="21"/>
        </w:numPr>
        <w:shd w:val="clear" w:color="auto" w:fill="FFFFFF"/>
        <w:autoSpaceDE/>
        <w:autoSpaceDN/>
        <w:adjustRightInd/>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7F5743" w:rsidRPr="007F5743" w:rsidRDefault="007F5743" w:rsidP="007F5743">
      <w:pPr>
        <w:widowControl/>
        <w:numPr>
          <w:ilvl w:val="0"/>
          <w:numId w:val="2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7F5743" w:rsidRPr="007F5743" w:rsidRDefault="007F5743" w:rsidP="007F5743">
      <w:pPr>
        <w:widowControl/>
        <w:numPr>
          <w:ilvl w:val="0"/>
          <w:numId w:val="21"/>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7F5743" w:rsidRPr="007F5743" w:rsidRDefault="007F5743" w:rsidP="007F5743">
      <w:pPr>
        <w:widowControl/>
        <w:numPr>
          <w:ilvl w:val="0"/>
          <w:numId w:val="2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F5743" w:rsidRPr="007F5743" w:rsidRDefault="007F5743" w:rsidP="007F5743">
      <w:pPr>
        <w:widowControl/>
        <w:numPr>
          <w:ilvl w:val="0"/>
          <w:numId w:val="2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7F5743" w:rsidRPr="007F5743" w:rsidRDefault="007F5743" w:rsidP="007F5743">
      <w:pPr>
        <w:widowControl/>
        <w:numPr>
          <w:ilvl w:val="0"/>
          <w:numId w:val="22"/>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Общая характеристика учебного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 повседневной жизни, участвуя в разных видах деятельности, ребенок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и т.д.</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w:t>
      </w:r>
      <w:r w:rsidRPr="007F5743">
        <w:rPr>
          <w:color w:val="000000"/>
          <w:sz w:val="24"/>
          <w:szCs w:val="24"/>
        </w:rPr>
        <w:lastRenderedPageBreak/>
        <w:t>календарных датах, номерах пассажирского транспорта, каналах телевизионных передач и многое другое.</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Целью</w:t>
      </w:r>
      <w:r w:rsidRPr="007F5743">
        <w:rPr>
          <w:color w:val="000000"/>
          <w:sz w:val="24"/>
          <w:szCs w:val="24"/>
        </w:rPr>
        <w:t> изучения учебного предмета «Математические представления» является формирование элементарных математических представлений и умений и применение их в повседневной жизни.</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Для достижения поставленной цели решаются следующие задачи:</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-формирование умение различать количество предметов;</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-выделять один предмет из группы и составлять группу из отдельных предметов;</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-продолжать учить различать, сравнивать и преобразовывать множества (один – много);</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-учить различать части суток, соотносить действие с временными промежутками;</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 учить различать определять время по часам;</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-учить соотносить число с соответствующим количеством предметов, обозначать его цифрой;</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-учить пересчитывать предметы в доступных ребёнку пределах;</w:t>
      </w:r>
    </w:p>
    <w:p w:rsidR="007F5743" w:rsidRPr="007F5743" w:rsidRDefault="007F5743" w:rsidP="007F5743">
      <w:pPr>
        <w:widowControl/>
        <w:shd w:val="clear" w:color="auto" w:fill="FFFFFF"/>
        <w:autoSpaceDE/>
        <w:autoSpaceDN/>
        <w:adjustRightInd/>
        <w:rPr>
          <w:color w:val="000000"/>
          <w:sz w:val="24"/>
          <w:szCs w:val="24"/>
        </w:rPr>
      </w:pPr>
      <w:r w:rsidRPr="007F5743">
        <w:rPr>
          <w:color w:val="000000"/>
          <w:sz w:val="24"/>
          <w:szCs w:val="24"/>
        </w:rPr>
        <w:t>-решать задачи на увеличение и уменьшение на несколько единиц.</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Планируемые результаты</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Личностные и предметные результаты освоения предмета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 соответствии с требованиями ФГОС к АООП для обучающихся с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u w:val="single"/>
        </w:rPr>
        <w:t>К личностным результатам освоения АООП относятся: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осознание себя, своего «Я»;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социально-эмоциональное участие в процессе общения и совместной деятельности;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развитие адекватных представлений об окружающем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владение элементарными навыками коммуникации и принятыми нормами взаимодействия;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овладение общепринятыми навыками поведения;</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u w:val="single"/>
        </w:rPr>
        <w:t>Предметные результаты:</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Временные представления.</w:t>
      </w:r>
    </w:p>
    <w:p w:rsidR="007F5743" w:rsidRPr="007F5743" w:rsidRDefault="007F5743" w:rsidP="007F5743">
      <w:pPr>
        <w:widowControl/>
        <w:numPr>
          <w:ilvl w:val="0"/>
          <w:numId w:val="23"/>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Узнавание (различение) частей суток;</w:t>
      </w:r>
    </w:p>
    <w:p w:rsidR="007F5743" w:rsidRPr="007F5743" w:rsidRDefault="007F5743" w:rsidP="007F5743">
      <w:pPr>
        <w:widowControl/>
        <w:numPr>
          <w:ilvl w:val="0"/>
          <w:numId w:val="23"/>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Соотнесение времени с началом и концом деятельности.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Представления о величине.</w:t>
      </w:r>
    </w:p>
    <w:p w:rsidR="007F5743" w:rsidRPr="007F5743" w:rsidRDefault="007F5743" w:rsidP="007F5743">
      <w:pPr>
        <w:widowControl/>
        <w:numPr>
          <w:ilvl w:val="0"/>
          <w:numId w:val="24"/>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Различение однородных (разнородных по одному признаку) предметов по величине;</w:t>
      </w:r>
    </w:p>
    <w:p w:rsidR="007F5743" w:rsidRPr="007F5743" w:rsidRDefault="007F5743" w:rsidP="007F5743">
      <w:pPr>
        <w:widowControl/>
        <w:numPr>
          <w:ilvl w:val="0"/>
          <w:numId w:val="24"/>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Различение однородных (разнородных) предметов по длине;</w:t>
      </w:r>
    </w:p>
    <w:p w:rsidR="007F5743" w:rsidRPr="007F5743" w:rsidRDefault="007F5743" w:rsidP="007F5743">
      <w:pPr>
        <w:widowControl/>
        <w:numPr>
          <w:ilvl w:val="0"/>
          <w:numId w:val="24"/>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Сравнение предметов по длине;</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БУД:</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b/>
          <w:bCs/>
          <w:color w:val="000000"/>
          <w:sz w:val="24"/>
          <w:szCs w:val="24"/>
        </w:rPr>
        <w:t>Личностные учебные действия:</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самостоятельность или с помощью взрослого выполнение учебных заданий;</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b/>
          <w:bCs/>
          <w:color w:val="000000"/>
          <w:sz w:val="24"/>
          <w:szCs w:val="24"/>
        </w:rPr>
        <w:t>Коммуникативные учебные действия:</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lastRenderedPageBreak/>
        <w:t>- готовность к нахождению и обучению в среде, к коммуникативному взаимодействию с учителем;</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b/>
          <w:bCs/>
          <w:color w:val="000000"/>
          <w:sz w:val="24"/>
          <w:szCs w:val="24"/>
        </w:rPr>
        <w:t>Регулятивные учебные действия:</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умение выполнять действия по образцу и по подражанию.</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b/>
          <w:bCs/>
          <w:color w:val="000000"/>
          <w:sz w:val="24"/>
          <w:szCs w:val="24"/>
        </w:rPr>
        <w:t>Познавательные учебные действия:</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наблюдать под руководством взрослого за предметами и явлениями окружающей действительности;</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работать с несложной по содержанию и структуре информацией (понимать изображение, текст, эмоциональное высказывание);</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пользоваться знаками, символами, пиктограммами;</w:t>
      </w:r>
    </w:p>
    <w:p w:rsidR="007F5743" w:rsidRPr="007F5743" w:rsidRDefault="007F5743" w:rsidP="007F5743">
      <w:pPr>
        <w:widowControl/>
        <w:numPr>
          <w:ilvl w:val="0"/>
          <w:numId w:val="25"/>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 пользоваться по назначению учебными предметами.</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Личностные результаты:</w:t>
      </w:r>
    </w:p>
    <w:p w:rsidR="007F5743" w:rsidRPr="007F5743" w:rsidRDefault="007F5743" w:rsidP="007F5743">
      <w:pPr>
        <w:widowControl/>
        <w:numPr>
          <w:ilvl w:val="0"/>
          <w:numId w:val="26"/>
        </w:numPr>
        <w:shd w:val="clear" w:color="auto" w:fill="FFFFFF"/>
        <w:autoSpaceDE/>
        <w:autoSpaceDN/>
        <w:adjustRightInd/>
        <w:spacing w:before="100" w:beforeAutospacing="1" w:after="100" w:afterAutospacing="1"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7F5743" w:rsidRPr="007F5743" w:rsidRDefault="007F5743" w:rsidP="007F5743">
      <w:pPr>
        <w:widowControl/>
        <w:numPr>
          <w:ilvl w:val="0"/>
          <w:numId w:val="2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Принятие контакта, инициированного взрослым.</w:t>
      </w:r>
    </w:p>
    <w:p w:rsidR="007F5743" w:rsidRPr="007F5743" w:rsidRDefault="007F5743" w:rsidP="007F5743">
      <w:pPr>
        <w:widowControl/>
        <w:numPr>
          <w:ilvl w:val="0"/>
          <w:numId w:val="2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7F5743" w:rsidRPr="007F5743" w:rsidRDefault="007F5743" w:rsidP="007F5743">
      <w:pPr>
        <w:widowControl/>
        <w:numPr>
          <w:ilvl w:val="0"/>
          <w:numId w:val="2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Планирование учебного дня.</w:t>
      </w:r>
    </w:p>
    <w:p w:rsidR="007F5743" w:rsidRPr="007F5743" w:rsidRDefault="007F5743" w:rsidP="007F5743">
      <w:pPr>
        <w:widowControl/>
        <w:numPr>
          <w:ilvl w:val="0"/>
          <w:numId w:val="2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Ориентация в расписании дня (последовательности событий/занятий, очередности действий).</w:t>
      </w:r>
    </w:p>
    <w:p w:rsidR="007F5743" w:rsidRPr="007F5743" w:rsidRDefault="007F5743" w:rsidP="007F5743">
      <w:pPr>
        <w:widowControl/>
        <w:numPr>
          <w:ilvl w:val="0"/>
          <w:numId w:val="27"/>
        </w:numPr>
        <w:shd w:val="clear" w:color="auto" w:fill="FFFFFF"/>
        <w:autoSpaceDE/>
        <w:autoSpaceDN/>
        <w:adjustRightInd/>
        <w:spacing w:before="30" w:after="30" w:line="276" w:lineRule="auto"/>
        <w:jc w:val="both"/>
        <w:rPr>
          <w:color w:val="000000"/>
          <w:sz w:val="24"/>
          <w:szCs w:val="24"/>
        </w:rPr>
      </w:pPr>
      <w:r w:rsidRPr="007F5743">
        <w:rPr>
          <w:color w:val="000000"/>
          <w:sz w:val="24"/>
          <w:szCs w:val="24"/>
        </w:rPr>
        <w:t>Следование расписанию дня.</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Виды деятельности на уроке:</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по подражанию;</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по образцу;</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 самостоятельная деятельность обучающегося.</w:t>
      </w:r>
    </w:p>
    <w:p w:rsidR="007F5743" w:rsidRPr="007F5743" w:rsidRDefault="007F5743" w:rsidP="007F5743">
      <w:pPr>
        <w:widowControl/>
        <w:shd w:val="clear" w:color="auto" w:fill="FFFFFF"/>
        <w:autoSpaceDE/>
        <w:autoSpaceDN/>
        <w:adjustRightInd/>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Используемые педагогические технологии:</w:t>
      </w:r>
      <w:r w:rsidRPr="007F5743">
        <w:rPr>
          <w:color w:val="000000"/>
          <w:sz w:val="24"/>
          <w:szCs w:val="24"/>
        </w:rPr>
        <w:t> игровые, здоровьесберегающие, информационно-коммуникационные, личностно-ориентированные, компенсирующего обучения.</w:t>
      </w:r>
    </w:p>
    <w:p w:rsidR="007F5743" w:rsidRPr="007F5743" w:rsidRDefault="007F5743" w:rsidP="007F5743">
      <w:pPr>
        <w:widowControl/>
        <w:shd w:val="clear" w:color="auto" w:fill="FFFFFF"/>
        <w:autoSpaceDE/>
        <w:autoSpaceDN/>
        <w:adjustRightInd/>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Содержание учебного курса «Математические представления»</w:t>
      </w:r>
    </w:p>
    <w:p w:rsidR="007F5743" w:rsidRPr="007F5743" w:rsidRDefault="007F5743" w:rsidP="007F5743">
      <w:pPr>
        <w:widowControl/>
        <w:shd w:val="clear" w:color="auto" w:fill="FFFFFF"/>
        <w:autoSpaceDE/>
        <w:autoSpaceDN/>
        <w:adjustRightInd/>
        <w:ind w:firstLine="540"/>
        <w:jc w:val="both"/>
        <w:rPr>
          <w:color w:val="000000"/>
          <w:sz w:val="24"/>
          <w:szCs w:val="24"/>
        </w:rPr>
      </w:pPr>
      <w:r w:rsidRPr="007F5743">
        <w:rPr>
          <w:b/>
          <w:bCs/>
          <w:color w:val="000000"/>
          <w:sz w:val="24"/>
          <w:szCs w:val="24"/>
        </w:rPr>
        <w:t>Представления о величине.</w:t>
      </w:r>
      <w:r w:rsidRPr="007F5743">
        <w:rPr>
          <w:color w:val="000000"/>
          <w:sz w:val="24"/>
          <w:szCs w:val="24"/>
        </w:rPr>
        <w:t xml:space="preserve"> Узнавание одинаковых объектов (круг). Узнавание однородных предметов по величине (круг). Узнавание разнородных предметов по величине (2 игрушки). Узнавание о сравнении двух предметов по величине способом приложения. </w:t>
      </w:r>
      <w:r w:rsidRPr="007F5743">
        <w:rPr>
          <w:color w:val="000000"/>
          <w:sz w:val="24"/>
          <w:szCs w:val="24"/>
        </w:rPr>
        <w:lastRenderedPageBreak/>
        <w:t>Узнавание о сравнении двух предметов по величине способом приставления. Узнавание о сравнении двух предметов по величине способом "на глаз". Узнавание о сравнении двух предметов по величине способом наложения. Узнавание о среднем по величине предмете из трех предложенных предметов (круг). Узнавание равных по длине предметов (лента). Узнавание разных по длине предметов (лента). Различение однородных предметов по длине. Различение разнородных предметов по длине. Узнавание сравнения предметов по длине (наложение ленты). Сравнение ленты по длине с помощью наложения.</w:t>
      </w:r>
    </w:p>
    <w:p w:rsidR="007F5743" w:rsidRPr="007F5743" w:rsidRDefault="007F5743" w:rsidP="007F5743">
      <w:pPr>
        <w:widowControl/>
        <w:shd w:val="clear" w:color="auto" w:fill="FFFFFF"/>
        <w:autoSpaceDE/>
        <w:autoSpaceDN/>
        <w:adjustRightInd/>
        <w:ind w:firstLine="540"/>
        <w:jc w:val="both"/>
        <w:rPr>
          <w:color w:val="000000"/>
          <w:sz w:val="24"/>
          <w:szCs w:val="24"/>
        </w:rPr>
      </w:pPr>
      <w:r w:rsidRPr="007F5743">
        <w:rPr>
          <w:b/>
          <w:bCs/>
          <w:color w:val="000000"/>
          <w:sz w:val="24"/>
          <w:szCs w:val="24"/>
        </w:rPr>
        <w:t>Временные представления. </w:t>
      </w:r>
      <w:r w:rsidRPr="007F5743">
        <w:rPr>
          <w:color w:val="000000"/>
          <w:sz w:val="24"/>
          <w:szCs w:val="24"/>
        </w:rPr>
        <w:t>Узнавание частей суток: утро. Узнавание деятельности взрослых утром. Узнавание деятельности детей утром. Нахождение утренних проявлений по картинкам (утренняя зарядка, из окна светло, люди на работу идут). Узнавание частей суток: ночь. Узнавание деятельности взрослых ночью. Узнавание деятельности детей ночью. Нахождение ночных проявлений по картинкам (сон, темно). Узнавание порядка следования частей суток (утро, ночь). Узнавание дней недели (будни, выходные). Узнавание деятельности в будни (учеба, работа). Узнавание деятельности в выходные (отдых). Узнавание отдыха в выходные (прогулки). Узнавание последовательности дней недели (будни, выходные). Знание смены дней: сегодня.</w:t>
      </w:r>
    </w:p>
    <w:p w:rsidR="007F5743" w:rsidRPr="007F5743" w:rsidRDefault="007F5743" w:rsidP="007F5743">
      <w:pPr>
        <w:widowControl/>
        <w:shd w:val="clear" w:color="auto" w:fill="FFFFFF"/>
        <w:autoSpaceDE/>
        <w:autoSpaceDN/>
        <w:adjustRightInd/>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фронтальная работа, индивидуальная работа, обучающая игра, предметно-действенное обучение.</w:t>
      </w:r>
    </w:p>
    <w:p w:rsidR="007F5743" w:rsidRPr="007F5743" w:rsidRDefault="007F5743" w:rsidP="007F5743">
      <w:pPr>
        <w:widowControl/>
        <w:shd w:val="clear" w:color="auto" w:fill="FFFFFF"/>
        <w:autoSpaceDE/>
        <w:autoSpaceDN/>
        <w:adjustRightInd/>
        <w:jc w:val="center"/>
        <w:rPr>
          <w:color w:val="000000"/>
          <w:sz w:val="24"/>
          <w:szCs w:val="24"/>
        </w:rPr>
      </w:pPr>
      <w:r w:rsidRPr="007F5743">
        <w:rPr>
          <w:b/>
          <w:bCs/>
          <w:color w:val="000000"/>
          <w:sz w:val="24"/>
          <w:szCs w:val="24"/>
        </w:rPr>
        <w:t>Календарно-тематическое планирование</w:t>
      </w:r>
    </w:p>
    <w:tbl>
      <w:tblPr>
        <w:tblW w:w="11950"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26"/>
        <w:gridCol w:w="8358"/>
        <w:gridCol w:w="991"/>
        <w:gridCol w:w="1310"/>
      </w:tblGrid>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b/>
                <w:bCs/>
                <w:color w:val="000000"/>
                <w:sz w:val="24"/>
                <w:szCs w:val="24"/>
              </w:rPr>
              <w:t>№ разделов и тем</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b/>
                <w:bCs/>
                <w:color w:val="000000"/>
                <w:sz w:val="24"/>
                <w:szCs w:val="24"/>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b/>
                <w:bCs/>
                <w:color w:val="000000"/>
                <w:sz w:val="24"/>
                <w:szCs w:val="24"/>
              </w:rPr>
              <w:t>Учебные часы</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b/>
                <w:bCs/>
                <w:color w:val="000000"/>
                <w:sz w:val="24"/>
                <w:szCs w:val="24"/>
              </w:rPr>
              <w:t>Дата проведения</w:t>
            </w:r>
          </w:p>
        </w:tc>
      </w:tr>
      <w:tr w:rsidR="007F5743" w:rsidRPr="007F5743" w:rsidTr="00A52EF6">
        <w:trPr>
          <w:gridAfter w:val="2"/>
          <w:wAfter w:w="2301" w:type="dxa"/>
        </w:trPr>
        <w:tc>
          <w:tcPr>
            <w:tcW w:w="96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одинаковых объектов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одинаковых объектов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однородных предметов по величине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однородных предметов по величине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разнородных предметов по величине (2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разнородных предметов по величине (2 игрушки).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приложения.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приложения.</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приставления.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приставления.</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"на глаз".</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17</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"на глаз".</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сравнении двух предметов по величине способом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24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31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Одинаковые круги.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27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24</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Сравнение предметов с помощью наложения, приставления.</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6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lastRenderedPageBreak/>
              <w:t>28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22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равных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равных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разных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33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разных по длине предметов (лента).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22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Различение однородных предметов по длине.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Различение однородных предметов по длине.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37</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Различение разнородных предметов по длине.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Различение разнородных предметов по длине.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сравнения предметов по длине (наложение ленты).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22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сравнения предметов по длине (наложение ленты).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Сравнение ленты по длине с помощью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Сравнение ленты по длине с помощью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0" w:lineRule="atLeast"/>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21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47</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0" w:lineRule="atLeast"/>
              <w:rPr>
                <w:color w:val="000000"/>
                <w:sz w:val="24"/>
                <w:szCs w:val="24"/>
              </w:rPr>
            </w:pPr>
            <w:r w:rsidRPr="007F5743">
              <w:rPr>
                <w:color w:val="000000"/>
                <w:sz w:val="24"/>
                <w:szCs w:val="24"/>
              </w:rPr>
              <w:t xml:space="preserve"> Узнавание предметов по длине (лента), сравнение ленты наложением.</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частей суток: утро.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частей суток: утро.</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51</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взрослых утром.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взрослых утром.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детей утром.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детей утром.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57</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624"/>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Нахождение утренних проявлений по картинкам (утренняя зарядка, из окна светло, люди на работу идут).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54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Нахождение утренних проявлений по картинкам (утренняя зарядка, из окна светло, люди на работу идут).</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28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частей суток: ночь.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частей суток: ночь.</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взрослых ночью.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65</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взрослых ночью.</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66</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443"/>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детей ночью.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детей ночью.</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Нахождение ночных проявлений по картинкам (сон, темно).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Нахождение ночных проявлений по картинкам (сон, темно).</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 неделя</w:t>
            </w:r>
          </w:p>
        </w:tc>
      </w:tr>
      <w:tr w:rsidR="007F5743" w:rsidRPr="007F5743" w:rsidTr="00A52EF6">
        <w:trPr>
          <w:trHeight w:val="31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порядка следования частей суток (утро, ночь).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lastRenderedPageBreak/>
              <w:t>74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порядка следования частей суток (утро, ночь).</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 неделя</w:t>
            </w:r>
          </w:p>
        </w:tc>
      </w:tr>
      <w:tr w:rsidR="007F5743" w:rsidRPr="007F5743" w:rsidTr="00A52EF6">
        <w:trPr>
          <w:trHeight w:val="22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11 неделя</w:t>
            </w:r>
          </w:p>
        </w:tc>
      </w:tr>
      <w:tr w:rsidR="007F5743" w:rsidRPr="007F5743" w:rsidTr="00A52EF6">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 xml:space="preserve"> Узнавание утра и ночи.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34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11 неделя</w:t>
            </w:r>
          </w:p>
        </w:tc>
      </w:tr>
      <w:tr w:rsidR="007F5743" w:rsidRPr="007F5743" w:rsidTr="00A52EF6">
        <w:trPr>
          <w:trHeight w:val="27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81</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выходных дней.</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267"/>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 будни (учеба,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 будни (учеба, работа).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11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 выходные (отдых).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2 неделя</w:t>
            </w:r>
          </w:p>
        </w:tc>
      </w:tr>
      <w:tr w:rsidR="007F5743" w:rsidRPr="007F5743" w:rsidTr="00A52EF6">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87</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деятельности в выходные (отдых).</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11112 неделя</w:t>
            </w:r>
          </w:p>
        </w:tc>
      </w:tr>
      <w:tr w:rsidR="007F5743" w:rsidRPr="007F5743" w:rsidTr="00A52EF6">
        <w:trPr>
          <w:trHeight w:val="28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ind w:right="140"/>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89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отдыха в выходные (прогулки).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отдыха в выходные (прогулки).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3 неделя</w:t>
            </w:r>
          </w:p>
        </w:tc>
      </w:tr>
      <w:tr w:rsidR="007F5743" w:rsidRPr="007F5743" w:rsidTr="00A52EF6">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91</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4 неделя</w:t>
            </w:r>
          </w:p>
        </w:tc>
      </w:tr>
      <w:tr w:rsidR="007F5743" w:rsidRPr="007F5743" w:rsidTr="00A52EF6">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shd w:val="clear" w:color="auto" w:fill="FFFFFF"/>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5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shd w:val="clear" w:color="auto" w:fill="FFFFFF"/>
              <w:autoSpaceDE/>
              <w:autoSpaceDN/>
              <w:adjustRightInd/>
              <w:spacing w:line="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6 неделя</w:t>
            </w:r>
          </w:p>
        </w:tc>
      </w:tr>
      <w:tr w:rsidR="007F5743" w:rsidRPr="007F5743" w:rsidTr="00A52EF6">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99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 xml:space="preserve"> Узнавание деятельности в будни, выходные.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34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7 неделя</w:t>
            </w:r>
          </w:p>
        </w:tc>
      </w:tr>
      <w:tr w:rsidR="007F5743" w:rsidRPr="007F5743" w:rsidTr="00A52EF6">
        <w:trPr>
          <w:trHeight w:val="258"/>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102</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 xml:space="preserve"> Узнавание последовательности: будни, выходные.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30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103</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104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both"/>
              <w:rPr>
                <w:color w:val="000000"/>
                <w:sz w:val="24"/>
                <w:szCs w:val="24"/>
              </w:rPr>
            </w:pPr>
            <w:r w:rsidRPr="007F5743">
              <w:rPr>
                <w:color w:val="000000"/>
                <w:sz w:val="24"/>
                <w:szCs w:val="24"/>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F5743" w:rsidRPr="007F5743" w:rsidRDefault="007F5743" w:rsidP="007F5743">
            <w:pPr>
              <w:widowControl/>
              <w:autoSpaceDE/>
              <w:autoSpaceDN/>
              <w:adjustRightInd/>
              <w:spacing w:line="0" w:lineRule="atLeast"/>
              <w:jc w:val="center"/>
              <w:rPr>
                <w:color w:val="000000"/>
                <w:sz w:val="24"/>
                <w:szCs w:val="24"/>
              </w:rPr>
            </w:pPr>
          </w:p>
        </w:tc>
      </w:tr>
      <w:tr w:rsidR="007F5743" w:rsidRPr="007F5743" w:rsidTr="00A52EF6">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rPr>
                <w:rFonts w:ascii="Arial" w:hAnsi="Arial" w:cs="Arial"/>
                <w:color w:val="666666"/>
                <w:sz w:val="1"/>
                <w:szCs w:val="24"/>
              </w:rPr>
            </w:pP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both"/>
              <w:rPr>
                <w:color w:val="000000"/>
                <w:sz w:val="24"/>
                <w:szCs w:val="24"/>
              </w:rPr>
            </w:pPr>
            <w:r w:rsidRPr="007F5743">
              <w:rPr>
                <w:b/>
                <w:bCs/>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b/>
                <w:bCs/>
                <w:color w:val="000000"/>
                <w:sz w:val="24"/>
                <w:szCs w:val="24"/>
              </w:rPr>
              <w:t>136ч</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F5743" w:rsidRPr="007F5743" w:rsidRDefault="007F5743" w:rsidP="007F5743">
            <w:pPr>
              <w:widowControl/>
              <w:autoSpaceDE/>
              <w:autoSpaceDN/>
              <w:adjustRightInd/>
              <w:spacing w:line="0" w:lineRule="atLeast"/>
              <w:jc w:val="center"/>
              <w:rPr>
                <w:color w:val="000000"/>
                <w:sz w:val="24"/>
                <w:szCs w:val="24"/>
              </w:rPr>
            </w:pPr>
            <w:r w:rsidRPr="007F5743">
              <w:rPr>
                <w:b/>
                <w:bCs/>
                <w:color w:val="000000"/>
                <w:sz w:val="24"/>
                <w:szCs w:val="24"/>
              </w:rPr>
              <w:t>34 недели</w:t>
            </w:r>
          </w:p>
        </w:tc>
      </w:tr>
    </w:tbl>
    <w:p w:rsidR="007F5743" w:rsidRPr="007F5743" w:rsidRDefault="007F5743" w:rsidP="007F5743">
      <w:pPr>
        <w:widowControl/>
        <w:shd w:val="clear" w:color="auto" w:fill="FFFFFF"/>
        <w:autoSpaceDE/>
        <w:autoSpaceDN/>
        <w:adjustRightInd/>
        <w:jc w:val="center"/>
        <w:rPr>
          <w:b/>
          <w:bCs/>
          <w:color w:val="000000"/>
          <w:sz w:val="32"/>
          <w:szCs w:val="32"/>
        </w:rPr>
      </w:pPr>
    </w:p>
    <w:p w:rsidR="00FD4591" w:rsidRPr="007F5743" w:rsidRDefault="00FD4591" w:rsidP="007F5743">
      <w:bookmarkStart w:id="0" w:name="_GoBack"/>
      <w:bookmarkEnd w:id="0"/>
    </w:p>
    <w:sectPr w:rsidR="00FD4591" w:rsidRPr="007F5743" w:rsidSect="00C72B7F">
      <w:pgSz w:w="11906" w:h="16838"/>
      <w:pgMar w:top="568"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64E"/>
    <w:multiLevelType w:val="multilevel"/>
    <w:tmpl w:val="D02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C6172"/>
    <w:multiLevelType w:val="multilevel"/>
    <w:tmpl w:val="24AA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727D9"/>
    <w:multiLevelType w:val="multilevel"/>
    <w:tmpl w:val="E53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84EDA"/>
    <w:multiLevelType w:val="multilevel"/>
    <w:tmpl w:val="77A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A5637"/>
    <w:multiLevelType w:val="multilevel"/>
    <w:tmpl w:val="7B8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02477"/>
    <w:multiLevelType w:val="multilevel"/>
    <w:tmpl w:val="4522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F6D9A"/>
    <w:multiLevelType w:val="multilevel"/>
    <w:tmpl w:val="086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D1C7F"/>
    <w:multiLevelType w:val="multilevel"/>
    <w:tmpl w:val="C2B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C05B9"/>
    <w:multiLevelType w:val="multilevel"/>
    <w:tmpl w:val="8CA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2036A"/>
    <w:multiLevelType w:val="multilevel"/>
    <w:tmpl w:val="6E2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4375"/>
    <w:multiLevelType w:val="multilevel"/>
    <w:tmpl w:val="289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D46F1"/>
    <w:multiLevelType w:val="multilevel"/>
    <w:tmpl w:val="B71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A565B"/>
    <w:multiLevelType w:val="multilevel"/>
    <w:tmpl w:val="2CD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47D46"/>
    <w:multiLevelType w:val="multilevel"/>
    <w:tmpl w:val="5F9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8112F"/>
    <w:multiLevelType w:val="multilevel"/>
    <w:tmpl w:val="CB7E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8316D"/>
    <w:multiLevelType w:val="multilevel"/>
    <w:tmpl w:val="C8F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B7F02"/>
    <w:multiLevelType w:val="multilevel"/>
    <w:tmpl w:val="A568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9132D"/>
    <w:multiLevelType w:val="multilevel"/>
    <w:tmpl w:val="B20E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111DB"/>
    <w:multiLevelType w:val="multilevel"/>
    <w:tmpl w:val="5F9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CD0322"/>
    <w:multiLevelType w:val="multilevel"/>
    <w:tmpl w:val="E24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376FE7"/>
    <w:multiLevelType w:val="multilevel"/>
    <w:tmpl w:val="A640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7679D9"/>
    <w:multiLevelType w:val="multilevel"/>
    <w:tmpl w:val="752C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0864F0"/>
    <w:multiLevelType w:val="multilevel"/>
    <w:tmpl w:val="303C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01D29"/>
    <w:multiLevelType w:val="multilevel"/>
    <w:tmpl w:val="CA6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E7066"/>
    <w:multiLevelType w:val="multilevel"/>
    <w:tmpl w:val="9D7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04603"/>
    <w:multiLevelType w:val="multilevel"/>
    <w:tmpl w:val="282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A28C4"/>
    <w:multiLevelType w:val="multilevel"/>
    <w:tmpl w:val="463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9"/>
  </w:num>
  <w:num w:numId="4">
    <w:abstractNumId w:val="26"/>
  </w:num>
  <w:num w:numId="5">
    <w:abstractNumId w:val="2"/>
  </w:num>
  <w:num w:numId="6">
    <w:abstractNumId w:val="24"/>
  </w:num>
  <w:num w:numId="7">
    <w:abstractNumId w:val="23"/>
  </w:num>
  <w:num w:numId="8">
    <w:abstractNumId w:val="10"/>
  </w:num>
  <w:num w:numId="9">
    <w:abstractNumId w:val="25"/>
  </w:num>
  <w:num w:numId="10">
    <w:abstractNumId w:val="5"/>
  </w:num>
  <w:num w:numId="11">
    <w:abstractNumId w:val="13"/>
  </w:num>
  <w:num w:numId="12">
    <w:abstractNumId w:val="19"/>
  </w:num>
  <w:num w:numId="13">
    <w:abstractNumId w:val="0"/>
  </w:num>
  <w:num w:numId="14">
    <w:abstractNumId w:val="22"/>
  </w:num>
  <w:num w:numId="15">
    <w:abstractNumId w:val="6"/>
  </w:num>
  <w:num w:numId="16">
    <w:abstractNumId w:val="8"/>
  </w:num>
  <w:num w:numId="17">
    <w:abstractNumId w:val="15"/>
  </w:num>
  <w:num w:numId="18">
    <w:abstractNumId w:val="11"/>
  </w:num>
  <w:num w:numId="19">
    <w:abstractNumId w:val="17"/>
  </w:num>
  <w:num w:numId="20">
    <w:abstractNumId w:val="7"/>
  </w:num>
  <w:num w:numId="21">
    <w:abstractNumId w:val="4"/>
  </w:num>
  <w:num w:numId="22">
    <w:abstractNumId w:val="18"/>
  </w:num>
  <w:num w:numId="23">
    <w:abstractNumId w:val="20"/>
  </w:num>
  <w:num w:numId="24">
    <w:abstractNumId w:val="21"/>
  </w:num>
  <w:num w:numId="25">
    <w:abstractNumId w:val="16"/>
  </w:num>
  <w:num w:numId="26">
    <w:abstractNumId w:val="1"/>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4D"/>
    <w:rsid w:val="00025712"/>
    <w:rsid w:val="00090777"/>
    <w:rsid w:val="000A2C4F"/>
    <w:rsid w:val="000D36CD"/>
    <w:rsid w:val="00111D9A"/>
    <w:rsid w:val="001161D3"/>
    <w:rsid w:val="00126D4A"/>
    <w:rsid w:val="001722CA"/>
    <w:rsid w:val="001939AB"/>
    <w:rsid w:val="00216D8E"/>
    <w:rsid w:val="002A454C"/>
    <w:rsid w:val="002D0162"/>
    <w:rsid w:val="002E300D"/>
    <w:rsid w:val="0037271A"/>
    <w:rsid w:val="0040541F"/>
    <w:rsid w:val="0042165D"/>
    <w:rsid w:val="0045474D"/>
    <w:rsid w:val="00460222"/>
    <w:rsid w:val="0046031F"/>
    <w:rsid w:val="0049061D"/>
    <w:rsid w:val="004C4748"/>
    <w:rsid w:val="004D57CE"/>
    <w:rsid w:val="004D7C6F"/>
    <w:rsid w:val="0055561F"/>
    <w:rsid w:val="0056397C"/>
    <w:rsid w:val="00633C64"/>
    <w:rsid w:val="0065323E"/>
    <w:rsid w:val="00676D64"/>
    <w:rsid w:val="006C3CCF"/>
    <w:rsid w:val="007F5743"/>
    <w:rsid w:val="008600E6"/>
    <w:rsid w:val="00860D27"/>
    <w:rsid w:val="00897255"/>
    <w:rsid w:val="008C0143"/>
    <w:rsid w:val="0092676E"/>
    <w:rsid w:val="009467B4"/>
    <w:rsid w:val="009A0599"/>
    <w:rsid w:val="009B4E3D"/>
    <w:rsid w:val="00A31042"/>
    <w:rsid w:val="00A46E9C"/>
    <w:rsid w:val="00AD7146"/>
    <w:rsid w:val="00B03B34"/>
    <w:rsid w:val="00B178DE"/>
    <w:rsid w:val="00B86ACF"/>
    <w:rsid w:val="00BC12F0"/>
    <w:rsid w:val="00C72B7F"/>
    <w:rsid w:val="00D25957"/>
    <w:rsid w:val="00DA43DE"/>
    <w:rsid w:val="00E70B99"/>
    <w:rsid w:val="00E8705F"/>
    <w:rsid w:val="00ED18A2"/>
    <w:rsid w:val="00F54EAA"/>
    <w:rsid w:val="00F91EB0"/>
    <w:rsid w:val="00FD4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54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45474D"/>
    <w:rPr>
      <w:rFonts w:ascii="Courier New" w:eastAsia="Times New Roman" w:hAnsi="Courier New" w:cs="Courier New"/>
      <w:sz w:val="20"/>
      <w:szCs w:val="20"/>
      <w:lang w:eastAsia="ru-RU"/>
    </w:rPr>
  </w:style>
  <w:style w:type="paragraph" w:styleId="a3">
    <w:name w:val="Normal (Web)"/>
    <w:basedOn w:val="a"/>
    <w:uiPriority w:val="99"/>
    <w:semiHidden/>
    <w:unhideWhenUsed/>
    <w:rsid w:val="0045474D"/>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semiHidden/>
    <w:unhideWhenUsed/>
    <w:rsid w:val="0045474D"/>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uiPriority w:val="99"/>
    <w:semiHidden/>
    <w:rsid w:val="0045474D"/>
    <w:rPr>
      <w:rFonts w:ascii="Times New Roman" w:eastAsia="Times New Roman" w:hAnsi="Times New Roman" w:cs="Times New Roman"/>
      <w:sz w:val="24"/>
      <w:szCs w:val="24"/>
      <w:lang w:eastAsia="ru-RU"/>
    </w:rPr>
  </w:style>
  <w:style w:type="paragraph" w:styleId="a6">
    <w:name w:val="List Paragraph"/>
    <w:basedOn w:val="a"/>
    <w:uiPriority w:val="34"/>
    <w:qFormat/>
    <w:rsid w:val="00025712"/>
    <w:pPr>
      <w:ind w:left="720"/>
      <w:contextualSpacing/>
    </w:pPr>
  </w:style>
  <w:style w:type="numbering" w:customStyle="1" w:styleId="1">
    <w:name w:val="Нет списка1"/>
    <w:next w:val="a2"/>
    <w:uiPriority w:val="99"/>
    <w:semiHidden/>
    <w:unhideWhenUsed/>
    <w:rsid w:val="007F5743"/>
  </w:style>
  <w:style w:type="numbering" w:customStyle="1" w:styleId="11">
    <w:name w:val="Нет списка11"/>
    <w:next w:val="a2"/>
    <w:uiPriority w:val="99"/>
    <w:semiHidden/>
    <w:unhideWhenUsed/>
    <w:rsid w:val="007F5743"/>
  </w:style>
  <w:style w:type="paragraph" w:customStyle="1" w:styleId="c173">
    <w:name w:val="c173"/>
    <w:basedOn w:val="a"/>
    <w:rsid w:val="007F5743"/>
    <w:pPr>
      <w:widowControl/>
      <w:autoSpaceDE/>
      <w:autoSpaceDN/>
      <w:adjustRightInd/>
      <w:spacing w:before="100" w:beforeAutospacing="1" w:after="100" w:afterAutospacing="1"/>
    </w:pPr>
    <w:rPr>
      <w:sz w:val="24"/>
      <w:szCs w:val="24"/>
    </w:rPr>
  </w:style>
  <w:style w:type="character" w:customStyle="1" w:styleId="c1">
    <w:name w:val="c1"/>
    <w:basedOn w:val="a0"/>
    <w:rsid w:val="007F5743"/>
  </w:style>
  <w:style w:type="paragraph" w:customStyle="1" w:styleId="c98">
    <w:name w:val="c98"/>
    <w:basedOn w:val="a"/>
    <w:rsid w:val="007F5743"/>
    <w:pPr>
      <w:widowControl/>
      <w:autoSpaceDE/>
      <w:autoSpaceDN/>
      <w:adjustRightInd/>
      <w:spacing w:before="100" w:beforeAutospacing="1" w:after="100" w:afterAutospacing="1"/>
    </w:pPr>
    <w:rPr>
      <w:sz w:val="24"/>
      <w:szCs w:val="24"/>
    </w:rPr>
  </w:style>
  <w:style w:type="character" w:styleId="a7">
    <w:name w:val="Hyperlink"/>
    <w:basedOn w:val="a0"/>
    <w:uiPriority w:val="99"/>
    <w:semiHidden/>
    <w:unhideWhenUsed/>
    <w:rsid w:val="007F5743"/>
    <w:rPr>
      <w:color w:val="0000FF"/>
      <w:u w:val="single"/>
    </w:rPr>
  </w:style>
  <w:style w:type="character" w:styleId="a8">
    <w:name w:val="FollowedHyperlink"/>
    <w:basedOn w:val="a0"/>
    <w:uiPriority w:val="99"/>
    <w:semiHidden/>
    <w:unhideWhenUsed/>
    <w:rsid w:val="007F5743"/>
    <w:rPr>
      <w:color w:val="800080"/>
      <w:u w:val="single"/>
    </w:rPr>
  </w:style>
  <w:style w:type="paragraph" w:customStyle="1" w:styleId="c7">
    <w:name w:val="c7"/>
    <w:basedOn w:val="a"/>
    <w:rsid w:val="007F5743"/>
    <w:pPr>
      <w:widowControl/>
      <w:autoSpaceDE/>
      <w:autoSpaceDN/>
      <w:adjustRightInd/>
      <w:spacing w:before="100" w:beforeAutospacing="1" w:after="100" w:afterAutospacing="1"/>
    </w:pPr>
    <w:rPr>
      <w:sz w:val="24"/>
      <w:szCs w:val="24"/>
    </w:rPr>
  </w:style>
  <w:style w:type="paragraph" w:customStyle="1" w:styleId="c88">
    <w:name w:val="c88"/>
    <w:basedOn w:val="a"/>
    <w:rsid w:val="007F5743"/>
    <w:pPr>
      <w:widowControl/>
      <w:autoSpaceDE/>
      <w:autoSpaceDN/>
      <w:adjustRightInd/>
      <w:spacing w:before="100" w:beforeAutospacing="1" w:after="100" w:afterAutospacing="1"/>
    </w:pPr>
    <w:rPr>
      <w:sz w:val="24"/>
      <w:szCs w:val="24"/>
    </w:rPr>
  </w:style>
  <w:style w:type="paragraph" w:customStyle="1" w:styleId="c23">
    <w:name w:val="c23"/>
    <w:basedOn w:val="a"/>
    <w:rsid w:val="007F5743"/>
    <w:pPr>
      <w:widowControl/>
      <w:autoSpaceDE/>
      <w:autoSpaceDN/>
      <w:adjustRightInd/>
      <w:spacing w:before="100" w:beforeAutospacing="1" w:after="100" w:afterAutospacing="1"/>
    </w:pPr>
    <w:rPr>
      <w:sz w:val="24"/>
      <w:szCs w:val="24"/>
    </w:rPr>
  </w:style>
  <w:style w:type="paragraph" w:customStyle="1" w:styleId="c0">
    <w:name w:val="c0"/>
    <w:basedOn w:val="a"/>
    <w:rsid w:val="007F5743"/>
    <w:pPr>
      <w:widowControl/>
      <w:autoSpaceDE/>
      <w:autoSpaceDN/>
      <w:adjustRightInd/>
      <w:spacing w:before="100" w:beforeAutospacing="1" w:after="100" w:afterAutospacing="1"/>
    </w:pPr>
    <w:rPr>
      <w:sz w:val="24"/>
      <w:szCs w:val="24"/>
    </w:rPr>
  </w:style>
  <w:style w:type="paragraph" w:customStyle="1" w:styleId="c34">
    <w:name w:val="c34"/>
    <w:basedOn w:val="a"/>
    <w:rsid w:val="007F5743"/>
    <w:pPr>
      <w:widowControl/>
      <w:autoSpaceDE/>
      <w:autoSpaceDN/>
      <w:adjustRightInd/>
      <w:spacing w:before="100" w:beforeAutospacing="1" w:after="100" w:afterAutospacing="1"/>
    </w:pPr>
    <w:rPr>
      <w:sz w:val="24"/>
      <w:szCs w:val="24"/>
    </w:rPr>
  </w:style>
  <w:style w:type="paragraph" w:customStyle="1" w:styleId="c19">
    <w:name w:val="c19"/>
    <w:basedOn w:val="a"/>
    <w:rsid w:val="007F5743"/>
    <w:pPr>
      <w:widowControl/>
      <w:autoSpaceDE/>
      <w:autoSpaceDN/>
      <w:adjustRightInd/>
      <w:spacing w:before="100" w:beforeAutospacing="1" w:after="100" w:afterAutospacing="1"/>
    </w:pPr>
    <w:rPr>
      <w:sz w:val="24"/>
      <w:szCs w:val="24"/>
    </w:rPr>
  </w:style>
  <w:style w:type="character" w:customStyle="1" w:styleId="c9">
    <w:name w:val="c9"/>
    <w:basedOn w:val="a0"/>
    <w:rsid w:val="007F5743"/>
  </w:style>
  <w:style w:type="character" w:customStyle="1" w:styleId="c6">
    <w:name w:val="c6"/>
    <w:basedOn w:val="a0"/>
    <w:rsid w:val="007F5743"/>
  </w:style>
  <w:style w:type="paragraph" w:customStyle="1" w:styleId="c99">
    <w:name w:val="c99"/>
    <w:basedOn w:val="a"/>
    <w:rsid w:val="007F5743"/>
    <w:pPr>
      <w:widowControl/>
      <w:autoSpaceDE/>
      <w:autoSpaceDN/>
      <w:adjustRightInd/>
      <w:spacing w:before="100" w:beforeAutospacing="1" w:after="100" w:afterAutospacing="1"/>
    </w:pPr>
    <w:rPr>
      <w:sz w:val="24"/>
      <w:szCs w:val="24"/>
    </w:rPr>
  </w:style>
  <w:style w:type="paragraph" w:customStyle="1" w:styleId="c81">
    <w:name w:val="c81"/>
    <w:basedOn w:val="a"/>
    <w:rsid w:val="007F5743"/>
    <w:pPr>
      <w:widowControl/>
      <w:autoSpaceDE/>
      <w:autoSpaceDN/>
      <w:adjustRightInd/>
      <w:spacing w:before="100" w:beforeAutospacing="1" w:after="100" w:afterAutospacing="1"/>
    </w:pPr>
    <w:rPr>
      <w:sz w:val="24"/>
      <w:szCs w:val="24"/>
    </w:rPr>
  </w:style>
  <w:style w:type="character" w:customStyle="1" w:styleId="c39">
    <w:name w:val="c39"/>
    <w:basedOn w:val="a0"/>
    <w:rsid w:val="007F5743"/>
  </w:style>
  <w:style w:type="paragraph" w:customStyle="1" w:styleId="c3">
    <w:name w:val="c3"/>
    <w:basedOn w:val="a"/>
    <w:rsid w:val="007F5743"/>
    <w:pPr>
      <w:widowControl/>
      <w:autoSpaceDE/>
      <w:autoSpaceDN/>
      <w:adjustRightInd/>
      <w:spacing w:before="100" w:beforeAutospacing="1" w:after="100" w:afterAutospacing="1"/>
    </w:pPr>
    <w:rPr>
      <w:sz w:val="24"/>
      <w:szCs w:val="24"/>
    </w:rPr>
  </w:style>
  <w:style w:type="character" w:customStyle="1" w:styleId="c11">
    <w:name w:val="c11"/>
    <w:basedOn w:val="a0"/>
    <w:rsid w:val="007F5743"/>
  </w:style>
  <w:style w:type="character" w:customStyle="1" w:styleId="c107">
    <w:name w:val="c107"/>
    <w:basedOn w:val="a0"/>
    <w:rsid w:val="007F5743"/>
  </w:style>
  <w:style w:type="character" w:customStyle="1" w:styleId="c14">
    <w:name w:val="c14"/>
    <w:basedOn w:val="a0"/>
    <w:rsid w:val="007F5743"/>
  </w:style>
  <w:style w:type="paragraph" w:customStyle="1" w:styleId="c75">
    <w:name w:val="c75"/>
    <w:basedOn w:val="a"/>
    <w:rsid w:val="007F5743"/>
    <w:pPr>
      <w:widowControl/>
      <w:autoSpaceDE/>
      <w:autoSpaceDN/>
      <w:adjustRightInd/>
      <w:spacing w:before="100" w:beforeAutospacing="1" w:after="100" w:afterAutospacing="1"/>
    </w:pPr>
    <w:rPr>
      <w:sz w:val="24"/>
      <w:szCs w:val="24"/>
    </w:rPr>
  </w:style>
  <w:style w:type="paragraph" w:customStyle="1" w:styleId="c46">
    <w:name w:val="c46"/>
    <w:basedOn w:val="a"/>
    <w:rsid w:val="007F5743"/>
    <w:pPr>
      <w:widowControl/>
      <w:autoSpaceDE/>
      <w:autoSpaceDN/>
      <w:adjustRightInd/>
      <w:spacing w:before="100" w:beforeAutospacing="1" w:after="100" w:afterAutospacing="1"/>
    </w:pPr>
    <w:rPr>
      <w:sz w:val="24"/>
      <w:szCs w:val="24"/>
    </w:rPr>
  </w:style>
  <w:style w:type="character" w:customStyle="1" w:styleId="c62">
    <w:name w:val="c62"/>
    <w:basedOn w:val="a0"/>
    <w:rsid w:val="007F5743"/>
  </w:style>
  <w:style w:type="paragraph" w:customStyle="1" w:styleId="c16">
    <w:name w:val="c16"/>
    <w:basedOn w:val="a"/>
    <w:rsid w:val="007F5743"/>
    <w:pPr>
      <w:widowControl/>
      <w:autoSpaceDE/>
      <w:autoSpaceDN/>
      <w:adjustRightInd/>
      <w:spacing w:before="100" w:beforeAutospacing="1" w:after="100" w:afterAutospacing="1"/>
    </w:pPr>
    <w:rPr>
      <w:sz w:val="24"/>
      <w:szCs w:val="24"/>
    </w:rPr>
  </w:style>
  <w:style w:type="character" w:customStyle="1" w:styleId="c68">
    <w:name w:val="c68"/>
    <w:basedOn w:val="a0"/>
    <w:rsid w:val="007F5743"/>
  </w:style>
  <w:style w:type="paragraph" w:customStyle="1" w:styleId="c15">
    <w:name w:val="c15"/>
    <w:basedOn w:val="a"/>
    <w:rsid w:val="007F5743"/>
    <w:pPr>
      <w:widowControl/>
      <w:autoSpaceDE/>
      <w:autoSpaceDN/>
      <w:adjustRightInd/>
      <w:spacing w:before="100" w:beforeAutospacing="1" w:after="100" w:afterAutospacing="1"/>
    </w:pPr>
    <w:rPr>
      <w:sz w:val="24"/>
      <w:szCs w:val="24"/>
    </w:rPr>
  </w:style>
  <w:style w:type="paragraph" w:customStyle="1" w:styleId="c36">
    <w:name w:val="c36"/>
    <w:basedOn w:val="a"/>
    <w:rsid w:val="007F5743"/>
    <w:pPr>
      <w:widowControl/>
      <w:autoSpaceDE/>
      <w:autoSpaceDN/>
      <w:adjustRightInd/>
      <w:spacing w:before="100" w:beforeAutospacing="1" w:after="100" w:afterAutospacing="1"/>
    </w:pPr>
    <w:rPr>
      <w:sz w:val="24"/>
      <w:szCs w:val="24"/>
    </w:rPr>
  </w:style>
  <w:style w:type="character" w:customStyle="1" w:styleId="c18">
    <w:name w:val="c18"/>
    <w:basedOn w:val="a0"/>
    <w:rsid w:val="007F5743"/>
  </w:style>
  <w:style w:type="character" w:customStyle="1" w:styleId="c72">
    <w:name w:val="c72"/>
    <w:basedOn w:val="a0"/>
    <w:rsid w:val="007F5743"/>
  </w:style>
  <w:style w:type="paragraph" w:customStyle="1" w:styleId="c29">
    <w:name w:val="c29"/>
    <w:basedOn w:val="a"/>
    <w:rsid w:val="007F5743"/>
    <w:pPr>
      <w:widowControl/>
      <w:autoSpaceDE/>
      <w:autoSpaceDN/>
      <w:adjustRightInd/>
      <w:spacing w:before="100" w:beforeAutospacing="1" w:after="100" w:afterAutospacing="1"/>
    </w:pPr>
    <w:rPr>
      <w:sz w:val="24"/>
      <w:szCs w:val="24"/>
    </w:rPr>
  </w:style>
  <w:style w:type="paragraph" w:customStyle="1" w:styleId="c67">
    <w:name w:val="c67"/>
    <w:basedOn w:val="a"/>
    <w:rsid w:val="007F5743"/>
    <w:pPr>
      <w:widowControl/>
      <w:autoSpaceDE/>
      <w:autoSpaceDN/>
      <w:adjustRightInd/>
      <w:spacing w:before="100" w:beforeAutospacing="1" w:after="100" w:afterAutospacing="1"/>
    </w:pPr>
    <w:rPr>
      <w:sz w:val="24"/>
      <w:szCs w:val="24"/>
    </w:rPr>
  </w:style>
  <w:style w:type="character" w:customStyle="1" w:styleId="c130">
    <w:name w:val="c130"/>
    <w:basedOn w:val="a0"/>
    <w:rsid w:val="007F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54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45474D"/>
    <w:rPr>
      <w:rFonts w:ascii="Courier New" w:eastAsia="Times New Roman" w:hAnsi="Courier New" w:cs="Courier New"/>
      <w:sz w:val="20"/>
      <w:szCs w:val="20"/>
      <w:lang w:eastAsia="ru-RU"/>
    </w:rPr>
  </w:style>
  <w:style w:type="paragraph" w:styleId="a3">
    <w:name w:val="Normal (Web)"/>
    <w:basedOn w:val="a"/>
    <w:uiPriority w:val="99"/>
    <w:semiHidden/>
    <w:unhideWhenUsed/>
    <w:rsid w:val="0045474D"/>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semiHidden/>
    <w:unhideWhenUsed/>
    <w:rsid w:val="0045474D"/>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uiPriority w:val="99"/>
    <w:semiHidden/>
    <w:rsid w:val="0045474D"/>
    <w:rPr>
      <w:rFonts w:ascii="Times New Roman" w:eastAsia="Times New Roman" w:hAnsi="Times New Roman" w:cs="Times New Roman"/>
      <w:sz w:val="24"/>
      <w:szCs w:val="24"/>
      <w:lang w:eastAsia="ru-RU"/>
    </w:rPr>
  </w:style>
  <w:style w:type="paragraph" w:styleId="a6">
    <w:name w:val="List Paragraph"/>
    <w:basedOn w:val="a"/>
    <w:uiPriority w:val="34"/>
    <w:qFormat/>
    <w:rsid w:val="00025712"/>
    <w:pPr>
      <w:ind w:left="720"/>
      <w:contextualSpacing/>
    </w:pPr>
  </w:style>
  <w:style w:type="numbering" w:customStyle="1" w:styleId="1">
    <w:name w:val="Нет списка1"/>
    <w:next w:val="a2"/>
    <w:uiPriority w:val="99"/>
    <w:semiHidden/>
    <w:unhideWhenUsed/>
    <w:rsid w:val="007F5743"/>
  </w:style>
  <w:style w:type="numbering" w:customStyle="1" w:styleId="11">
    <w:name w:val="Нет списка11"/>
    <w:next w:val="a2"/>
    <w:uiPriority w:val="99"/>
    <w:semiHidden/>
    <w:unhideWhenUsed/>
    <w:rsid w:val="007F5743"/>
  </w:style>
  <w:style w:type="paragraph" w:customStyle="1" w:styleId="c173">
    <w:name w:val="c173"/>
    <w:basedOn w:val="a"/>
    <w:rsid w:val="007F5743"/>
    <w:pPr>
      <w:widowControl/>
      <w:autoSpaceDE/>
      <w:autoSpaceDN/>
      <w:adjustRightInd/>
      <w:spacing w:before="100" w:beforeAutospacing="1" w:after="100" w:afterAutospacing="1"/>
    </w:pPr>
    <w:rPr>
      <w:sz w:val="24"/>
      <w:szCs w:val="24"/>
    </w:rPr>
  </w:style>
  <w:style w:type="character" w:customStyle="1" w:styleId="c1">
    <w:name w:val="c1"/>
    <w:basedOn w:val="a0"/>
    <w:rsid w:val="007F5743"/>
  </w:style>
  <w:style w:type="paragraph" w:customStyle="1" w:styleId="c98">
    <w:name w:val="c98"/>
    <w:basedOn w:val="a"/>
    <w:rsid w:val="007F5743"/>
    <w:pPr>
      <w:widowControl/>
      <w:autoSpaceDE/>
      <w:autoSpaceDN/>
      <w:adjustRightInd/>
      <w:spacing w:before="100" w:beforeAutospacing="1" w:after="100" w:afterAutospacing="1"/>
    </w:pPr>
    <w:rPr>
      <w:sz w:val="24"/>
      <w:szCs w:val="24"/>
    </w:rPr>
  </w:style>
  <w:style w:type="character" w:styleId="a7">
    <w:name w:val="Hyperlink"/>
    <w:basedOn w:val="a0"/>
    <w:uiPriority w:val="99"/>
    <w:semiHidden/>
    <w:unhideWhenUsed/>
    <w:rsid w:val="007F5743"/>
    <w:rPr>
      <w:color w:val="0000FF"/>
      <w:u w:val="single"/>
    </w:rPr>
  </w:style>
  <w:style w:type="character" w:styleId="a8">
    <w:name w:val="FollowedHyperlink"/>
    <w:basedOn w:val="a0"/>
    <w:uiPriority w:val="99"/>
    <w:semiHidden/>
    <w:unhideWhenUsed/>
    <w:rsid w:val="007F5743"/>
    <w:rPr>
      <w:color w:val="800080"/>
      <w:u w:val="single"/>
    </w:rPr>
  </w:style>
  <w:style w:type="paragraph" w:customStyle="1" w:styleId="c7">
    <w:name w:val="c7"/>
    <w:basedOn w:val="a"/>
    <w:rsid w:val="007F5743"/>
    <w:pPr>
      <w:widowControl/>
      <w:autoSpaceDE/>
      <w:autoSpaceDN/>
      <w:adjustRightInd/>
      <w:spacing w:before="100" w:beforeAutospacing="1" w:after="100" w:afterAutospacing="1"/>
    </w:pPr>
    <w:rPr>
      <w:sz w:val="24"/>
      <w:szCs w:val="24"/>
    </w:rPr>
  </w:style>
  <w:style w:type="paragraph" w:customStyle="1" w:styleId="c88">
    <w:name w:val="c88"/>
    <w:basedOn w:val="a"/>
    <w:rsid w:val="007F5743"/>
    <w:pPr>
      <w:widowControl/>
      <w:autoSpaceDE/>
      <w:autoSpaceDN/>
      <w:adjustRightInd/>
      <w:spacing w:before="100" w:beforeAutospacing="1" w:after="100" w:afterAutospacing="1"/>
    </w:pPr>
    <w:rPr>
      <w:sz w:val="24"/>
      <w:szCs w:val="24"/>
    </w:rPr>
  </w:style>
  <w:style w:type="paragraph" w:customStyle="1" w:styleId="c23">
    <w:name w:val="c23"/>
    <w:basedOn w:val="a"/>
    <w:rsid w:val="007F5743"/>
    <w:pPr>
      <w:widowControl/>
      <w:autoSpaceDE/>
      <w:autoSpaceDN/>
      <w:adjustRightInd/>
      <w:spacing w:before="100" w:beforeAutospacing="1" w:after="100" w:afterAutospacing="1"/>
    </w:pPr>
    <w:rPr>
      <w:sz w:val="24"/>
      <w:szCs w:val="24"/>
    </w:rPr>
  </w:style>
  <w:style w:type="paragraph" w:customStyle="1" w:styleId="c0">
    <w:name w:val="c0"/>
    <w:basedOn w:val="a"/>
    <w:rsid w:val="007F5743"/>
    <w:pPr>
      <w:widowControl/>
      <w:autoSpaceDE/>
      <w:autoSpaceDN/>
      <w:adjustRightInd/>
      <w:spacing w:before="100" w:beforeAutospacing="1" w:after="100" w:afterAutospacing="1"/>
    </w:pPr>
    <w:rPr>
      <w:sz w:val="24"/>
      <w:szCs w:val="24"/>
    </w:rPr>
  </w:style>
  <w:style w:type="paragraph" w:customStyle="1" w:styleId="c34">
    <w:name w:val="c34"/>
    <w:basedOn w:val="a"/>
    <w:rsid w:val="007F5743"/>
    <w:pPr>
      <w:widowControl/>
      <w:autoSpaceDE/>
      <w:autoSpaceDN/>
      <w:adjustRightInd/>
      <w:spacing w:before="100" w:beforeAutospacing="1" w:after="100" w:afterAutospacing="1"/>
    </w:pPr>
    <w:rPr>
      <w:sz w:val="24"/>
      <w:szCs w:val="24"/>
    </w:rPr>
  </w:style>
  <w:style w:type="paragraph" w:customStyle="1" w:styleId="c19">
    <w:name w:val="c19"/>
    <w:basedOn w:val="a"/>
    <w:rsid w:val="007F5743"/>
    <w:pPr>
      <w:widowControl/>
      <w:autoSpaceDE/>
      <w:autoSpaceDN/>
      <w:adjustRightInd/>
      <w:spacing w:before="100" w:beforeAutospacing="1" w:after="100" w:afterAutospacing="1"/>
    </w:pPr>
    <w:rPr>
      <w:sz w:val="24"/>
      <w:szCs w:val="24"/>
    </w:rPr>
  </w:style>
  <w:style w:type="character" w:customStyle="1" w:styleId="c9">
    <w:name w:val="c9"/>
    <w:basedOn w:val="a0"/>
    <w:rsid w:val="007F5743"/>
  </w:style>
  <w:style w:type="character" w:customStyle="1" w:styleId="c6">
    <w:name w:val="c6"/>
    <w:basedOn w:val="a0"/>
    <w:rsid w:val="007F5743"/>
  </w:style>
  <w:style w:type="paragraph" w:customStyle="1" w:styleId="c99">
    <w:name w:val="c99"/>
    <w:basedOn w:val="a"/>
    <w:rsid w:val="007F5743"/>
    <w:pPr>
      <w:widowControl/>
      <w:autoSpaceDE/>
      <w:autoSpaceDN/>
      <w:adjustRightInd/>
      <w:spacing w:before="100" w:beforeAutospacing="1" w:after="100" w:afterAutospacing="1"/>
    </w:pPr>
    <w:rPr>
      <w:sz w:val="24"/>
      <w:szCs w:val="24"/>
    </w:rPr>
  </w:style>
  <w:style w:type="paragraph" w:customStyle="1" w:styleId="c81">
    <w:name w:val="c81"/>
    <w:basedOn w:val="a"/>
    <w:rsid w:val="007F5743"/>
    <w:pPr>
      <w:widowControl/>
      <w:autoSpaceDE/>
      <w:autoSpaceDN/>
      <w:adjustRightInd/>
      <w:spacing w:before="100" w:beforeAutospacing="1" w:after="100" w:afterAutospacing="1"/>
    </w:pPr>
    <w:rPr>
      <w:sz w:val="24"/>
      <w:szCs w:val="24"/>
    </w:rPr>
  </w:style>
  <w:style w:type="character" w:customStyle="1" w:styleId="c39">
    <w:name w:val="c39"/>
    <w:basedOn w:val="a0"/>
    <w:rsid w:val="007F5743"/>
  </w:style>
  <w:style w:type="paragraph" w:customStyle="1" w:styleId="c3">
    <w:name w:val="c3"/>
    <w:basedOn w:val="a"/>
    <w:rsid w:val="007F5743"/>
    <w:pPr>
      <w:widowControl/>
      <w:autoSpaceDE/>
      <w:autoSpaceDN/>
      <w:adjustRightInd/>
      <w:spacing w:before="100" w:beforeAutospacing="1" w:after="100" w:afterAutospacing="1"/>
    </w:pPr>
    <w:rPr>
      <w:sz w:val="24"/>
      <w:szCs w:val="24"/>
    </w:rPr>
  </w:style>
  <w:style w:type="character" w:customStyle="1" w:styleId="c11">
    <w:name w:val="c11"/>
    <w:basedOn w:val="a0"/>
    <w:rsid w:val="007F5743"/>
  </w:style>
  <w:style w:type="character" w:customStyle="1" w:styleId="c107">
    <w:name w:val="c107"/>
    <w:basedOn w:val="a0"/>
    <w:rsid w:val="007F5743"/>
  </w:style>
  <w:style w:type="character" w:customStyle="1" w:styleId="c14">
    <w:name w:val="c14"/>
    <w:basedOn w:val="a0"/>
    <w:rsid w:val="007F5743"/>
  </w:style>
  <w:style w:type="paragraph" w:customStyle="1" w:styleId="c75">
    <w:name w:val="c75"/>
    <w:basedOn w:val="a"/>
    <w:rsid w:val="007F5743"/>
    <w:pPr>
      <w:widowControl/>
      <w:autoSpaceDE/>
      <w:autoSpaceDN/>
      <w:adjustRightInd/>
      <w:spacing w:before="100" w:beforeAutospacing="1" w:after="100" w:afterAutospacing="1"/>
    </w:pPr>
    <w:rPr>
      <w:sz w:val="24"/>
      <w:szCs w:val="24"/>
    </w:rPr>
  </w:style>
  <w:style w:type="paragraph" w:customStyle="1" w:styleId="c46">
    <w:name w:val="c46"/>
    <w:basedOn w:val="a"/>
    <w:rsid w:val="007F5743"/>
    <w:pPr>
      <w:widowControl/>
      <w:autoSpaceDE/>
      <w:autoSpaceDN/>
      <w:adjustRightInd/>
      <w:spacing w:before="100" w:beforeAutospacing="1" w:after="100" w:afterAutospacing="1"/>
    </w:pPr>
    <w:rPr>
      <w:sz w:val="24"/>
      <w:szCs w:val="24"/>
    </w:rPr>
  </w:style>
  <w:style w:type="character" w:customStyle="1" w:styleId="c62">
    <w:name w:val="c62"/>
    <w:basedOn w:val="a0"/>
    <w:rsid w:val="007F5743"/>
  </w:style>
  <w:style w:type="paragraph" w:customStyle="1" w:styleId="c16">
    <w:name w:val="c16"/>
    <w:basedOn w:val="a"/>
    <w:rsid w:val="007F5743"/>
    <w:pPr>
      <w:widowControl/>
      <w:autoSpaceDE/>
      <w:autoSpaceDN/>
      <w:adjustRightInd/>
      <w:spacing w:before="100" w:beforeAutospacing="1" w:after="100" w:afterAutospacing="1"/>
    </w:pPr>
    <w:rPr>
      <w:sz w:val="24"/>
      <w:szCs w:val="24"/>
    </w:rPr>
  </w:style>
  <w:style w:type="character" w:customStyle="1" w:styleId="c68">
    <w:name w:val="c68"/>
    <w:basedOn w:val="a0"/>
    <w:rsid w:val="007F5743"/>
  </w:style>
  <w:style w:type="paragraph" w:customStyle="1" w:styleId="c15">
    <w:name w:val="c15"/>
    <w:basedOn w:val="a"/>
    <w:rsid w:val="007F5743"/>
    <w:pPr>
      <w:widowControl/>
      <w:autoSpaceDE/>
      <w:autoSpaceDN/>
      <w:adjustRightInd/>
      <w:spacing w:before="100" w:beforeAutospacing="1" w:after="100" w:afterAutospacing="1"/>
    </w:pPr>
    <w:rPr>
      <w:sz w:val="24"/>
      <w:szCs w:val="24"/>
    </w:rPr>
  </w:style>
  <w:style w:type="paragraph" w:customStyle="1" w:styleId="c36">
    <w:name w:val="c36"/>
    <w:basedOn w:val="a"/>
    <w:rsid w:val="007F5743"/>
    <w:pPr>
      <w:widowControl/>
      <w:autoSpaceDE/>
      <w:autoSpaceDN/>
      <w:adjustRightInd/>
      <w:spacing w:before="100" w:beforeAutospacing="1" w:after="100" w:afterAutospacing="1"/>
    </w:pPr>
    <w:rPr>
      <w:sz w:val="24"/>
      <w:szCs w:val="24"/>
    </w:rPr>
  </w:style>
  <w:style w:type="character" w:customStyle="1" w:styleId="c18">
    <w:name w:val="c18"/>
    <w:basedOn w:val="a0"/>
    <w:rsid w:val="007F5743"/>
  </w:style>
  <w:style w:type="character" w:customStyle="1" w:styleId="c72">
    <w:name w:val="c72"/>
    <w:basedOn w:val="a0"/>
    <w:rsid w:val="007F5743"/>
  </w:style>
  <w:style w:type="paragraph" w:customStyle="1" w:styleId="c29">
    <w:name w:val="c29"/>
    <w:basedOn w:val="a"/>
    <w:rsid w:val="007F5743"/>
    <w:pPr>
      <w:widowControl/>
      <w:autoSpaceDE/>
      <w:autoSpaceDN/>
      <w:adjustRightInd/>
      <w:spacing w:before="100" w:beforeAutospacing="1" w:after="100" w:afterAutospacing="1"/>
    </w:pPr>
    <w:rPr>
      <w:sz w:val="24"/>
      <w:szCs w:val="24"/>
    </w:rPr>
  </w:style>
  <w:style w:type="paragraph" w:customStyle="1" w:styleId="c67">
    <w:name w:val="c67"/>
    <w:basedOn w:val="a"/>
    <w:rsid w:val="007F5743"/>
    <w:pPr>
      <w:widowControl/>
      <w:autoSpaceDE/>
      <w:autoSpaceDN/>
      <w:adjustRightInd/>
      <w:spacing w:before="100" w:beforeAutospacing="1" w:after="100" w:afterAutospacing="1"/>
    </w:pPr>
    <w:rPr>
      <w:sz w:val="24"/>
      <w:szCs w:val="24"/>
    </w:rPr>
  </w:style>
  <w:style w:type="character" w:customStyle="1" w:styleId="c130">
    <w:name w:val="c130"/>
    <w:basedOn w:val="a0"/>
    <w:rsid w:val="007F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 TargetMode="External"/><Relationship Id="rId3" Type="http://schemas.openxmlformats.org/officeDocument/2006/relationships/styles" Target="styles.xml"/><Relationship Id="rId7" Type="http://schemas.openxmlformats.org/officeDocument/2006/relationships/hyperlink" Target="https://nsportal.ru/shko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sportal.ru/shk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53B95-CF45-4E27-9AB1-9FF6BE14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6462</Words>
  <Characters>36837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12345</cp:lastModifiedBy>
  <cp:revision>2</cp:revision>
  <cp:lastPrinted>2021-07-23T07:31:00Z</cp:lastPrinted>
  <dcterms:created xsi:type="dcterms:W3CDTF">2024-10-29T12:37:00Z</dcterms:created>
  <dcterms:modified xsi:type="dcterms:W3CDTF">2024-10-29T12:37:00Z</dcterms:modified>
</cp:coreProperties>
</file>