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7" w:rsidRPr="00AC7237" w:rsidRDefault="00AC7237" w:rsidP="00AC7237">
      <w:pPr>
        <w:ind w:firstLine="709"/>
        <w:jc w:val="right"/>
        <w:rPr>
          <w:rFonts w:eastAsiaTheme="minorEastAsia" w:cs="Times New Roman"/>
          <w:bCs/>
          <w:szCs w:val="24"/>
          <w:lang w:eastAsia="ru-RU"/>
        </w:rPr>
      </w:pPr>
      <w:r w:rsidRPr="00AC7237">
        <w:rPr>
          <w:rFonts w:eastAsiaTheme="minorEastAsia" w:cs="Times New Roman"/>
          <w:bCs/>
          <w:szCs w:val="24"/>
          <w:lang w:eastAsia="ru-RU"/>
        </w:rPr>
        <w:t xml:space="preserve">Приложение </w:t>
      </w:r>
    </w:p>
    <w:p w:rsidR="00AC7237" w:rsidRPr="00AC7237" w:rsidRDefault="00AC7237" w:rsidP="00AC7237">
      <w:pPr>
        <w:ind w:firstLine="709"/>
        <w:jc w:val="right"/>
        <w:rPr>
          <w:rFonts w:eastAsiaTheme="minorEastAsia" w:cs="Times New Roman"/>
          <w:bCs/>
          <w:szCs w:val="24"/>
          <w:lang w:eastAsia="ru-RU"/>
        </w:rPr>
      </w:pPr>
      <w:r w:rsidRPr="00AC7237">
        <w:rPr>
          <w:rFonts w:eastAsiaTheme="minorEastAsia" w:cs="Times New Roman"/>
          <w:bCs/>
          <w:szCs w:val="24"/>
          <w:lang w:eastAsia="ru-RU"/>
        </w:rPr>
        <w:t xml:space="preserve">к адаптированной основной общеобразовательной программе образования </w:t>
      </w:r>
    </w:p>
    <w:p w:rsidR="00AC7237" w:rsidRDefault="00AC7237" w:rsidP="00AC7237">
      <w:pPr>
        <w:ind w:firstLine="709"/>
        <w:jc w:val="right"/>
        <w:rPr>
          <w:rFonts w:eastAsiaTheme="minorEastAsia" w:cs="Times New Roman"/>
          <w:bCs/>
          <w:szCs w:val="24"/>
          <w:lang w:eastAsia="ru-RU"/>
        </w:rPr>
      </w:pPr>
      <w:r w:rsidRPr="00AC7237">
        <w:rPr>
          <w:rFonts w:eastAsiaTheme="minorEastAsia" w:cs="Times New Roman"/>
          <w:bCs/>
          <w:szCs w:val="24"/>
          <w:lang w:eastAsia="ru-RU"/>
        </w:rPr>
        <w:t>обучающихся с умственной отсталостью (интеллектуальными нарушениями) (Вариант 2)</w:t>
      </w:r>
    </w:p>
    <w:p w:rsidR="00AC7237" w:rsidRPr="00AC7237" w:rsidRDefault="00AC7237" w:rsidP="00AC7237">
      <w:pPr>
        <w:ind w:firstLine="709"/>
        <w:jc w:val="right"/>
        <w:rPr>
          <w:rFonts w:eastAsiaTheme="minorEastAsia" w:cs="Times New Roman"/>
          <w:bCs/>
          <w:szCs w:val="24"/>
          <w:lang w:eastAsia="ru-RU"/>
        </w:rPr>
      </w:pPr>
    </w:p>
    <w:p w:rsidR="00AC7237" w:rsidRPr="00AC7237" w:rsidRDefault="00AC7237" w:rsidP="00AC7237">
      <w:pPr>
        <w:pStyle w:val="a3"/>
        <w:widowControl w:val="0"/>
        <w:numPr>
          <w:ilvl w:val="0"/>
          <w:numId w:val="6"/>
        </w:numPr>
        <w:autoSpaceDE w:val="0"/>
        <w:autoSpaceDN w:val="0"/>
        <w:spacing w:before="75"/>
        <w:ind w:left="0" w:right="511" w:firstLine="709"/>
        <w:contextualSpacing w:val="0"/>
        <w:jc w:val="both"/>
        <w:rPr>
          <w:szCs w:val="24"/>
        </w:rPr>
      </w:pPr>
      <w:r w:rsidRPr="00AC7237">
        <w:rPr>
          <w:szCs w:val="24"/>
        </w:rPr>
        <w:t xml:space="preserve">Список планируемых результатов </w:t>
      </w:r>
      <w:r w:rsidRPr="00AC7237">
        <w:rPr>
          <w:szCs w:val="24"/>
        </w:rPr>
        <w:t>освоения учебных предметов</w:t>
      </w:r>
      <w:r w:rsidRPr="00AC7237">
        <w:rPr>
          <w:szCs w:val="24"/>
        </w:rPr>
        <w:t xml:space="preserve"> </w:t>
      </w:r>
    </w:p>
    <w:p w:rsidR="00AC7237" w:rsidRDefault="00AC7237" w:rsidP="00AC7237">
      <w:pPr>
        <w:pStyle w:val="a3"/>
        <w:widowControl w:val="0"/>
        <w:numPr>
          <w:ilvl w:val="0"/>
          <w:numId w:val="6"/>
        </w:numPr>
        <w:autoSpaceDE w:val="0"/>
        <w:autoSpaceDN w:val="0"/>
        <w:ind w:left="0" w:firstLine="709"/>
        <w:contextualSpacing w:val="0"/>
        <w:jc w:val="both"/>
        <w:rPr>
          <w:szCs w:val="24"/>
        </w:rPr>
      </w:pPr>
      <w:r w:rsidRPr="00AC7237">
        <w:rPr>
          <w:szCs w:val="24"/>
        </w:rPr>
        <w:t>Средства мониторинга и оценки динамики обучения</w:t>
      </w:r>
    </w:p>
    <w:p w:rsidR="00AC7237" w:rsidRPr="00AC7237" w:rsidRDefault="00AC7237" w:rsidP="00AC7237">
      <w:pPr>
        <w:pStyle w:val="a3"/>
        <w:widowControl w:val="0"/>
        <w:numPr>
          <w:ilvl w:val="0"/>
          <w:numId w:val="6"/>
        </w:numPr>
        <w:autoSpaceDE w:val="0"/>
        <w:autoSpaceDN w:val="0"/>
        <w:ind w:left="0" w:firstLine="709"/>
        <w:contextualSpacing w:val="0"/>
        <w:jc w:val="both"/>
        <w:rPr>
          <w:szCs w:val="24"/>
        </w:rPr>
      </w:pPr>
      <w:r w:rsidRPr="00AC7237">
        <w:rPr>
          <w:szCs w:val="24"/>
        </w:rPr>
        <w:t xml:space="preserve"> Карта индивидуального развития</w:t>
      </w:r>
      <w:r>
        <w:rPr>
          <w:szCs w:val="24"/>
        </w:rPr>
        <w:t xml:space="preserve"> ребёнка по СИПР</w:t>
      </w:r>
    </w:p>
    <w:p w:rsidR="00AC7237" w:rsidRDefault="00AC7237" w:rsidP="006C681F">
      <w:pPr>
        <w:ind w:firstLine="709"/>
        <w:jc w:val="both"/>
        <w:rPr>
          <w:rFonts w:eastAsiaTheme="minorEastAsia" w:cs="Times New Roman"/>
          <w:b/>
          <w:bCs/>
          <w:szCs w:val="24"/>
          <w:lang w:eastAsia="ru-RU"/>
        </w:rPr>
      </w:pPr>
    </w:p>
    <w:p w:rsidR="00AC7237" w:rsidRPr="00AC7237" w:rsidRDefault="00AC7237" w:rsidP="00AC7237">
      <w:pPr>
        <w:pStyle w:val="a3"/>
        <w:widowControl w:val="0"/>
        <w:autoSpaceDE w:val="0"/>
        <w:autoSpaceDN w:val="0"/>
        <w:spacing w:before="75"/>
        <w:ind w:left="0" w:right="511" w:firstLine="709"/>
        <w:contextualSpacing w:val="0"/>
        <w:jc w:val="both"/>
        <w:rPr>
          <w:b/>
          <w:szCs w:val="24"/>
        </w:rPr>
      </w:pPr>
      <w:r w:rsidRPr="00AC7237">
        <w:rPr>
          <w:b/>
          <w:szCs w:val="24"/>
        </w:rPr>
        <w:t>1.</w:t>
      </w:r>
      <w:r w:rsidRPr="00AC7237">
        <w:rPr>
          <w:b/>
          <w:szCs w:val="24"/>
        </w:rPr>
        <w:t xml:space="preserve">Список планируемых результатов освоения учебных предметов </w:t>
      </w:r>
    </w:p>
    <w:p w:rsidR="00AC7237" w:rsidRDefault="00AC7237" w:rsidP="006C681F">
      <w:pPr>
        <w:ind w:firstLine="709"/>
        <w:jc w:val="both"/>
        <w:rPr>
          <w:rFonts w:eastAsiaTheme="minorEastAsia" w:cs="Times New Roman"/>
          <w:b/>
          <w:bCs/>
          <w:szCs w:val="24"/>
          <w:lang w:eastAsia="ru-RU"/>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Планируемые результаты освоения учебного предмета "Речь и альтернативная коммуникация":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 xml:space="preserve">1) Развитие речи как средства общения в контексте познания окружающего мира и </w:t>
      </w:r>
      <w:r w:rsidR="0063665C" w:rsidRPr="00574C5E">
        <w:rPr>
          <w:rFonts w:eastAsiaTheme="minorEastAsia" w:cs="Times New Roman"/>
          <w:szCs w:val="24"/>
          <w:lang w:eastAsia="ru-RU"/>
        </w:rPr>
        <w:t>личного опыта,</w:t>
      </w:r>
      <w:r w:rsidRPr="00574C5E">
        <w:rPr>
          <w:rFonts w:eastAsiaTheme="minorEastAsia" w:cs="Times New Roman"/>
          <w:szCs w:val="24"/>
          <w:lang w:eastAsia="ru-RU"/>
        </w:rPr>
        <w:t xml:space="preserve">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Овладение доступными средствами коммуникации и общения - вербальными и невербальными: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Качество сформированности устной речи в соответствии с возрастными показаниями.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Понимание обращенной речи, понимание смысла рисунков, фотографий, пиктограмм, других графических знаков.</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 xml:space="preserve">3) Умение пользоваться доступными средствами коммуникации в практике экспрессивной и </w:t>
      </w:r>
      <w:proofErr w:type="spellStart"/>
      <w:r w:rsidRPr="00574C5E">
        <w:rPr>
          <w:rFonts w:eastAsiaTheme="minorEastAsia" w:cs="Times New Roman"/>
          <w:szCs w:val="24"/>
          <w:lang w:eastAsia="ru-RU"/>
        </w:rPr>
        <w:t>импрессивной</w:t>
      </w:r>
      <w:proofErr w:type="spellEnd"/>
      <w:r w:rsidRPr="00574C5E">
        <w:rPr>
          <w:rFonts w:eastAsiaTheme="minorEastAsia" w:cs="Times New Roman"/>
          <w:szCs w:val="24"/>
          <w:lang w:eastAsia="ru-RU"/>
        </w:rPr>
        <w:t xml:space="preserve"> речи для решения соответствующих возрасту житейских задач:</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Мотивы коммуникации: познавательные интересы, общение и взаимодействие в разнообразных видах детской деятельности.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средства альтернативной коммуникации в процессе общения: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 xml:space="preserve">использование предметов, жестов, взгляда, шумовых, голосовых, </w:t>
      </w:r>
      <w:proofErr w:type="spellStart"/>
      <w:r w:rsidRPr="00574C5E">
        <w:rPr>
          <w:rFonts w:eastAsiaTheme="minorEastAsia" w:cs="Times New Roman"/>
          <w:szCs w:val="24"/>
          <w:lang w:eastAsia="ru-RU"/>
        </w:rPr>
        <w:t>речеп</w:t>
      </w:r>
      <w:bookmarkStart w:id="0" w:name="_GoBack"/>
      <w:bookmarkEnd w:id="0"/>
      <w:r w:rsidRPr="00574C5E">
        <w:rPr>
          <w:rFonts w:eastAsiaTheme="minorEastAsia" w:cs="Times New Roman"/>
          <w:szCs w:val="24"/>
          <w:lang w:eastAsia="ru-RU"/>
        </w:rPr>
        <w:t>одражательных</w:t>
      </w:r>
      <w:proofErr w:type="spellEnd"/>
      <w:r w:rsidRPr="00574C5E">
        <w:rPr>
          <w:rFonts w:eastAsiaTheme="minorEastAsia" w:cs="Times New Roman"/>
          <w:szCs w:val="24"/>
          <w:lang w:eastAsia="ru-RU"/>
        </w:rPr>
        <w:t xml:space="preserve"> реакций для выражения индивидуальных потребностей;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общение с помощью электронных средств коммуникации (коммуникатор, компьютерное устройство).</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4) Глобальное чтение в доступных ребенку пределах, понимание смысла узнаваемого слова.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и различение напечатанных слов, обозначающих имена людей, названия хорошо известных предметов и действий.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Использование карточек с напечатанными словами как средства коммуникации.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5) Развитие предпосылок к осмысленному чтению и письму, обучение чтению и письму.</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и различение образов графем (букв).</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Копирование с образца отдельных букв, слогов, слов.</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Начальные навыки чтения и письма.</w:t>
      </w:r>
    </w:p>
    <w:p w:rsidR="006C681F" w:rsidRDefault="006C681F" w:rsidP="006C681F">
      <w:pPr>
        <w:ind w:firstLine="709"/>
        <w:jc w:val="both"/>
        <w:rPr>
          <w:rFonts w:eastAsia="WenQuanYi Micro Hei" w:cs="Times New Roman"/>
          <w:iCs/>
          <w:kern w:val="2"/>
          <w:szCs w:val="24"/>
          <w:lang w:eastAsia="zh-CN" w:bidi="hi-IN"/>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Планируемые результаты освоения учебного предмета "Математические представления".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1) Элементарные математические представления о форме, величине; количественные (</w:t>
      </w:r>
      <w:proofErr w:type="spellStart"/>
      <w:r w:rsidRPr="00574C5E">
        <w:rPr>
          <w:rFonts w:eastAsiaTheme="minorEastAsia" w:cs="Times New Roman"/>
          <w:szCs w:val="24"/>
          <w:lang w:eastAsia="ru-RU"/>
        </w:rPr>
        <w:t>дочисловые</w:t>
      </w:r>
      <w:proofErr w:type="spellEnd"/>
      <w:r w:rsidRPr="00574C5E">
        <w:rPr>
          <w:rFonts w:eastAsiaTheme="minorEastAsia" w:cs="Times New Roman"/>
          <w:szCs w:val="24"/>
          <w:lang w:eastAsia="ru-RU"/>
        </w:rPr>
        <w:t>), пространственные, временные представления: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и сравнивать предметы по форме, величине, удаленности;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ориентироваться в схеме тела, в пространстве, на плоскости;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сравнивать и преобразовывать множества;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соотносить число с соответствующим количеством предметов, обозначать его цифрой;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пересчитывать предметы в доступных пределах;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представлять множество двумя другими множествами в пределах 10;</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обозначать арифметические действия знаками;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решать задачи на увеличение и уменьшение на одну, несколько единиц;</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3) Использование математических знаний при решении соответствующих возрасту житейских задач:</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обращаться с деньгами, рассчитываться ими, пользоваться карманными деньгами;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длину, вес, объем, температуру, время, пользуясь мерками и измерительными приборами;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устанавливать взаимно-однозначные соответствия;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распознавать цифры, обозначающие номер дома, квартиры, автобуса, телефона;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C681F" w:rsidRDefault="006C681F" w:rsidP="006C681F">
      <w:pPr>
        <w:ind w:firstLine="709"/>
        <w:jc w:val="both"/>
        <w:rPr>
          <w:rFonts w:eastAsiaTheme="minorEastAsia" w:cs="Times New Roman"/>
          <w:b/>
          <w:bCs/>
          <w:szCs w:val="24"/>
          <w:lang w:eastAsia="ru-RU"/>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Планируемые результаты освоения учебного предмета "Окружающий природный мир":</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объектам и явлениям неживой природы;</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временах года, характерных признаках времен года, погодных изменениях, их влиянии на жизнь человека;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учитывать изменения в окружающей среде для выполнения правил жизнедеятельности, охраны здоровья;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2) Представления о животном и растительном мире, их значении в жизни человека: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объектам живой природы;</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животном и растительном мире (растения, животные, их виды, понятия "полезные" - "вредные", "дикие" - "домашние");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опыт заботливого и бережного отношения к растениям и животным, ухода за ними;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правила безопасного поведения в природе (в лесу, у реки).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3) Элементарные представления о течении времени: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части суток, дни недели, месяцы, их соотнесение со временем года;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течении времени: смена событий дня, смена частей суток, дней недели, месяцев в году.</w:t>
      </w:r>
    </w:p>
    <w:p w:rsidR="006C681F" w:rsidRDefault="006C681F" w:rsidP="006C681F">
      <w:pPr>
        <w:ind w:firstLine="709"/>
        <w:jc w:val="both"/>
        <w:rPr>
          <w:rFonts w:eastAsia="WenQuanYi Micro Hei" w:cs="Times New Roman"/>
          <w:iCs/>
          <w:kern w:val="2"/>
          <w:szCs w:val="24"/>
          <w:lang w:eastAsia="zh-CN" w:bidi="hi-IN"/>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Планируемые результаты освоения учебного предмета "Человек".</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1) Представление о себе как "Я", осознание общности и различий "Я" от других.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Соотнесение себя со своим именем, своим изображением на фотографии, отражением в зеркале.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собственном теле.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Отнесение себя к определенному полу.</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"мое" и "не мое", осознавать и выражать свои интересы, желания.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сообщать общие сведения о себе: имя, фамилия, возраст, пол, место жительства, интересы.</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возрастных изменениях человека, адекватное отношение к своим возрастным изменениям.</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Умение решать каждодневные жизненные задачи, связанные с удовлетворением первоочередных потребностей.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обслуживать себя: принимать пищу и пить, ходить в туалет, выполнять гигиенические процедуры, одеваться и раздеваться.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сообщать о своих потребностях и желаниях.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свое самочувствие (как хорошее или плохое), показывать или сообщать о болезненных ощущениях взрослому.</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следить за своим внешним видом.</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4) Представления о своей семье, взаимоотношениях в семье.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C681F" w:rsidRDefault="006C681F" w:rsidP="006C681F">
      <w:pPr>
        <w:ind w:firstLine="709"/>
        <w:jc w:val="both"/>
        <w:rPr>
          <w:rFonts w:eastAsiaTheme="minorEastAsia" w:cs="Times New Roman"/>
          <w:b/>
          <w:bCs/>
          <w:szCs w:val="24"/>
          <w:lang w:eastAsia="ru-RU"/>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Предметные результаты освоения учебного предмета "Домоводство".</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Овладение умением выполнять доступные бытовые поручения (обязанности), связанные с выполнением повседневных дел дома: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выполнять доступные бытовые виды работ: приготовление пищи, уборка, стирка, глажение, чистка одежды, обуви, сервировка стола;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умение соблюдать технологические процессы в хозяйственно-бытовой деятельности: стирка, уборка, работа на кухне;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в домашнем хозяйстве бытовую технику, химические средства, инструменты, соблюдая правила безопасности.</w:t>
      </w:r>
    </w:p>
    <w:p w:rsidR="006C681F" w:rsidRDefault="006C681F" w:rsidP="006C681F">
      <w:pPr>
        <w:ind w:firstLine="709"/>
        <w:jc w:val="both"/>
        <w:rPr>
          <w:rFonts w:eastAsiaTheme="minorEastAsia" w:cs="Times New Roman"/>
          <w:b/>
          <w:bCs/>
          <w:szCs w:val="24"/>
          <w:lang w:eastAsia="ru-RU"/>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Предметные результаты освоения учебного предмета "Окружающий социальный мир":</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1) Представления о мире, созданном руками человека.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объектам, созданным человеком;</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элементарные правила безопасности поведения в доме, на улице, в транспорте, в общественных местах.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деятельности и профессиях людей, окружающих обучающегося ("учитель", "повар", "врач", "водитель");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опыт конструктивного взаимодействия с взрослыми и сверстниками;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3) Развитие межличностных и групповых отношений: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дружбе, других обучающихся, сверстниках;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находить друзей на основе личных симпатий;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строить отношения на основе поддержки и взаимопомощи, умение сопереживать, сочувствовать, проявлять внимание;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взаимодействовать в группе в процессе учебной, игровой, других видах доступной деятельности;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организовывать свободное время с учетом своих и совместных интересов;</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4) Накопление положительного опыта сотрудничества и участия в общественной жизни: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праздниках, праздничных мероприятиях, их содержании, участие в них;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традиции семейных, школьных, государственных праздников.</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5) Представления об обязанностях и правах обучающегося: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праве на жизнь, на образование, на труд, на неприкосновенность личности и достоинства;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об обязанностях обучающегося, сына или дочери, внука или внучки, гражданина.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6) Представление о стране проживания Россия: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стране, народе, столице, больших городах, городе (селе), месте проживания;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представление о государственно символике (флаг, герб, гимн);</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значимых исторических событиях и выдающихся людях России.</w:t>
      </w:r>
    </w:p>
    <w:p w:rsidR="006C681F" w:rsidRDefault="006C681F" w:rsidP="006C681F">
      <w:pPr>
        <w:ind w:firstLine="709"/>
        <w:jc w:val="both"/>
        <w:rPr>
          <w:rFonts w:eastAsia="WenQuanYi Micro Hei" w:cs="Times New Roman"/>
          <w:iCs/>
          <w:kern w:val="2"/>
          <w:szCs w:val="24"/>
          <w:lang w:eastAsia="zh-CN" w:bidi="hi-IN"/>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Предметные результаты освоения учебного предмета "Музыка и движение":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интерес к различным видам музыкальной деятельности (слушание, пение, движение под музыку, игра на музыкальных инструментах);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слушать музыку и выполнять простейшие танцевальные движения;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освоение приемов игры на музыкальных инструментах, сопровождение мелодии игрой на музыкальных инструментах;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узнавать знакомые песни, подпевать их, петь в хоре.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Готовность к участию в совместных музыкальных мероприятиях: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проявлять адекватные эмоциональные реакции от совместной и самостоятельной музыкальной деятельности;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стремление к совместной и самостоятельной музыкальной деятельности;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полученные навыки для участия в представлениях, концертах, спектаклях.</w:t>
      </w:r>
    </w:p>
    <w:p w:rsidR="006C681F" w:rsidRDefault="006C681F" w:rsidP="006C681F">
      <w:pPr>
        <w:ind w:firstLine="709"/>
        <w:jc w:val="both"/>
        <w:rPr>
          <w:rFonts w:eastAsia="WenQuanYi Micro Hei" w:cs="Times New Roman"/>
          <w:iCs/>
          <w:kern w:val="2"/>
          <w:szCs w:val="24"/>
          <w:lang w:eastAsia="zh-CN" w:bidi="hi-IN"/>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Предметные результаты освоения учебного предмета "Изобразительная деятельность".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доступным видам изобразительной деятельности;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инструменты и материалы в процессе доступной изобразительной деятельности (лепка, рисование, аппликация);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различные изобразительные технологии в процессе рисования, лепки, аппликации.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Способность к самостоятельной изобразительной деятельности: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положительные эмоциональные реакции (удовольствие, радость) в процессе изобразительной деятельности;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стремление к собственной творческой деятельности и умение демонстрировать результаты работы;</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выражать свое отношение к результатам собственной и чужой творческой деятельности.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3) Готовность к участию в совместных мероприятиях:</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готовность к взаимодействию в творческой деятельности совместно со сверстниками, взрослыми;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p w:rsidR="00AC7237" w:rsidRDefault="00AC7237" w:rsidP="006C681F">
      <w:pPr>
        <w:ind w:firstLine="709"/>
        <w:jc w:val="both"/>
        <w:rPr>
          <w:rFonts w:eastAsiaTheme="minorEastAsia" w:cs="Times New Roman"/>
          <w:b/>
          <w:bCs/>
          <w:szCs w:val="24"/>
          <w:lang w:eastAsia="ru-RU"/>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Предметные результаты освоения учебного предмета "Адаптивная физическая культура".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1) Восприятие собственного тела, осознание своих физических возможностей и ограничений: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освоение двигательных навыков, последовательности движений, развитие координационных способностей;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совершенствование физических качеств: ловкости, силы, быстроты, выносливости;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радоваться успехам: выше прыгнул, быстрее пробежал.</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Соотнесение самочувствия с настроением, собственной активностью, самостоятельностью и независимостью:</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свое самочувствие в связи с физической нагрузкой: усталость, болевые ощущения.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ездить на велосипеде, кататься на санках, ходить на лыжах, плавать, играть в подвижные игры.</w:t>
      </w:r>
    </w:p>
    <w:p w:rsidR="00AC7237" w:rsidRDefault="00AC7237" w:rsidP="006C681F">
      <w:pPr>
        <w:ind w:firstLine="709"/>
        <w:jc w:val="both"/>
        <w:rPr>
          <w:rFonts w:eastAsiaTheme="minorEastAsia" w:cs="Times New Roman"/>
          <w:b/>
          <w:bCs/>
          <w:szCs w:val="24"/>
          <w:lang w:eastAsia="ru-RU"/>
        </w:rPr>
      </w:pP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b/>
          <w:bCs/>
          <w:szCs w:val="24"/>
          <w:lang w:eastAsia="ru-RU"/>
        </w:rPr>
        <w:t>Предметные результаты освоения учебного предмета "Профильный труд".</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Умение выполнять работу качественно, в установленный промежуток времени, оценивать результаты своего труда.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AC7237" w:rsidRDefault="00AC7237" w:rsidP="006C681F">
      <w:pPr>
        <w:ind w:firstLine="709"/>
        <w:jc w:val="both"/>
        <w:rPr>
          <w:rFonts w:eastAsiaTheme="minorEastAsia" w:cs="Times New Roman"/>
          <w:b/>
          <w:bCs/>
          <w:szCs w:val="24"/>
          <w:lang w:eastAsia="ru-RU"/>
        </w:rPr>
      </w:pPr>
    </w:p>
    <w:p w:rsidR="006C681F" w:rsidRPr="00574C5E" w:rsidRDefault="00AC7237" w:rsidP="006C681F">
      <w:pPr>
        <w:ind w:firstLine="709"/>
        <w:jc w:val="both"/>
        <w:rPr>
          <w:rFonts w:eastAsiaTheme="minorEastAsia" w:cs="Times New Roman"/>
          <w:szCs w:val="24"/>
          <w:lang w:eastAsia="ru-RU"/>
        </w:rPr>
      </w:pPr>
      <w:r>
        <w:rPr>
          <w:rFonts w:eastAsiaTheme="minorEastAsia" w:cs="Times New Roman"/>
          <w:b/>
          <w:bCs/>
          <w:szCs w:val="24"/>
          <w:lang w:eastAsia="ru-RU"/>
        </w:rPr>
        <w:t>Планируемые результаты</w:t>
      </w:r>
      <w:r w:rsidR="006C681F" w:rsidRPr="00574C5E">
        <w:rPr>
          <w:rFonts w:eastAsiaTheme="minorEastAsia" w:cs="Times New Roman"/>
          <w:b/>
          <w:bCs/>
          <w:szCs w:val="24"/>
          <w:lang w:eastAsia="ru-RU"/>
        </w:rPr>
        <w:t xml:space="preserve"> коррекционного курса "Сенсорное развитие".</w:t>
      </w:r>
    </w:p>
    <w:p w:rsidR="006C681F" w:rsidRPr="00AC7237" w:rsidRDefault="006C681F" w:rsidP="00AC7237">
      <w:pPr>
        <w:pStyle w:val="a3"/>
        <w:numPr>
          <w:ilvl w:val="0"/>
          <w:numId w:val="7"/>
        </w:numPr>
        <w:jc w:val="both"/>
        <w:rPr>
          <w:rFonts w:eastAsiaTheme="minorEastAsia" w:cs="Times New Roman"/>
          <w:szCs w:val="24"/>
          <w:lang w:eastAsia="ru-RU"/>
        </w:rPr>
      </w:pPr>
      <w:r w:rsidRPr="00AC7237">
        <w:rPr>
          <w:rFonts w:eastAsiaTheme="minorEastAsia" w:cs="Times New Roman"/>
          <w:szCs w:val="24"/>
          <w:lang w:eastAsia="ru-RU"/>
        </w:rPr>
        <w:t>Зрительное восприятие.</w:t>
      </w:r>
    </w:p>
    <w:p w:rsidR="00AC7237" w:rsidRPr="00AC7237" w:rsidRDefault="00AC7237" w:rsidP="00AC7237">
      <w:pPr>
        <w:ind w:left="709"/>
        <w:jc w:val="both"/>
        <w:rPr>
          <w:rFonts w:eastAsiaTheme="minorEastAsia" w:cs="Times New Roman"/>
          <w:szCs w:val="24"/>
          <w:lang w:eastAsia="ru-RU"/>
        </w:rPr>
      </w:pPr>
      <w:r>
        <w:rPr>
          <w:rFonts w:eastAsiaTheme="minorEastAsia" w:cs="Times New Roman"/>
          <w:szCs w:val="24"/>
          <w:lang w:eastAsia="ru-RU"/>
        </w:rPr>
        <w:t>Обучающийся</w:t>
      </w:r>
      <w:r w:rsidR="00E37F75">
        <w:rPr>
          <w:rFonts w:eastAsiaTheme="minorEastAsia" w:cs="Times New Roman"/>
          <w:szCs w:val="24"/>
          <w:lang w:eastAsia="ru-RU"/>
        </w:rPr>
        <w:t xml:space="preserve"> имеет потребность: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w:t>
      </w:r>
      <w:r w:rsidRPr="00574C5E">
        <w:rPr>
          <w:rFonts w:eastAsiaTheme="minorEastAsia" w:cs="Times New Roman"/>
          <w:szCs w:val="24"/>
          <w:lang w:eastAsia="ru-RU"/>
        </w:rPr>
        <w:lastRenderedPageBreak/>
        <w:t>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Слуховое восприятие.</w:t>
      </w:r>
    </w:p>
    <w:p w:rsidR="00E37F75" w:rsidRPr="00AC7237" w:rsidRDefault="00E37F75" w:rsidP="00E37F75">
      <w:pPr>
        <w:ind w:left="709"/>
        <w:jc w:val="both"/>
        <w:rPr>
          <w:rFonts w:eastAsiaTheme="minorEastAsia" w:cs="Times New Roman"/>
          <w:szCs w:val="24"/>
          <w:lang w:eastAsia="ru-RU"/>
        </w:rPr>
      </w:pPr>
      <w:r>
        <w:rPr>
          <w:rFonts w:eastAsiaTheme="minorEastAsia" w:cs="Times New Roman"/>
          <w:szCs w:val="24"/>
          <w:lang w:eastAsia="ru-RU"/>
        </w:rPr>
        <w:t>Обучающийся имеет потребность: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3. Кинестетическое восприятие.</w:t>
      </w:r>
    </w:p>
    <w:p w:rsidR="00E37F75" w:rsidRPr="00AC7237" w:rsidRDefault="00E37F75" w:rsidP="00E37F75">
      <w:pPr>
        <w:ind w:left="709"/>
        <w:jc w:val="both"/>
        <w:rPr>
          <w:rFonts w:eastAsiaTheme="minorEastAsia" w:cs="Times New Roman"/>
          <w:szCs w:val="24"/>
          <w:lang w:eastAsia="ru-RU"/>
        </w:rPr>
      </w:pPr>
      <w:r>
        <w:rPr>
          <w:rFonts w:eastAsiaTheme="minorEastAsia" w:cs="Times New Roman"/>
          <w:szCs w:val="24"/>
          <w:lang w:eastAsia="ru-RU"/>
        </w:rPr>
        <w:t>Обучающийся имеет потребность: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4. Восприятие запаха.</w:t>
      </w:r>
    </w:p>
    <w:p w:rsidR="00E37F75" w:rsidRPr="00AC7237" w:rsidRDefault="00E37F75" w:rsidP="00E37F75">
      <w:pPr>
        <w:ind w:left="709"/>
        <w:jc w:val="both"/>
        <w:rPr>
          <w:rFonts w:eastAsiaTheme="minorEastAsia" w:cs="Times New Roman"/>
          <w:szCs w:val="24"/>
          <w:lang w:eastAsia="ru-RU"/>
        </w:rPr>
      </w:pPr>
      <w:r>
        <w:rPr>
          <w:rFonts w:eastAsiaTheme="minorEastAsia" w:cs="Times New Roman"/>
          <w:szCs w:val="24"/>
          <w:lang w:eastAsia="ru-RU"/>
        </w:rPr>
        <w:t>Обучающийся имеет потребность: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Реакция на запахи. Узнавание (различение) объектов по запаху (лимон, банан, хвоя, кофе).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5. Восприятие вкуса.</w:t>
      </w:r>
    </w:p>
    <w:p w:rsidR="00E37F75" w:rsidRPr="00AC7237" w:rsidRDefault="00E37F75" w:rsidP="00E37F75">
      <w:pPr>
        <w:ind w:left="709"/>
        <w:jc w:val="both"/>
        <w:rPr>
          <w:rFonts w:eastAsiaTheme="minorEastAsia" w:cs="Times New Roman"/>
          <w:szCs w:val="24"/>
          <w:lang w:eastAsia="ru-RU"/>
        </w:rPr>
      </w:pPr>
      <w:r>
        <w:rPr>
          <w:rFonts w:eastAsiaTheme="minorEastAsia" w:cs="Times New Roman"/>
          <w:szCs w:val="24"/>
          <w:lang w:eastAsia="ru-RU"/>
        </w:rPr>
        <w:t>Обучающийся имеет потребность: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6C681F" w:rsidRDefault="006C681F" w:rsidP="006C681F">
      <w:pPr>
        <w:ind w:firstLine="709"/>
        <w:jc w:val="both"/>
        <w:rPr>
          <w:rFonts w:eastAsiaTheme="minorEastAsia" w:cs="Times New Roman"/>
          <w:b/>
          <w:bCs/>
          <w:szCs w:val="24"/>
          <w:lang w:eastAsia="ru-RU"/>
        </w:rPr>
      </w:pPr>
    </w:p>
    <w:p w:rsidR="006C681F" w:rsidRPr="00574C5E" w:rsidRDefault="00E37F75" w:rsidP="006C681F">
      <w:pPr>
        <w:ind w:firstLine="709"/>
        <w:jc w:val="both"/>
        <w:rPr>
          <w:rFonts w:eastAsiaTheme="minorEastAsia" w:cs="Times New Roman"/>
          <w:szCs w:val="24"/>
          <w:lang w:eastAsia="ru-RU"/>
        </w:rPr>
      </w:pPr>
      <w:r>
        <w:rPr>
          <w:rFonts w:eastAsiaTheme="minorEastAsia" w:cs="Times New Roman"/>
          <w:b/>
          <w:bCs/>
          <w:szCs w:val="24"/>
          <w:lang w:eastAsia="ru-RU"/>
        </w:rPr>
        <w:t>Планируемые результаты</w:t>
      </w:r>
      <w:r w:rsidR="006C681F" w:rsidRPr="00574C5E">
        <w:rPr>
          <w:rFonts w:eastAsiaTheme="minorEastAsia" w:cs="Times New Roman"/>
          <w:b/>
          <w:bCs/>
          <w:szCs w:val="24"/>
          <w:lang w:eastAsia="ru-RU"/>
        </w:rPr>
        <w:t xml:space="preserve"> коррекционного курса "Предметно-практические действия".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Целью обучения является формирование целенаправленных произвольных действий с различными предметами и материалами.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Программно-методический материал включает 2 раздела: "Действия с материалами", "Действия с предметами".</w:t>
      </w:r>
    </w:p>
    <w:p w:rsidR="006C681F"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1. Действия с материалами.</w:t>
      </w:r>
    </w:p>
    <w:p w:rsidR="00E37F75" w:rsidRPr="00574C5E" w:rsidRDefault="00E37F75" w:rsidP="00E37F75">
      <w:pPr>
        <w:ind w:firstLine="709"/>
        <w:rPr>
          <w:rFonts w:eastAsiaTheme="minorEastAsia" w:cs="Times New Roman"/>
          <w:szCs w:val="24"/>
          <w:lang w:eastAsia="ru-RU"/>
        </w:rPr>
      </w:pPr>
      <w:r>
        <w:rPr>
          <w:rFonts w:eastAsiaTheme="minorEastAsia" w:cs="Times New Roman"/>
          <w:szCs w:val="24"/>
          <w:lang w:eastAsia="ru-RU"/>
        </w:rPr>
        <w:t>Обучающийся имеет потребность:</w:t>
      </w:r>
    </w:p>
    <w:p w:rsidR="006C681F" w:rsidRPr="00574C5E" w:rsidRDefault="006C681F" w:rsidP="006C681F">
      <w:pPr>
        <w:ind w:firstLine="709"/>
        <w:jc w:val="both"/>
        <w:rPr>
          <w:rFonts w:eastAsiaTheme="minorEastAsia" w:cs="Times New Roman"/>
          <w:szCs w:val="24"/>
          <w:lang w:eastAsia="ru-RU"/>
        </w:rPr>
      </w:pPr>
      <w:proofErr w:type="spellStart"/>
      <w:r w:rsidRPr="00574C5E">
        <w:rPr>
          <w:rFonts w:eastAsiaTheme="minorEastAsia" w:cs="Times New Roman"/>
          <w:szCs w:val="24"/>
          <w:lang w:eastAsia="ru-RU"/>
        </w:rPr>
        <w:t>Сминание</w:t>
      </w:r>
      <w:proofErr w:type="spellEnd"/>
      <w:r w:rsidRPr="00574C5E">
        <w:rPr>
          <w:rFonts w:eastAsiaTheme="minorEastAsia" w:cs="Times New Roman"/>
          <w:szCs w:val="24"/>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w:t>
      </w:r>
      <w:r w:rsidRPr="00574C5E">
        <w:rPr>
          <w:rFonts w:eastAsiaTheme="minorEastAsia" w:cs="Times New Roman"/>
          <w:szCs w:val="24"/>
          <w:lang w:eastAsia="ru-RU"/>
        </w:rPr>
        <w:lastRenderedPageBreak/>
        <w:t>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6C681F"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Действия с предметами.</w:t>
      </w:r>
    </w:p>
    <w:p w:rsidR="00E37F75" w:rsidRPr="00574C5E" w:rsidRDefault="00E37F75" w:rsidP="00E37F75">
      <w:pPr>
        <w:ind w:firstLine="709"/>
        <w:rPr>
          <w:rFonts w:eastAsiaTheme="minorEastAsia" w:cs="Times New Roman"/>
          <w:szCs w:val="24"/>
          <w:lang w:eastAsia="ru-RU"/>
        </w:rPr>
      </w:pPr>
      <w:r>
        <w:rPr>
          <w:rFonts w:eastAsiaTheme="minorEastAsia" w:cs="Times New Roman"/>
          <w:szCs w:val="24"/>
          <w:lang w:eastAsia="ru-RU"/>
        </w:rPr>
        <w:t>Обучающийся имеет потребность: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6C681F" w:rsidRDefault="006C681F" w:rsidP="006C681F">
      <w:pPr>
        <w:ind w:firstLine="709"/>
        <w:jc w:val="both"/>
        <w:rPr>
          <w:rFonts w:eastAsiaTheme="minorEastAsia" w:cs="Times New Roman"/>
          <w:b/>
          <w:bCs/>
          <w:szCs w:val="24"/>
          <w:lang w:eastAsia="ru-RU"/>
        </w:rPr>
      </w:pPr>
    </w:p>
    <w:p w:rsidR="006C681F" w:rsidRPr="00574C5E" w:rsidRDefault="00E37F75" w:rsidP="006C681F">
      <w:pPr>
        <w:ind w:firstLine="709"/>
        <w:jc w:val="both"/>
        <w:rPr>
          <w:rFonts w:eastAsiaTheme="minorEastAsia" w:cs="Times New Roman"/>
          <w:szCs w:val="24"/>
          <w:lang w:eastAsia="ru-RU"/>
        </w:rPr>
      </w:pPr>
      <w:r>
        <w:rPr>
          <w:rFonts w:eastAsiaTheme="minorEastAsia" w:cs="Times New Roman"/>
          <w:b/>
          <w:bCs/>
          <w:szCs w:val="24"/>
          <w:lang w:eastAsia="ru-RU"/>
        </w:rPr>
        <w:t>Планируемые результаты</w:t>
      </w:r>
      <w:r w:rsidR="006C681F" w:rsidRPr="00574C5E">
        <w:rPr>
          <w:rFonts w:eastAsiaTheme="minorEastAsia" w:cs="Times New Roman"/>
          <w:b/>
          <w:bCs/>
          <w:szCs w:val="24"/>
          <w:lang w:eastAsia="ru-RU"/>
        </w:rPr>
        <w:t xml:space="preserve"> коррекционного курса "Двигательное развитие".</w:t>
      </w:r>
    </w:p>
    <w:p w:rsidR="00E37F75" w:rsidRPr="00574C5E" w:rsidRDefault="00E37F75" w:rsidP="00E37F75">
      <w:pPr>
        <w:ind w:firstLine="709"/>
        <w:rPr>
          <w:rFonts w:eastAsiaTheme="minorEastAsia" w:cs="Times New Roman"/>
          <w:szCs w:val="24"/>
          <w:lang w:eastAsia="ru-RU"/>
        </w:rPr>
      </w:pPr>
      <w:r>
        <w:rPr>
          <w:rFonts w:eastAsiaTheme="minorEastAsia" w:cs="Times New Roman"/>
          <w:szCs w:val="24"/>
          <w:lang w:eastAsia="ru-RU"/>
        </w:rPr>
        <w:t>Обучающийся имеет потребность: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574C5E">
        <w:rPr>
          <w:rFonts w:eastAsiaTheme="minorEastAsia" w:cs="Times New Roman"/>
          <w:szCs w:val="24"/>
          <w:lang w:eastAsia="ru-RU"/>
        </w:rPr>
        <w:t>вертикализатор</w:t>
      </w:r>
      <w:proofErr w:type="spellEnd"/>
      <w:r w:rsidRPr="00574C5E">
        <w:rPr>
          <w:rFonts w:eastAsiaTheme="minorEastAsia" w:cs="Times New Roman"/>
          <w:szCs w:val="24"/>
          <w:lang w:eastAsia="ru-RU"/>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574C5E">
        <w:rPr>
          <w:rFonts w:eastAsiaTheme="minorEastAsia" w:cs="Times New Roman"/>
          <w:szCs w:val="24"/>
          <w:lang w:eastAsia="ru-RU"/>
        </w:rPr>
        <w:t>полуприседе</w:t>
      </w:r>
      <w:proofErr w:type="spellEnd"/>
      <w:r w:rsidRPr="00574C5E">
        <w:rPr>
          <w:rFonts w:eastAsiaTheme="minorEastAsia" w:cs="Times New Roman"/>
          <w:szCs w:val="24"/>
          <w:lang w:eastAsia="ru-RU"/>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E37F75" w:rsidRDefault="00E37F75" w:rsidP="006C681F">
      <w:pPr>
        <w:ind w:firstLine="709"/>
        <w:jc w:val="both"/>
        <w:rPr>
          <w:rFonts w:eastAsiaTheme="minorEastAsia" w:cs="Times New Roman"/>
          <w:b/>
          <w:bCs/>
          <w:szCs w:val="24"/>
          <w:lang w:eastAsia="ru-RU"/>
        </w:rPr>
      </w:pPr>
    </w:p>
    <w:p w:rsidR="006C681F" w:rsidRPr="00574C5E" w:rsidRDefault="00E37F75" w:rsidP="006C681F">
      <w:pPr>
        <w:ind w:firstLine="709"/>
        <w:jc w:val="both"/>
        <w:rPr>
          <w:rFonts w:eastAsiaTheme="minorEastAsia" w:cs="Times New Roman"/>
          <w:szCs w:val="24"/>
          <w:lang w:eastAsia="ru-RU"/>
        </w:rPr>
      </w:pPr>
      <w:r>
        <w:rPr>
          <w:rFonts w:eastAsiaTheme="minorEastAsia" w:cs="Times New Roman"/>
          <w:b/>
          <w:bCs/>
          <w:szCs w:val="24"/>
          <w:lang w:eastAsia="ru-RU"/>
        </w:rPr>
        <w:t xml:space="preserve">Планируемые результаты </w:t>
      </w:r>
      <w:r w:rsidR="006C681F" w:rsidRPr="00574C5E">
        <w:rPr>
          <w:rFonts w:eastAsiaTheme="minorEastAsia" w:cs="Times New Roman"/>
          <w:b/>
          <w:bCs/>
          <w:szCs w:val="24"/>
          <w:lang w:eastAsia="ru-RU"/>
        </w:rPr>
        <w:t>коррекционного курса "Альтернативная и дополнительная коммуникация".</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1. Коммуникация с использованием невербальных средств.</w:t>
      </w:r>
    </w:p>
    <w:p w:rsidR="00E37F75" w:rsidRPr="00574C5E" w:rsidRDefault="00E37F75" w:rsidP="00E37F75">
      <w:pPr>
        <w:ind w:firstLine="709"/>
        <w:rPr>
          <w:rFonts w:eastAsiaTheme="minorEastAsia" w:cs="Times New Roman"/>
          <w:szCs w:val="24"/>
          <w:lang w:eastAsia="ru-RU"/>
        </w:rPr>
      </w:pPr>
      <w:r>
        <w:rPr>
          <w:rFonts w:eastAsiaTheme="minorEastAsia" w:cs="Times New Roman"/>
          <w:szCs w:val="24"/>
          <w:lang w:eastAsia="ru-RU"/>
        </w:rPr>
        <w:t>Обучающийся имеет потребность:</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574C5E">
        <w:rPr>
          <w:rFonts w:eastAsiaTheme="minorEastAsia" w:cs="Times New Roman"/>
          <w:szCs w:val="24"/>
          <w:lang w:eastAsia="ru-RU"/>
        </w:rPr>
        <w:t>чернобелая</w:t>
      </w:r>
      <w:proofErr w:type="spellEnd"/>
      <w:r w:rsidRPr="00574C5E">
        <w:rPr>
          <w:rFonts w:eastAsiaTheme="minorEastAsia" w:cs="Times New Roman"/>
          <w:szCs w:val="24"/>
          <w:lang w:eastAsia="ru-RU"/>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2. Развитие речи средствами невербальной коммуникации.</w:t>
      </w:r>
    </w:p>
    <w:p w:rsidR="006C681F" w:rsidRPr="00574C5E" w:rsidRDefault="006C681F" w:rsidP="006C681F">
      <w:pPr>
        <w:ind w:firstLine="709"/>
        <w:jc w:val="both"/>
        <w:rPr>
          <w:rFonts w:eastAsiaTheme="minorEastAsia" w:cs="Times New Roman"/>
          <w:szCs w:val="24"/>
          <w:lang w:eastAsia="ru-RU"/>
        </w:rPr>
      </w:pPr>
      <w:proofErr w:type="spellStart"/>
      <w:r w:rsidRPr="00574C5E">
        <w:rPr>
          <w:rFonts w:eastAsiaTheme="minorEastAsia" w:cs="Times New Roman"/>
          <w:szCs w:val="24"/>
          <w:lang w:eastAsia="ru-RU"/>
        </w:rPr>
        <w:t>Импрессивная</w:t>
      </w:r>
      <w:proofErr w:type="spellEnd"/>
      <w:r w:rsidRPr="00574C5E">
        <w:rPr>
          <w:rFonts w:eastAsiaTheme="minorEastAsia" w:cs="Times New Roman"/>
          <w:szCs w:val="24"/>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Экспрессия с использованием средств невербальной коммуникации.</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3. Чтение и письмо.</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63665C" w:rsidRDefault="0063665C" w:rsidP="006C681F">
      <w:pPr>
        <w:ind w:firstLine="709"/>
        <w:jc w:val="both"/>
        <w:rPr>
          <w:rFonts w:eastAsiaTheme="minorEastAsia" w:cs="Times New Roman"/>
          <w:b/>
          <w:bCs/>
          <w:szCs w:val="24"/>
          <w:lang w:eastAsia="ru-RU"/>
        </w:rPr>
      </w:pPr>
    </w:p>
    <w:p w:rsidR="006C681F" w:rsidRPr="00574C5E" w:rsidRDefault="0063665C" w:rsidP="006C681F">
      <w:pPr>
        <w:ind w:firstLine="709"/>
        <w:jc w:val="both"/>
        <w:rPr>
          <w:rFonts w:eastAsiaTheme="minorEastAsia" w:cs="Times New Roman"/>
          <w:szCs w:val="24"/>
          <w:lang w:eastAsia="ru-RU"/>
        </w:rPr>
      </w:pPr>
      <w:r>
        <w:rPr>
          <w:rFonts w:eastAsiaTheme="minorEastAsia" w:cs="Times New Roman"/>
          <w:b/>
          <w:bCs/>
          <w:szCs w:val="24"/>
          <w:lang w:eastAsia="ru-RU"/>
        </w:rPr>
        <w:t>Планируемые результаты к</w:t>
      </w:r>
      <w:r w:rsidR="006C681F" w:rsidRPr="00574C5E">
        <w:rPr>
          <w:rFonts w:eastAsiaTheme="minorEastAsia" w:cs="Times New Roman"/>
          <w:b/>
          <w:bCs/>
          <w:szCs w:val="24"/>
          <w:lang w:eastAsia="ru-RU"/>
        </w:rPr>
        <w:t>оррекционно-развивающи</w:t>
      </w:r>
      <w:r>
        <w:rPr>
          <w:rFonts w:eastAsiaTheme="minorEastAsia" w:cs="Times New Roman"/>
          <w:b/>
          <w:bCs/>
          <w:szCs w:val="24"/>
          <w:lang w:eastAsia="ru-RU"/>
        </w:rPr>
        <w:t>х</w:t>
      </w:r>
      <w:r w:rsidR="006C681F" w:rsidRPr="00574C5E">
        <w:rPr>
          <w:rFonts w:eastAsiaTheme="minorEastAsia" w:cs="Times New Roman"/>
          <w:b/>
          <w:bCs/>
          <w:szCs w:val="24"/>
          <w:lang w:eastAsia="ru-RU"/>
        </w:rPr>
        <w:t xml:space="preserve"> заняти</w:t>
      </w:r>
      <w:r>
        <w:rPr>
          <w:rFonts w:eastAsiaTheme="minorEastAsia" w:cs="Times New Roman"/>
          <w:b/>
          <w:bCs/>
          <w:szCs w:val="24"/>
          <w:lang w:eastAsia="ru-RU"/>
        </w:rPr>
        <w:t>й</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6C681F" w:rsidRPr="00574C5E" w:rsidRDefault="006C681F" w:rsidP="006C681F">
      <w:pPr>
        <w:ind w:firstLine="709"/>
        <w:jc w:val="both"/>
        <w:rPr>
          <w:rFonts w:eastAsiaTheme="minorEastAsia" w:cs="Times New Roman"/>
          <w:szCs w:val="24"/>
          <w:lang w:eastAsia="ru-RU"/>
        </w:rPr>
      </w:pPr>
      <w:r w:rsidRPr="00574C5E">
        <w:rPr>
          <w:rFonts w:eastAsiaTheme="minorEastAsia" w:cs="Times New Roman"/>
          <w:szCs w:val="24"/>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6C681F" w:rsidRDefault="006C681F" w:rsidP="006C681F">
      <w:pPr>
        <w:ind w:firstLine="709"/>
        <w:jc w:val="both"/>
        <w:rPr>
          <w:rFonts w:eastAsiaTheme="minorEastAsia" w:cs="Times New Roman"/>
          <w:b/>
          <w:bCs/>
          <w:szCs w:val="24"/>
          <w:lang w:eastAsia="ru-RU"/>
        </w:rPr>
      </w:pPr>
    </w:p>
    <w:p w:rsidR="00AC7237" w:rsidRPr="00D70321" w:rsidRDefault="00AC7237" w:rsidP="00AC7237">
      <w:pPr>
        <w:ind w:firstLine="709"/>
        <w:jc w:val="both"/>
        <w:rPr>
          <w:rFonts w:eastAsia="WenQuanYi Micro Hei" w:cs="Times New Roman"/>
          <w:b/>
          <w:kern w:val="2"/>
          <w:szCs w:val="24"/>
          <w:lang w:eastAsia="zh-CN" w:bidi="hi-IN"/>
        </w:rPr>
      </w:pPr>
      <w:r>
        <w:rPr>
          <w:rFonts w:eastAsia="WenQuanYi Micro Hei" w:cs="Times New Roman"/>
          <w:b/>
          <w:bCs/>
          <w:kern w:val="2"/>
          <w:szCs w:val="24"/>
          <w:lang w:eastAsia="zh-CN" w:bidi="hi-IN"/>
        </w:rPr>
        <w:t xml:space="preserve">2. </w:t>
      </w:r>
      <w:r w:rsidRPr="00D70321">
        <w:rPr>
          <w:rFonts w:eastAsia="WenQuanYi Micro Hei" w:cs="Times New Roman"/>
          <w:b/>
          <w:bCs/>
          <w:kern w:val="2"/>
          <w:szCs w:val="24"/>
          <w:lang w:eastAsia="zh-CN" w:bidi="hi-IN"/>
        </w:rPr>
        <w:t>Средства мониторинга и оценки динамики обучения</w:t>
      </w:r>
    </w:p>
    <w:p w:rsidR="006C681F" w:rsidRDefault="006C681F" w:rsidP="006C681F">
      <w:pPr>
        <w:ind w:firstLine="709"/>
        <w:jc w:val="both"/>
        <w:rPr>
          <w:rFonts w:eastAsia="WenQuanYi Micro Hei" w:cs="Times New Roman"/>
          <w:iCs/>
          <w:kern w:val="2"/>
          <w:szCs w:val="24"/>
          <w:lang w:eastAsia="zh-CN" w:bidi="hi-IN"/>
        </w:rPr>
      </w:pPr>
    </w:p>
    <w:p w:rsidR="002343E3" w:rsidRPr="009670EE" w:rsidRDefault="002343E3" w:rsidP="002343E3">
      <w:pPr>
        <w:pStyle w:val="a3"/>
        <w:ind w:left="0" w:firstLine="709"/>
        <w:jc w:val="both"/>
        <w:rPr>
          <w:rFonts w:eastAsiaTheme="minorEastAsia" w:cs="Times New Roman"/>
          <w:szCs w:val="24"/>
          <w:lang w:eastAsia="ru-RU"/>
        </w:rPr>
      </w:pPr>
      <w:r w:rsidRPr="009670EE">
        <w:rPr>
          <w:rFonts w:eastAsiaTheme="minorEastAsia" w:cs="Times New Roman"/>
          <w:szCs w:val="24"/>
          <w:lang w:eastAsia="ru-RU"/>
        </w:rPr>
        <w:lastRenderedPageBreak/>
        <w:t xml:space="preserve">По причине </w:t>
      </w:r>
      <w:proofErr w:type="gramStart"/>
      <w:r w:rsidRPr="009670EE">
        <w:rPr>
          <w:rFonts w:eastAsiaTheme="minorEastAsia" w:cs="Times New Roman"/>
          <w:szCs w:val="24"/>
          <w:lang w:eastAsia="ru-RU"/>
        </w:rPr>
        <w:t>системных нарушений развития</w:t>
      </w:r>
      <w:proofErr w:type="gramEnd"/>
      <w:r w:rsidRPr="009670EE">
        <w:rPr>
          <w:rFonts w:eastAsiaTheme="minorEastAsia" w:cs="Times New Roman"/>
          <w:szCs w:val="24"/>
          <w:lang w:eastAsia="ru-RU"/>
        </w:rPr>
        <w:t xml:space="preserve">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00AC7237">
        <w:rPr>
          <w:rFonts w:eastAsiaTheme="minorEastAsia" w:cs="Times New Roman"/>
          <w:szCs w:val="24"/>
          <w:lang w:eastAsia="ru-RU"/>
        </w:rPr>
        <w:t xml:space="preserve">- </w:t>
      </w:r>
      <w:r w:rsidRPr="009670EE">
        <w:rPr>
          <w:rFonts w:eastAsiaTheme="minorEastAsia" w:cs="Times New Roman"/>
          <w:szCs w:val="24"/>
          <w:lang w:eastAsia="ru-RU"/>
        </w:rPr>
        <w:t>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2343E3" w:rsidRPr="009670EE" w:rsidRDefault="002343E3" w:rsidP="002343E3">
      <w:pPr>
        <w:pStyle w:val="a3"/>
        <w:ind w:left="0" w:firstLine="709"/>
        <w:jc w:val="both"/>
        <w:rPr>
          <w:rFonts w:eastAsiaTheme="minorEastAsia" w:cs="Times New Roman"/>
          <w:szCs w:val="24"/>
          <w:lang w:eastAsia="ru-RU"/>
        </w:rPr>
      </w:pPr>
      <w:r w:rsidRPr="009670EE">
        <w:rPr>
          <w:rFonts w:eastAsiaTheme="minorEastAsia" w:cs="Times New Roman"/>
          <w:szCs w:val="24"/>
          <w:lang w:eastAsia="ru-RU"/>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2343E3" w:rsidRPr="00691C94" w:rsidRDefault="002343E3" w:rsidP="002343E3">
      <w:pPr>
        <w:pStyle w:val="a3"/>
        <w:ind w:left="0" w:firstLine="709"/>
        <w:jc w:val="both"/>
        <w:rPr>
          <w:rFonts w:eastAsiaTheme="minorEastAsia" w:cs="Times New Roman"/>
          <w:szCs w:val="24"/>
          <w:lang w:eastAsia="ru-RU"/>
        </w:rPr>
      </w:pPr>
      <w:r w:rsidRPr="009670EE">
        <w:rPr>
          <w:rFonts w:eastAsiaTheme="minorEastAsia" w:cs="Times New Roman"/>
          <w:szCs w:val="24"/>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2343E3" w:rsidRDefault="002343E3" w:rsidP="006C681F">
      <w:pPr>
        <w:ind w:firstLine="709"/>
        <w:jc w:val="both"/>
        <w:rPr>
          <w:rFonts w:eastAsia="WenQuanYi Micro Hei" w:cs="Times New Roman"/>
          <w:iCs/>
          <w:kern w:val="2"/>
          <w:szCs w:val="24"/>
          <w:lang w:eastAsia="zh-CN" w:bidi="hi-IN"/>
        </w:rPr>
      </w:pP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iCs/>
          <w:kern w:val="2"/>
          <w:szCs w:val="24"/>
          <w:lang w:eastAsia="zh-CN" w:bidi="hi-IN"/>
        </w:rPr>
        <w:t>Текущая</w:t>
      </w:r>
      <w:r w:rsidRPr="00D70321">
        <w:rPr>
          <w:rFonts w:eastAsia="WenQuanYi Micro Hei" w:cs="Times New Roman"/>
          <w:kern w:val="2"/>
          <w:szCs w:val="24"/>
          <w:lang w:eastAsia="zh-CN" w:bidi="hi-IN"/>
        </w:rPr>
        <w:t xml:space="preserve"> аттестация обучающихся включает в себя полугодовое оценивание результатов освоения </w:t>
      </w:r>
      <w:r w:rsidRPr="00D70321">
        <w:rPr>
          <w:rFonts w:eastAsia="WenQuanYi Micro Hei" w:cs="Times New Roman"/>
          <w:iCs/>
          <w:kern w:val="2"/>
          <w:szCs w:val="24"/>
          <w:lang w:eastAsia="zh-CN" w:bidi="hi-IN"/>
        </w:rPr>
        <w:t xml:space="preserve">программы формирования БУД </w:t>
      </w:r>
      <w:r w:rsidRPr="00D70321">
        <w:rPr>
          <w:rFonts w:eastAsia="WenQuanYi Micro Hei" w:cs="Times New Roman"/>
          <w:kern w:val="2"/>
          <w:szCs w:val="24"/>
          <w:lang w:eastAsia="zh-CN" w:bidi="hi-IN"/>
        </w:rPr>
        <w:t xml:space="preserve">и отражается </w:t>
      </w:r>
      <w:r w:rsidR="00AC7237" w:rsidRPr="00D70321">
        <w:rPr>
          <w:rFonts w:eastAsia="WenQuanYi Micro Hei" w:cs="Times New Roman"/>
          <w:kern w:val="2"/>
          <w:szCs w:val="24"/>
          <w:lang w:eastAsia="zh-CN" w:bidi="hi-IN"/>
        </w:rPr>
        <w:t>в СИПР</w:t>
      </w:r>
      <w:r w:rsidRPr="00D70321">
        <w:rPr>
          <w:rFonts w:eastAsia="WenQuanYi Micro Hei" w:cs="Times New Roman"/>
          <w:kern w:val="2"/>
          <w:szCs w:val="24"/>
          <w:lang w:eastAsia="zh-CN" w:bidi="hi-IN"/>
        </w:rPr>
        <w:t xml:space="preserve">, которая </w:t>
      </w:r>
      <w:r w:rsidR="00AC7237" w:rsidRPr="00D70321">
        <w:rPr>
          <w:rFonts w:eastAsia="WenQuanYi Micro Hei" w:cs="Times New Roman"/>
          <w:kern w:val="2"/>
          <w:szCs w:val="24"/>
          <w:lang w:eastAsia="zh-CN" w:bidi="hi-IN"/>
        </w:rPr>
        <w:t>составлена на</w:t>
      </w:r>
      <w:r w:rsidRPr="00D70321">
        <w:rPr>
          <w:rFonts w:eastAsia="WenQuanYi Micro Hei" w:cs="Times New Roman"/>
          <w:kern w:val="2"/>
          <w:szCs w:val="24"/>
          <w:lang w:eastAsia="zh-CN" w:bidi="hi-IN"/>
        </w:rPr>
        <w:t xml:space="preserve"> основе АООП образовательной организации.</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iCs/>
          <w:kern w:val="2"/>
          <w:szCs w:val="24"/>
          <w:lang w:eastAsia="zh-CN" w:bidi="hi-IN"/>
        </w:rPr>
        <w:t>Промежуточная</w:t>
      </w:r>
      <w:r w:rsidRPr="00D70321">
        <w:rPr>
          <w:rFonts w:eastAsia="WenQuanYi Micro Hei" w:cs="Times New Roman"/>
          <w:kern w:val="2"/>
          <w:szCs w:val="24"/>
          <w:lang w:eastAsia="zh-CN" w:bidi="hi-IN"/>
        </w:rPr>
        <w:t xml:space="preserve"> (годовая) аттестация представляет собой оценку результатов освоения программы формирования БУД по итогам учебного года. Для аттестации </w:t>
      </w:r>
      <w:r w:rsidR="00AC7237" w:rsidRPr="00D70321">
        <w:rPr>
          <w:rFonts w:eastAsia="WenQuanYi Micro Hei" w:cs="Times New Roman"/>
          <w:kern w:val="2"/>
          <w:szCs w:val="24"/>
          <w:lang w:eastAsia="zh-CN" w:bidi="hi-IN"/>
        </w:rPr>
        <w:t>обучающихся применяется</w:t>
      </w:r>
      <w:r w:rsidRPr="00D70321">
        <w:rPr>
          <w:rFonts w:eastAsia="WenQuanYi Micro Hei" w:cs="Times New Roman"/>
          <w:kern w:val="2"/>
          <w:szCs w:val="24"/>
          <w:lang w:eastAsia="zh-CN" w:bidi="hi-IN"/>
        </w:rPr>
        <w:t xml:space="preserve"> </w:t>
      </w:r>
      <w:r w:rsidRPr="00D70321">
        <w:rPr>
          <w:rFonts w:eastAsia="WenQuanYi Micro Hei" w:cs="Times New Roman"/>
          <w:b/>
          <w:i/>
          <w:kern w:val="2"/>
          <w:szCs w:val="24"/>
          <w:lang w:eastAsia="zh-CN" w:bidi="hi-IN"/>
        </w:rPr>
        <w:t>метод работы экспертной группы</w:t>
      </w:r>
      <w:r w:rsidRPr="00D70321">
        <w:rPr>
          <w:rFonts w:eastAsia="WenQuanYi Micro Hei" w:cs="Times New Roman"/>
          <w:kern w:val="2"/>
          <w:szCs w:val="24"/>
          <w:lang w:eastAsia="zh-CN" w:bidi="hi-IN"/>
        </w:rPr>
        <w:t xml:space="preserve">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привлекаются члены его семьи. Задачей экспертной группы является выработка согласованной оценки достижений ребёнка в сфере сформированности БУД. </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6C681F" w:rsidRPr="00D70321" w:rsidRDefault="006C681F" w:rsidP="006C681F">
      <w:pPr>
        <w:ind w:firstLine="709"/>
        <w:jc w:val="both"/>
        <w:rPr>
          <w:rFonts w:eastAsia="WenQuanYi Micro Hei" w:cs="Times New Roman"/>
          <w:kern w:val="2"/>
          <w:szCs w:val="24"/>
          <w:lang w:eastAsia="zh-CN" w:bidi="hi-IN"/>
        </w:rPr>
      </w:pPr>
      <w:bookmarkStart w:id="1" w:name="aswift_5_anchor"/>
      <w:bookmarkStart w:id="2" w:name="aswift_5_expand"/>
      <w:bookmarkEnd w:id="1"/>
      <w:bookmarkEnd w:id="2"/>
      <w:r w:rsidRPr="00D70321">
        <w:rPr>
          <w:rFonts w:eastAsia="WenQuanYi Micro Hei" w:cs="Times New Roman"/>
          <w:kern w:val="2"/>
          <w:szCs w:val="24"/>
          <w:lang w:eastAsia="zh-CN" w:bidi="hi-IN"/>
        </w:rPr>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E37F75"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p w:rsidR="00E37F75"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«выполняет действие самостоятельно», </w:t>
      </w:r>
    </w:p>
    <w:p w:rsidR="00E37F75"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lastRenderedPageBreak/>
        <w:t xml:space="preserve">«выполняет действие по инструкции» (вербальной или невербальной), </w:t>
      </w:r>
    </w:p>
    <w:p w:rsidR="00E37F75"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«выполняет действие по образцу», </w:t>
      </w:r>
    </w:p>
    <w:p w:rsidR="00E37F75"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«выполняет действие с частичной физической помощью», </w:t>
      </w:r>
    </w:p>
    <w:p w:rsidR="00E37F75"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«выполняет действие со значительной физической помощью», </w:t>
      </w:r>
    </w:p>
    <w:p w:rsidR="00E37F75"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«действие не выполняет»; </w:t>
      </w:r>
    </w:p>
    <w:p w:rsidR="00E37F75"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«узнает объект», </w:t>
      </w:r>
    </w:p>
    <w:p w:rsidR="00E37F75"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«не всегда узнает объект», </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«не узнает объект».</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Выявление представлений, умений и </w:t>
      </w:r>
      <w:proofErr w:type="gramStart"/>
      <w:r w:rsidRPr="00D70321">
        <w:rPr>
          <w:rFonts w:eastAsia="WenQuanYi Micro Hei" w:cs="Times New Roman"/>
          <w:kern w:val="2"/>
          <w:szCs w:val="24"/>
          <w:lang w:eastAsia="zh-CN" w:bidi="hi-IN"/>
        </w:rPr>
        <w:t>навыков</w:t>
      </w:r>
      <w:proofErr w:type="gramEnd"/>
      <w:r w:rsidRPr="00D70321">
        <w:rPr>
          <w:rFonts w:eastAsia="WenQuanYi Micro Hei" w:cs="Times New Roman"/>
          <w:kern w:val="2"/>
          <w:szCs w:val="24"/>
          <w:lang w:eastAsia="zh-CN" w:bidi="hi-IN"/>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6C681F" w:rsidRDefault="006C681F" w:rsidP="006C681F">
      <w:pPr>
        <w:ind w:firstLine="709"/>
        <w:jc w:val="both"/>
        <w:rPr>
          <w:rFonts w:eastAsia="WenQuanYi Micro Hei" w:cs="Times New Roman"/>
          <w:bCs/>
          <w:kern w:val="2"/>
          <w:szCs w:val="24"/>
          <w:lang w:eastAsia="zh-CN" w:bidi="hi-IN"/>
        </w:rPr>
      </w:pP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Мониторинг уровня сформированности базовых учебных действий </w:t>
      </w:r>
      <w:proofErr w:type="spellStart"/>
      <w:r w:rsidRPr="00D70321">
        <w:rPr>
          <w:rFonts w:eastAsia="WenQuanYi Micro Hei" w:cs="Times New Roman"/>
          <w:kern w:val="2"/>
          <w:szCs w:val="24"/>
          <w:lang w:eastAsia="zh-CN" w:bidi="hi-IN"/>
        </w:rPr>
        <w:t>обучащихся</w:t>
      </w:r>
      <w:proofErr w:type="spellEnd"/>
      <w:r w:rsidRPr="00D70321">
        <w:rPr>
          <w:rFonts w:eastAsia="WenQuanYi Micro Hei" w:cs="Times New Roman"/>
          <w:kern w:val="2"/>
          <w:szCs w:val="24"/>
          <w:lang w:eastAsia="zh-CN" w:bidi="hi-IN"/>
        </w:rPr>
        <w:t xml:space="preserve"> 1 дополнительного, 1-4 классов необходимо вести педагогу с целью получения объективной информации о состоянии и динамике уровня </w:t>
      </w:r>
      <w:r w:rsidR="00E37F75" w:rsidRPr="00D70321">
        <w:rPr>
          <w:rFonts w:eastAsia="WenQuanYi Micro Hei" w:cs="Times New Roman"/>
          <w:kern w:val="2"/>
          <w:szCs w:val="24"/>
          <w:lang w:eastAsia="zh-CN" w:bidi="hi-IN"/>
        </w:rPr>
        <w:t>сформированности БУД</w:t>
      </w:r>
      <w:r w:rsidRPr="00D70321">
        <w:rPr>
          <w:rFonts w:eastAsia="WenQuanYi Micro Hei" w:cs="Times New Roman"/>
          <w:kern w:val="2"/>
          <w:szCs w:val="24"/>
          <w:lang w:eastAsia="zh-CN" w:bidi="hi-IN"/>
        </w:rPr>
        <w:t xml:space="preserve"> и коррекции дальнейшей деятельности у обучающихся в условиях реализации ФГОС образования с умственной отсталостью.</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следующую систему оценки:</w:t>
      </w:r>
    </w:p>
    <w:p w:rsidR="006C681F" w:rsidRPr="00D70321" w:rsidRDefault="006C681F" w:rsidP="006C681F">
      <w:pPr>
        <w:numPr>
          <w:ilvl w:val="0"/>
          <w:numId w:val="1"/>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0 баллов ― действие отсутствует, не выполняет, обучающийся не понимает его смысла, не включается в процесс выполнения вместе с учителем; </w:t>
      </w:r>
    </w:p>
    <w:p w:rsidR="006C681F" w:rsidRPr="00D70321" w:rsidRDefault="006C681F" w:rsidP="006C681F">
      <w:pPr>
        <w:numPr>
          <w:ilvl w:val="0"/>
          <w:numId w:val="1"/>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r>
        <w:rPr>
          <w:rFonts w:eastAsia="WenQuanYi Micro Hei" w:cs="Times New Roman"/>
          <w:kern w:val="2"/>
          <w:szCs w:val="24"/>
          <w:lang w:eastAsia="zh-CN" w:bidi="hi-IN"/>
        </w:rPr>
        <w:t xml:space="preserve"> </w:t>
      </w:r>
      <w:r w:rsidRPr="00D70321">
        <w:rPr>
          <w:rFonts w:eastAsia="WenQuanYi Micro Hei" w:cs="Times New Roman"/>
          <w:kern w:val="2"/>
          <w:szCs w:val="24"/>
          <w:lang w:eastAsia="zh-CN" w:bidi="hi-IN"/>
        </w:rPr>
        <w:t xml:space="preserve">(со значительной физической помощью); </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объект не узнает;</w:t>
      </w:r>
    </w:p>
    <w:p w:rsidR="006C681F" w:rsidRPr="00D70321" w:rsidRDefault="006C681F" w:rsidP="006C681F">
      <w:pPr>
        <w:numPr>
          <w:ilvl w:val="0"/>
          <w:numId w:val="2"/>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2 балла ― преимущественно выполняет действие по указанию учителя (вербальной или невербальной), в отдельных ситуациях способен выполнить его самостоятельно; </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не всегда узнает;</w:t>
      </w:r>
    </w:p>
    <w:p w:rsidR="006C681F" w:rsidRPr="00D70321" w:rsidRDefault="006C681F" w:rsidP="006C681F">
      <w:pPr>
        <w:numPr>
          <w:ilvl w:val="0"/>
          <w:numId w:val="3"/>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3 балла ― способен самостоятельно выполнять действие в определенных ситуациях (по образцу), нередко допускает ошибки, которые исправляет по прямому указанию учителя; </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узнает объект с помощью дополнительной инструкции педагога;</w:t>
      </w:r>
    </w:p>
    <w:p w:rsidR="006C681F" w:rsidRPr="00D70321" w:rsidRDefault="006C681F" w:rsidP="006C681F">
      <w:pPr>
        <w:numPr>
          <w:ilvl w:val="0"/>
          <w:numId w:val="4"/>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4 балла ― способен самостоятельно применять действие, но иногда допускает ошибки, которые исправляет по замечанию учителя; </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не всегда узнает объект самостоятельно;</w:t>
      </w:r>
    </w:p>
    <w:p w:rsidR="006C681F" w:rsidRPr="00D70321" w:rsidRDefault="006C681F" w:rsidP="006C681F">
      <w:pPr>
        <w:numPr>
          <w:ilvl w:val="0"/>
          <w:numId w:val="5"/>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5 баллов ― самостоятельно применяет действие в любой ситуации; </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lastRenderedPageBreak/>
        <w:t>- узнает объект самостоятельно.</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6C681F" w:rsidRPr="00D70321" w:rsidRDefault="006C681F" w:rsidP="006C681F">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Для реализации поставленных целей и задач были разработана карта,</w:t>
      </w:r>
      <w:r>
        <w:rPr>
          <w:rFonts w:eastAsia="WenQuanYi Micro Hei" w:cs="Times New Roman"/>
          <w:kern w:val="2"/>
          <w:szCs w:val="24"/>
          <w:lang w:eastAsia="zh-CN" w:bidi="hi-IN"/>
        </w:rPr>
        <w:t xml:space="preserve"> </w:t>
      </w:r>
      <w:r w:rsidRPr="00D70321">
        <w:rPr>
          <w:rFonts w:eastAsia="WenQuanYi Micro Hei" w:cs="Times New Roman"/>
          <w:kern w:val="2"/>
          <w:szCs w:val="24"/>
          <w:lang w:eastAsia="zh-CN" w:bidi="hi-IN"/>
        </w:rPr>
        <w:t>в которой фиксируется сформированность БУД обучающихся</w:t>
      </w:r>
      <w:r w:rsidR="00E37F75">
        <w:rPr>
          <w:rFonts w:eastAsia="WenQuanYi Micro Hei" w:cs="Times New Roman"/>
          <w:kern w:val="2"/>
          <w:szCs w:val="24"/>
          <w:lang w:eastAsia="zh-CN" w:bidi="hi-IN"/>
        </w:rPr>
        <w:t>.</w:t>
      </w:r>
    </w:p>
    <w:p w:rsidR="008A0A12" w:rsidRDefault="008A0A12"/>
    <w:p w:rsidR="0063665C" w:rsidRDefault="0063665C" w:rsidP="0063665C">
      <w:pPr>
        <w:shd w:val="clear" w:color="auto" w:fill="FFFFFF"/>
        <w:jc w:val="right"/>
        <w:rPr>
          <w:rFonts w:eastAsia="Times New Roman" w:cs="Times New Roman"/>
          <w:bCs/>
          <w:color w:val="000000"/>
          <w:szCs w:val="24"/>
          <w:bdr w:val="none" w:sz="0" w:space="0" w:color="auto" w:frame="1"/>
        </w:rPr>
      </w:pPr>
      <w:r>
        <w:rPr>
          <w:rFonts w:eastAsia="Times New Roman" w:cs="Times New Roman"/>
          <w:bCs/>
          <w:color w:val="000000"/>
          <w:szCs w:val="24"/>
          <w:bdr w:val="none" w:sz="0" w:space="0" w:color="auto" w:frame="1"/>
        </w:rPr>
        <w:br w:type="page"/>
      </w:r>
    </w:p>
    <w:p w:rsidR="0063665C" w:rsidRPr="0063665C" w:rsidRDefault="0063665C" w:rsidP="0063665C">
      <w:pPr>
        <w:shd w:val="clear" w:color="auto" w:fill="FFFFFF"/>
        <w:jc w:val="center"/>
        <w:rPr>
          <w:rFonts w:eastAsia="Times New Roman" w:cs="Times New Roman"/>
          <w:color w:val="000000"/>
          <w:sz w:val="20"/>
          <w:szCs w:val="20"/>
        </w:rPr>
      </w:pPr>
      <w:r w:rsidRPr="0063665C">
        <w:rPr>
          <w:rFonts w:eastAsia="Times New Roman" w:cs="Times New Roman"/>
          <w:bCs/>
          <w:color w:val="000000"/>
          <w:szCs w:val="24"/>
          <w:bdr w:val="none" w:sz="0" w:space="0" w:color="auto" w:frame="1"/>
        </w:rPr>
        <w:lastRenderedPageBreak/>
        <w:t>Муниципальное бюджетное общеобразовательное учреждение</w:t>
      </w:r>
    </w:p>
    <w:p w:rsidR="0063665C" w:rsidRPr="0063665C" w:rsidRDefault="0063665C" w:rsidP="0063665C">
      <w:pPr>
        <w:shd w:val="clear" w:color="auto" w:fill="FFFFFF"/>
        <w:jc w:val="center"/>
        <w:rPr>
          <w:rFonts w:eastAsia="Times New Roman" w:cs="Times New Roman"/>
          <w:bCs/>
          <w:color w:val="000000"/>
          <w:szCs w:val="24"/>
          <w:bdr w:val="none" w:sz="0" w:space="0" w:color="auto" w:frame="1"/>
        </w:rPr>
      </w:pPr>
      <w:r w:rsidRPr="0063665C">
        <w:rPr>
          <w:rFonts w:eastAsia="Times New Roman" w:cs="Times New Roman"/>
          <w:bCs/>
          <w:color w:val="000000"/>
          <w:szCs w:val="24"/>
          <w:bdr w:val="none" w:sz="0" w:space="0" w:color="auto" w:frame="1"/>
        </w:rPr>
        <w:t>«Бичурга – Баишевская средняя общеобразовательная школа»</w:t>
      </w:r>
    </w:p>
    <w:p w:rsidR="0063665C" w:rsidRPr="0063665C" w:rsidRDefault="0063665C" w:rsidP="0063665C">
      <w:pPr>
        <w:contextualSpacing/>
        <w:jc w:val="center"/>
        <w:rPr>
          <w:rFonts w:cs="Times New Roman"/>
          <w:b/>
          <w:szCs w:val="24"/>
        </w:rPr>
      </w:pPr>
      <w:r w:rsidRPr="0063665C">
        <w:rPr>
          <w:rFonts w:eastAsia="Times New Roman" w:cs="Times New Roman"/>
          <w:bCs/>
          <w:color w:val="000000"/>
          <w:szCs w:val="24"/>
          <w:bdr w:val="none" w:sz="0" w:space="0" w:color="auto" w:frame="1"/>
        </w:rPr>
        <w:t>Шемуршинского муниципального округа Чувашской Республики</w:t>
      </w:r>
    </w:p>
    <w:p w:rsidR="0063665C" w:rsidRPr="0063665C" w:rsidRDefault="0063665C" w:rsidP="0063665C">
      <w:pPr>
        <w:contextualSpacing/>
        <w:jc w:val="center"/>
        <w:rPr>
          <w:rFonts w:cs="Times New Roman"/>
          <w:b/>
          <w:szCs w:val="24"/>
        </w:rPr>
      </w:pPr>
    </w:p>
    <w:p w:rsidR="0063665C" w:rsidRPr="0063665C" w:rsidRDefault="0063665C" w:rsidP="0063665C">
      <w:pPr>
        <w:contextualSpacing/>
        <w:jc w:val="center"/>
        <w:rPr>
          <w:rFonts w:cs="Times New Roman"/>
          <w:b/>
          <w:szCs w:val="24"/>
        </w:rPr>
      </w:pPr>
    </w:p>
    <w:tbl>
      <w:tblPr>
        <w:tblW w:w="1357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503"/>
        <w:gridCol w:w="3402"/>
        <w:gridCol w:w="5670"/>
      </w:tblGrid>
      <w:tr w:rsidR="0063665C" w:rsidRPr="0063665C" w:rsidTr="00DC2A46">
        <w:trPr>
          <w:trHeight w:val="1592"/>
        </w:trPr>
        <w:tc>
          <w:tcPr>
            <w:tcW w:w="4503" w:type="dxa"/>
            <w:tcBorders>
              <w:top w:val="nil"/>
              <w:left w:val="nil"/>
              <w:bottom w:val="nil"/>
              <w:right w:val="nil"/>
            </w:tcBorders>
            <w:shd w:val="clear" w:color="auto" w:fill="auto"/>
            <w:tcMar>
              <w:top w:w="0" w:type="dxa"/>
              <w:left w:w="108" w:type="dxa"/>
              <w:bottom w:w="0" w:type="dxa"/>
              <w:right w:w="108" w:type="dxa"/>
            </w:tcMar>
            <w:hideMark/>
          </w:tcPr>
          <w:p w:rsidR="0063665C" w:rsidRPr="0063665C" w:rsidRDefault="0063665C" w:rsidP="0063665C">
            <w:pPr>
              <w:jc w:val="both"/>
              <w:rPr>
                <w:rFonts w:eastAsia="Times New Roman" w:cs="Times New Roman"/>
                <w:b/>
                <w:szCs w:val="24"/>
                <w:lang w:eastAsia="ru-RU"/>
              </w:rPr>
            </w:pPr>
            <w:r w:rsidRPr="0063665C">
              <w:rPr>
                <w:rFonts w:eastAsia="Times New Roman" w:cs="Times New Roman"/>
                <w:b/>
                <w:szCs w:val="24"/>
                <w:bdr w:val="none" w:sz="0" w:space="0" w:color="auto" w:frame="1"/>
                <w:lang w:eastAsia="ru-RU"/>
              </w:rPr>
              <w:t>РАССМОТРЕНА</w:t>
            </w:r>
          </w:p>
          <w:p w:rsidR="0063665C" w:rsidRPr="0063665C" w:rsidRDefault="0063665C" w:rsidP="0063665C">
            <w:pPr>
              <w:jc w:val="both"/>
              <w:rPr>
                <w:rFonts w:eastAsia="Times New Roman" w:cs="Times New Roman"/>
                <w:szCs w:val="24"/>
                <w:lang w:eastAsia="ru-RU"/>
              </w:rPr>
            </w:pPr>
            <w:r w:rsidRPr="0063665C">
              <w:rPr>
                <w:rFonts w:eastAsia="Times New Roman" w:cs="Times New Roman"/>
                <w:szCs w:val="24"/>
                <w:bdr w:val="none" w:sz="0" w:space="0" w:color="auto" w:frame="1"/>
                <w:lang w:eastAsia="ru-RU"/>
              </w:rPr>
              <w:t xml:space="preserve">На заседании школьного </w:t>
            </w:r>
            <w:proofErr w:type="spellStart"/>
            <w:r w:rsidRPr="0063665C">
              <w:rPr>
                <w:rFonts w:eastAsia="Times New Roman" w:cs="Times New Roman"/>
                <w:szCs w:val="24"/>
                <w:bdr w:val="none" w:sz="0" w:space="0" w:color="auto" w:frame="1"/>
                <w:lang w:eastAsia="ru-RU"/>
              </w:rPr>
              <w:t>ППк</w:t>
            </w:r>
            <w:proofErr w:type="spellEnd"/>
          </w:p>
          <w:p w:rsidR="0063665C" w:rsidRPr="0063665C" w:rsidRDefault="0063665C" w:rsidP="0063665C">
            <w:pPr>
              <w:jc w:val="both"/>
              <w:rPr>
                <w:rFonts w:eastAsia="Times New Roman" w:cs="Times New Roman"/>
                <w:szCs w:val="24"/>
                <w:lang w:eastAsia="ru-RU"/>
              </w:rPr>
            </w:pPr>
            <w:r w:rsidRPr="0063665C">
              <w:rPr>
                <w:rFonts w:eastAsia="Times New Roman" w:cs="Times New Roman"/>
                <w:szCs w:val="24"/>
                <w:bdr w:val="none" w:sz="0" w:space="0" w:color="auto" w:frame="1"/>
                <w:lang w:eastAsia="ru-RU"/>
              </w:rPr>
              <w:t>(Протокол от 29.08.2024 г. № 1)</w:t>
            </w:r>
          </w:p>
        </w:tc>
        <w:tc>
          <w:tcPr>
            <w:tcW w:w="3402" w:type="dxa"/>
            <w:tcBorders>
              <w:top w:val="nil"/>
              <w:left w:val="nil"/>
              <w:bottom w:val="nil"/>
              <w:right w:val="nil"/>
            </w:tcBorders>
            <w:shd w:val="clear" w:color="auto" w:fill="auto"/>
            <w:tcMar>
              <w:top w:w="0" w:type="dxa"/>
              <w:left w:w="108" w:type="dxa"/>
              <w:bottom w:w="0" w:type="dxa"/>
              <w:right w:w="108" w:type="dxa"/>
            </w:tcMar>
            <w:hideMark/>
          </w:tcPr>
          <w:p w:rsidR="0063665C" w:rsidRPr="0063665C" w:rsidRDefault="0063665C" w:rsidP="0063665C">
            <w:pPr>
              <w:rPr>
                <w:rFonts w:eastAsia="Times New Roman" w:cs="Times New Roman"/>
                <w:b/>
                <w:szCs w:val="24"/>
                <w:bdr w:val="none" w:sz="0" w:space="0" w:color="auto" w:frame="1"/>
                <w:lang w:eastAsia="ru-RU"/>
              </w:rPr>
            </w:pPr>
            <w:r w:rsidRPr="0063665C">
              <w:rPr>
                <w:rFonts w:eastAsia="Times New Roman" w:cs="Times New Roman"/>
                <w:b/>
                <w:szCs w:val="24"/>
                <w:bdr w:val="none" w:sz="0" w:space="0" w:color="auto" w:frame="1"/>
                <w:lang w:eastAsia="ru-RU"/>
              </w:rPr>
              <w:t xml:space="preserve">СОГЛАСОВАНА </w:t>
            </w:r>
          </w:p>
          <w:p w:rsidR="0063665C" w:rsidRPr="0063665C" w:rsidRDefault="0063665C" w:rsidP="0063665C">
            <w:pPr>
              <w:rPr>
                <w:rFonts w:eastAsia="Times New Roman" w:cs="Times New Roman"/>
                <w:szCs w:val="24"/>
                <w:bdr w:val="none" w:sz="0" w:space="0" w:color="auto" w:frame="1"/>
                <w:lang w:eastAsia="ru-RU"/>
              </w:rPr>
            </w:pPr>
            <w:r w:rsidRPr="0063665C">
              <w:rPr>
                <w:rFonts w:eastAsia="Times New Roman" w:cs="Times New Roman"/>
                <w:szCs w:val="24"/>
                <w:bdr w:val="none" w:sz="0" w:space="0" w:color="auto" w:frame="1"/>
                <w:lang w:eastAsia="ru-RU"/>
              </w:rPr>
              <w:t>с родителями</w:t>
            </w:r>
          </w:p>
          <w:p w:rsidR="0063665C" w:rsidRPr="0063665C" w:rsidRDefault="0063665C" w:rsidP="0063665C">
            <w:pPr>
              <w:jc w:val="both"/>
              <w:rPr>
                <w:rFonts w:eastAsia="Times New Roman" w:cs="Times New Roman"/>
                <w:szCs w:val="24"/>
                <w:lang w:eastAsia="ru-RU"/>
              </w:rPr>
            </w:pPr>
            <w:r w:rsidRPr="0063665C">
              <w:rPr>
                <w:rFonts w:eastAsia="Times New Roman" w:cs="Times New Roman"/>
                <w:szCs w:val="24"/>
                <w:bdr w:val="none" w:sz="0" w:space="0" w:color="auto" w:frame="1"/>
                <w:lang w:eastAsia="ru-RU"/>
              </w:rPr>
              <w:t> </w:t>
            </w:r>
          </w:p>
        </w:tc>
        <w:tc>
          <w:tcPr>
            <w:tcW w:w="5670" w:type="dxa"/>
            <w:tcBorders>
              <w:top w:val="nil"/>
              <w:left w:val="nil"/>
              <w:bottom w:val="nil"/>
              <w:right w:val="nil"/>
            </w:tcBorders>
            <w:shd w:val="clear" w:color="auto" w:fill="auto"/>
            <w:tcMar>
              <w:top w:w="0" w:type="dxa"/>
              <w:left w:w="108" w:type="dxa"/>
              <w:bottom w:w="0" w:type="dxa"/>
              <w:right w:w="108" w:type="dxa"/>
            </w:tcMar>
            <w:hideMark/>
          </w:tcPr>
          <w:p w:rsidR="0063665C" w:rsidRPr="0063665C" w:rsidRDefault="0063665C" w:rsidP="0063665C">
            <w:pPr>
              <w:ind w:left="126"/>
              <w:jc w:val="both"/>
              <w:rPr>
                <w:rFonts w:eastAsia="Times New Roman" w:cs="Times New Roman"/>
                <w:b/>
                <w:szCs w:val="24"/>
                <w:lang w:eastAsia="ru-RU"/>
              </w:rPr>
            </w:pPr>
            <w:r w:rsidRPr="0063665C">
              <w:rPr>
                <w:rFonts w:eastAsia="Times New Roman" w:cs="Times New Roman"/>
                <w:b/>
                <w:szCs w:val="24"/>
                <w:bdr w:val="none" w:sz="0" w:space="0" w:color="auto" w:frame="1"/>
                <w:lang w:eastAsia="ru-RU"/>
              </w:rPr>
              <w:t>УТВЕРЖДЕНА:</w:t>
            </w:r>
          </w:p>
          <w:p w:rsidR="0063665C" w:rsidRPr="0063665C" w:rsidRDefault="0063665C" w:rsidP="0063665C">
            <w:pPr>
              <w:tabs>
                <w:tab w:val="left" w:pos="105"/>
              </w:tabs>
              <w:ind w:left="126"/>
              <w:jc w:val="both"/>
              <w:rPr>
                <w:rFonts w:eastAsia="Times New Roman" w:cs="Times New Roman"/>
                <w:szCs w:val="24"/>
                <w:lang w:eastAsia="ru-RU"/>
              </w:rPr>
            </w:pPr>
            <w:r w:rsidRPr="0063665C">
              <w:rPr>
                <w:rFonts w:eastAsia="Times New Roman" w:cs="Times New Roman"/>
                <w:szCs w:val="24"/>
                <w:bdr w:val="none" w:sz="0" w:space="0" w:color="auto" w:frame="1"/>
                <w:lang w:eastAsia="ru-RU"/>
              </w:rPr>
              <w:t>Приказом директора МБОУ «Бичурга – Баишевская СОШ» от 29.08.2024 г.  №  106</w:t>
            </w:r>
          </w:p>
        </w:tc>
      </w:tr>
    </w:tbl>
    <w:p w:rsidR="0063665C" w:rsidRPr="0063665C" w:rsidRDefault="0063665C" w:rsidP="0063665C">
      <w:pPr>
        <w:ind w:left="720"/>
        <w:contextualSpacing/>
        <w:jc w:val="center"/>
        <w:rPr>
          <w:rFonts w:cs="Times New Roman"/>
          <w:b/>
          <w:szCs w:val="24"/>
        </w:rPr>
      </w:pPr>
    </w:p>
    <w:p w:rsidR="0063665C" w:rsidRPr="0063665C" w:rsidRDefault="0063665C" w:rsidP="0063665C">
      <w:pPr>
        <w:ind w:left="720"/>
        <w:contextualSpacing/>
        <w:jc w:val="center"/>
        <w:rPr>
          <w:rFonts w:cs="Times New Roman"/>
          <w:b/>
          <w:szCs w:val="24"/>
        </w:rPr>
      </w:pPr>
    </w:p>
    <w:p w:rsidR="0063665C" w:rsidRDefault="0063665C" w:rsidP="0063665C">
      <w:pPr>
        <w:ind w:left="720"/>
        <w:contextualSpacing/>
        <w:jc w:val="center"/>
        <w:rPr>
          <w:rFonts w:cs="Times New Roman"/>
          <w:b/>
          <w:szCs w:val="24"/>
        </w:rPr>
      </w:pPr>
    </w:p>
    <w:p w:rsidR="0063665C" w:rsidRDefault="0063665C" w:rsidP="0063665C">
      <w:pPr>
        <w:ind w:left="720"/>
        <w:contextualSpacing/>
        <w:jc w:val="center"/>
        <w:rPr>
          <w:rFonts w:cs="Times New Roman"/>
          <w:b/>
          <w:szCs w:val="24"/>
        </w:rPr>
      </w:pPr>
    </w:p>
    <w:p w:rsidR="0063665C" w:rsidRDefault="0063665C" w:rsidP="0063665C">
      <w:pPr>
        <w:ind w:left="720"/>
        <w:contextualSpacing/>
        <w:jc w:val="center"/>
        <w:rPr>
          <w:rFonts w:cs="Times New Roman"/>
          <w:b/>
          <w:szCs w:val="24"/>
        </w:rPr>
      </w:pPr>
    </w:p>
    <w:p w:rsidR="0063665C" w:rsidRDefault="0063665C" w:rsidP="0063665C">
      <w:pPr>
        <w:ind w:left="720"/>
        <w:contextualSpacing/>
        <w:jc w:val="center"/>
        <w:rPr>
          <w:rFonts w:cs="Times New Roman"/>
          <w:b/>
          <w:szCs w:val="24"/>
        </w:rPr>
      </w:pPr>
    </w:p>
    <w:p w:rsidR="0063665C" w:rsidRPr="0063665C" w:rsidRDefault="0063665C" w:rsidP="0063665C">
      <w:pPr>
        <w:ind w:left="720"/>
        <w:contextualSpacing/>
        <w:jc w:val="center"/>
        <w:rPr>
          <w:rFonts w:cs="Times New Roman"/>
          <w:b/>
          <w:sz w:val="32"/>
          <w:szCs w:val="24"/>
        </w:rPr>
      </w:pPr>
      <w:r w:rsidRPr="0063665C">
        <w:rPr>
          <w:rFonts w:cs="Times New Roman"/>
          <w:b/>
          <w:szCs w:val="24"/>
        </w:rPr>
        <w:t xml:space="preserve"> </w:t>
      </w:r>
    </w:p>
    <w:p w:rsidR="0063665C" w:rsidRPr="0063665C" w:rsidRDefault="0063665C" w:rsidP="0063665C">
      <w:pPr>
        <w:ind w:left="720"/>
        <w:contextualSpacing/>
        <w:jc w:val="center"/>
        <w:rPr>
          <w:rFonts w:cs="Times New Roman"/>
          <w:b/>
          <w:sz w:val="32"/>
          <w:szCs w:val="24"/>
        </w:rPr>
      </w:pPr>
      <w:r w:rsidRPr="0063665C">
        <w:rPr>
          <w:rFonts w:cs="Times New Roman"/>
          <w:b/>
          <w:sz w:val="32"/>
          <w:szCs w:val="24"/>
        </w:rPr>
        <w:t xml:space="preserve">Карта индивидуального развития </w:t>
      </w:r>
    </w:p>
    <w:p w:rsidR="0063665C" w:rsidRPr="0063665C" w:rsidRDefault="0063665C" w:rsidP="0063665C">
      <w:pPr>
        <w:ind w:left="720"/>
        <w:contextualSpacing/>
        <w:jc w:val="center"/>
        <w:rPr>
          <w:rFonts w:cs="Times New Roman"/>
          <w:b/>
          <w:sz w:val="32"/>
          <w:szCs w:val="24"/>
        </w:rPr>
      </w:pPr>
      <w:r w:rsidRPr="0063665C">
        <w:rPr>
          <w:rFonts w:cs="Times New Roman"/>
          <w:b/>
          <w:sz w:val="32"/>
          <w:szCs w:val="24"/>
        </w:rPr>
        <w:t>обучающейся ____ класса ____________________________</w:t>
      </w:r>
    </w:p>
    <w:p w:rsidR="0063665C" w:rsidRPr="0063665C" w:rsidRDefault="0063665C" w:rsidP="0063665C">
      <w:pPr>
        <w:ind w:left="720"/>
        <w:contextualSpacing/>
        <w:jc w:val="center"/>
        <w:rPr>
          <w:rFonts w:cs="Times New Roman"/>
          <w:b/>
          <w:sz w:val="32"/>
          <w:szCs w:val="24"/>
        </w:rPr>
      </w:pPr>
      <w:r w:rsidRPr="0063665C">
        <w:rPr>
          <w:rFonts w:cs="Times New Roman"/>
          <w:b/>
          <w:sz w:val="32"/>
          <w:szCs w:val="24"/>
        </w:rPr>
        <w:t xml:space="preserve">по адаптированной основной общеобразовательной программе образования   обучающихся с умственной отсталостью (интеллектуальными нарушениями) </w:t>
      </w:r>
      <w:r>
        <w:rPr>
          <w:rFonts w:cs="Times New Roman"/>
          <w:b/>
          <w:sz w:val="32"/>
          <w:szCs w:val="24"/>
        </w:rPr>
        <w:t>(СИПР)</w:t>
      </w:r>
    </w:p>
    <w:p w:rsidR="0063665C" w:rsidRPr="0063665C" w:rsidRDefault="0063665C" w:rsidP="0063665C">
      <w:pPr>
        <w:ind w:left="720"/>
        <w:contextualSpacing/>
        <w:jc w:val="center"/>
        <w:rPr>
          <w:rFonts w:cs="Times New Roman"/>
          <w:b/>
          <w:sz w:val="32"/>
          <w:szCs w:val="24"/>
        </w:rPr>
      </w:pPr>
      <w:r w:rsidRPr="0063665C">
        <w:rPr>
          <w:rFonts w:cs="Times New Roman"/>
          <w:b/>
          <w:sz w:val="32"/>
          <w:szCs w:val="24"/>
        </w:rPr>
        <w:t>(Вариант 2)</w:t>
      </w:r>
      <w:r w:rsidRPr="0063665C">
        <w:rPr>
          <w:rFonts w:cs="Times New Roman"/>
          <w:b/>
          <w:bCs/>
          <w:sz w:val="32"/>
          <w:szCs w:val="24"/>
        </w:rPr>
        <w:t xml:space="preserve"> </w:t>
      </w:r>
      <w:r w:rsidRPr="0063665C">
        <w:rPr>
          <w:rFonts w:cs="Times New Roman"/>
          <w:b/>
          <w:sz w:val="32"/>
          <w:szCs w:val="24"/>
        </w:rPr>
        <w:t xml:space="preserve">  </w:t>
      </w:r>
    </w:p>
    <w:p w:rsidR="0063665C" w:rsidRPr="0063665C" w:rsidRDefault="0063665C" w:rsidP="0063665C">
      <w:pPr>
        <w:ind w:left="720"/>
        <w:contextualSpacing/>
        <w:jc w:val="center"/>
        <w:rPr>
          <w:rFonts w:cs="Times New Roman"/>
          <w:b/>
          <w:i/>
          <w:sz w:val="32"/>
          <w:szCs w:val="24"/>
        </w:rPr>
      </w:pPr>
      <w:r w:rsidRPr="0063665C">
        <w:rPr>
          <w:rFonts w:cs="Times New Roman"/>
          <w:b/>
          <w:sz w:val="32"/>
          <w:szCs w:val="24"/>
        </w:rPr>
        <w:t xml:space="preserve"> </w:t>
      </w:r>
    </w:p>
    <w:p w:rsidR="0063665C" w:rsidRPr="0063665C" w:rsidRDefault="0063665C" w:rsidP="0063665C">
      <w:pPr>
        <w:jc w:val="center"/>
        <w:rPr>
          <w:rFonts w:cs="Times New Roman"/>
          <w:b/>
          <w:szCs w:val="24"/>
        </w:rPr>
      </w:pPr>
    </w:p>
    <w:p w:rsidR="0063665C" w:rsidRPr="0063665C" w:rsidRDefault="0063665C" w:rsidP="0063665C">
      <w:pPr>
        <w:jc w:val="center"/>
        <w:rPr>
          <w:rFonts w:cs="Times New Roman"/>
          <w:b/>
          <w:szCs w:val="24"/>
        </w:rPr>
      </w:pPr>
    </w:p>
    <w:p w:rsidR="0063665C" w:rsidRPr="0063665C" w:rsidRDefault="0063665C" w:rsidP="0063665C">
      <w:pPr>
        <w:jc w:val="center"/>
        <w:rPr>
          <w:rFonts w:cs="Times New Roman"/>
          <w:b/>
          <w:szCs w:val="24"/>
        </w:rPr>
      </w:pPr>
    </w:p>
    <w:p w:rsidR="0063665C" w:rsidRPr="0063665C" w:rsidRDefault="0063665C" w:rsidP="0063665C">
      <w:pPr>
        <w:jc w:val="center"/>
        <w:rPr>
          <w:rFonts w:cs="Times New Roman"/>
          <w:b/>
          <w:szCs w:val="24"/>
        </w:rPr>
      </w:pPr>
    </w:p>
    <w:p w:rsidR="0063665C" w:rsidRPr="0063665C" w:rsidRDefault="0063665C" w:rsidP="0063665C">
      <w:pPr>
        <w:jc w:val="center"/>
        <w:rPr>
          <w:rFonts w:cs="Times New Roman"/>
          <w:b/>
          <w:szCs w:val="24"/>
        </w:rPr>
      </w:pPr>
    </w:p>
    <w:p w:rsidR="0063665C" w:rsidRPr="0063665C" w:rsidRDefault="0063665C" w:rsidP="0063665C">
      <w:pPr>
        <w:jc w:val="center"/>
        <w:rPr>
          <w:rFonts w:cs="Times New Roman"/>
          <w:b/>
          <w:szCs w:val="24"/>
        </w:rPr>
      </w:pPr>
    </w:p>
    <w:p w:rsidR="0063665C" w:rsidRPr="0063665C" w:rsidRDefault="0063665C" w:rsidP="0063665C">
      <w:pPr>
        <w:jc w:val="center"/>
        <w:rPr>
          <w:rFonts w:cs="Times New Roman"/>
          <w:b/>
          <w:szCs w:val="24"/>
        </w:rPr>
      </w:pPr>
    </w:p>
    <w:p w:rsidR="0063665C" w:rsidRPr="0063665C" w:rsidRDefault="0063665C" w:rsidP="0063665C">
      <w:pPr>
        <w:jc w:val="center"/>
        <w:rPr>
          <w:rFonts w:cs="Times New Roman"/>
          <w:b/>
          <w:szCs w:val="24"/>
        </w:rPr>
      </w:pPr>
      <w:r w:rsidRPr="0063665C">
        <w:rPr>
          <w:rFonts w:cs="Times New Roman"/>
          <w:b/>
          <w:szCs w:val="24"/>
        </w:rPr>
        <w:t>2024-2025 учебный год</w:t>
      </w:r>
    </w:p>
    <w:p w:rsidR="0063665C" w:rsidRPr="0063665C" w:rsidRDefault="0063665C" w:rsidP="0063665C">
      <w:pPr>
        <w:suppressAutoHyphens/>
        <w:jc w:val="center"/>
        <w:rPr>
          <w:rFonts w:eastAsia="Times New Roman" w:cs="Times New Roman"/>
          <w:b/>
          <w:i/>
          <w:szCs w:val="24"/>
          <w:lang w:eastAsia="ar-SA"/>
        </w:rPr>
      </w:pPr>
      <w:r w:rsidRPr="0063665C">
        <w:rPr>
          <w:rFonts w:eastAsia="Times New Roman" w:cs="Times New Roman"/>
          <w:b/>
          <w:i/>
          <w:szCs w:val="24"/>
          <w:lang w:eastAsia="ar-SA"/>
        </w:rPr>
        <w:lastRenderedPageBreak/>
        <w:t>Пояснительная записка</w:t>
      </w:r>
    </w:p>
    <w:p w:rsidR="0063665C" w:rsidRPr="0063665C" w:rsidRDefault="0063665C" w:rsidP="0063665C">
      <w:pPr>
        <w:widowControl w:val="0"/>
        <w:ind w:right="20" w:firstLine="709"/>
        <w:jc w:val="both"/>
        <w:rPr>
          <w:rFonts w:eastAsia="Times New Roman" w:cs="Times New Roman"/>
          <w:szCs w:val="24"/>
          <w:lang w:eastAsia="ru-RU"/>
        </w:rPr>
      </w:pPr>
      <w:proofErr w:type="gramStart"/>
      <w:r w:rsidRPr="0063665C">
        <w:rPr>
          <w:rFonts w:eastAsia="Times New Roman" w:cs="Times New Roman"/>
          <w:szCs w:val="24"/>
          <w:lang w:eastAsia="ru-RU"/>
        </w:rPr>
        <w:t>Из-за системных нарушений развития</w:t>
      </w:r>
      <w:proofErr w:type="gramEnd"/>
      <w:r w:rsidRPr="0063665C">
        <w:rPr>
          <w:rFonts w:eastAsia="Times New Roman" w:cs="Times New Roman"/>
          <w:szCs w:val="24"/>
          <w:lang w:eastAsia="ru-RU"/>
        </w:rPr>
        <w:t xml:space="preserve"> обучающихся с умеренной, тяжелой, глубокой умственной отсталостью и с тяжелыми и множественными нарушениями развития (ТМНР) для данной категории детей показан </w:t>
      </w:r>
      <w:r w:rsidRPr="0063665C">
        <w:rPr>
          <w:rFonts w:eastAsia="Times New Roman" w:cs="Times New Roman"/>
          <w:b/>
          <w:i/>
          <w:szCs w:val="24"/>
          <w:lang w:eastAsia="ru-RU"/>
        </w:rPr>
        <w:t>индивидуальный уровень итогового результата</w:t>
      </w:r>
      <w:r w:rsidRPr="0063665C">
        <w:rPr>
          <w:rFonts w:eastAsia="Times New Roman" w:cs="Times New Roman"/>
          <w:szCs w:val="24"/>
          <w:lang w:eastAsia="ru-RU"/>
        </w:rPr>
        <w:t xml:space="preserve"> общего образования.</w:t>
      </w:r>
    </w:p>
    <w:p w:rsidR="0063665C" w:rsidRPr="0063665C" w:rsidRDefault="0063665C" w:rsidP="0063665C">
      <w:pPr>
        <w:suppressAutoHyphens/>
        <w:ind w:firstLine="709"/>
        <w:jc w:val="both"/>
        <w:rPr>
          <w:rFonts w:eastAsia="Times New Roman" w:cs="Times New Roman"/>
          <w:szCs w:val="24"/>
          <w:lang w:eastAsia="ar-SA"/>
        </w:rPr>
      </w:pPr>
      <w:r w:rsidRPr="0063665C">
        <w:rPr>
          <w:rFonts w:eastAsia="Times New Roman" w:cs="Times New Roman"/>
          <w:b/>
          <w:i/>
          <w:szCs w:val="24"/>
          <w:lang w:eastAsia="ar-SA"/>
        </w:rPr>
        <w:t>Цель проведения оценочных процедур</w:t>
      </w:r>
      <w:r w:rsidRPr="0063665C">
        <w:rPr>
          <w:rFonts w:eastAsia="Times New Roman" w:cs="Times New Roman"/>
          <w:szCs w:val="24"/>
          <w:lang w:eastAsia="ar-SA"/>
        </w:rPr>
        <w:t xml:space="preserve"> - выработка согласованной оце</w:t>
      </w:r>
      <w:r w:rsidRPr="0063665C">
        <w:rPr>
          <w:rFonts w:eastAsia="Times New Roman" w:cs="Times New Roman"/>
          <w:szCs w:val="24"/>
          <w:lang w:eastAsia="ar-SA"/>
        </w:rPr>
        <w:softHyphen/>
        <w:t>нки достижений ребёнка в сфере жизненных компетенций. Основой слу</w:t>
      </w:r>
      <w:r w:rsidRPr="0063665C">
        <w:rPr>
          <w:rFonts w:eastAsia="Times New Roman" w:cs="Times New Roman"/>
          <w:szCs w:val="24"/>
          <w:lang w:eastAsia="ar-SA"/>
        </w:rPr>
        <w:softHyphen/>
        <w:t xml:space="preserve">жит анализ результатов обучения ребёнка, динамика развития его личности. </w:t>
      </w:r>
      <w:r w:rsidRPr="0063665C">
        <w:rPr>
          <w:rFonts w:eastAsia="Times New Roman" w:cs="Times New Roman"/>
          <w:bCs/>
          <w:szCs w:val="24"/>
          <w:lang w:eastAsia="ar-SA"/>
        </w:rPr>
        <w:t>Выявление представлений, умений и навыков обучающегося в каждой образовательной области создаёт основу для корректировки СИПР, конкретизации содержания дальнейшей коррекционно-развивающей работы.</w:t>
      </w:r>
    </w:p>
    <w:p w:rsidR="0063665C" w:rsidRPr="0063665C" w:rsidRDefault="0063665C" w:rsidP="0063665C">
      <w:pPr>
        <w:widowControl w:val="0"/>
        <w:ind w:right="20" w:firstLine="709"/>
        <w:jc w:val="both"/>
        <w:rPr>
          <w:rFonts w:eastAsia="Times New Roman" w:cs="Times New Roman"/>
          <w:szCs w:val="24"/>
          <w:lang w:eastAsia="ru-RU"/>
        </w:rPr>
      </w:pPr>
      <w:r w:rsidRPr="0063665C">
        <w:rPr>
          <w:rFonts w:eastAsia="Times New Roman" w:cs="Times New Roman"/>
          <w:b/>
          <w:i/>
          <w:szCs w:val="24"/>
          <w:lang w:eastAsia="ru-RU"/>
        </w:rPr>
        <w:t>Текущая аттестация</w:t>
      </w:r>
      <w:r w:rsidRPr="0063665C">
        <w:rPr>
          <w:rFonts w:eastAsia="Times New Roman" w:cs="Times New Roman"/>
          <w:szCs w:val="24"/>
          <w:lang w:eastAsia="ru-RU"/>
        </w:rPr>
        <w:t xml:space="preserve"> обучающихся включает в себя полугодовое оценивание результатов освоения СИПР, разработанной на основе АООП образовательной организации. </w:t>
      </w:r>
    </w:p>
    <w:p w:rsidR="0063665C" w:rsidRPr="0063665C" w:rsidRDefault="0063665C" w:rsidP="0063665C">
      <w:pPr>
        <w:widowControl w:val="0"/>
        <w:ind w:right="20" w:firstLine="709"/>
        <w:jc w:val="both"/>
        <w:rPr>
          <w:rFonts w:eastAsia="Times New Roman" w:cs="Times New Roman"/>
          <w:szCs w:val="24"/>
          <w:lang w:eastAsia="ru-RU"/>
        </w:rPr>
      </w:pPr>
      <w:r w:rsidRPr="0063665C">
        <w:rPr>
          <w:rFonts w:eastAsia="Times New Roman" w:cs="Times New Roman"/>
          <w:b/>
          <w:i/>
          <w:szCs w:val="24"/>
          <w:lang w:eastAsia="ru-RU"/>
        </w:rPr>
        <w:t xml:space="preserve">Промежуточная (годовая) аттестация </w:t>
      </w:r>
      <w:r w:rsidRPr="0063665C">
        <w:rPr>
          <w:rFonts w:eastAsia="Times New Roman" w:cs="Times New Roman"/>
          <w:szCs w:val="24"/>
          <w:lang w:eastAsia="ru-RU"/>
        </w:rPr>
        <w:t xml:space="preserve">представляет собой оценку результатов освоения СИПР и развития жизненных компетенций ребёнка по итогам учебного года. </w:t>
      </w:r>
    </w:p>
    <w:p w:rsidR="0063665C" w:rsidRPr="0063665C" w:rsidRDefault="0063665C" w:rsidP="0063665C">
      <w:pPr>
        <w:widowControl w:val="0"/>
        <w:ind w:right="20" w:firstLine="709"/>
        <w:jc w:val="both"/>
        <w:rPr>
          <w:rFonts w:eastAsia="Times New Roman" w:cs="Times New Roman"/>
          <w:szCs w:val="24"/>
          <w:lang w:eastAsia="ru-RU"/>
        </w:rPr>
      </w:pPr>
      <w:r w:rsidRPr="0063665C">
        <w:rPr>
          <w:rFonts w:eastAsia="Times New Roman" w:cs="Times New Roman"/>
          <w:szCs w:val="24"/>
          <w:lang w:eastAsia="ru-RU"/>
        </w:rPr>
        <w:t xml:space="preserve">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w:t>
      </w:r>
      <w:r w:rsidRPr="0063665C">
        <w:rPr>
          <w:rFonts w:eastAsia="Times New Roman" w:cs="Times New Roman"/>
          <w:b/>
          <w:i/>
          <w:szCs w:val="24"/>
          <w:lang w:eastAsia="ru-RU"/>
        </w:rPr>
        <w:t>образование нацелено на максимальное развитие жизненной компетенции.</w:t>
      </w:r>
      <w:r w:rsidRPr="0063665C">
        <w:rPr>
          <w:rFonts w:eastAsia="Times New Roman" w:cs="Times New Roman"/>
          <w:szCs w:val="24"/>
          <w:lang w:eastAsia="ru-RU"/>
        </w:rPr>
        <w:t xml:space="preserve">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w:t>
      </w:r>
    </w:p>
    <w:p w:rsidR="0063665C" w:rsidRPr="0063665C" w:rsidRDefault="0063665C" w:rsidP="0063665C">
      <w:pPr>
        <w:widowControl w:val="0"/>
        <w:ind w:right="20" w:firstLine="709"/>
        <w:jc w:val="both"/>
        <w:rPr>
          <w:rFonts w:eastAsia="Times New Roman" w:cs="Times New Roman"/>
          <w:szCs w:val="24"/>
          <w:lang w:eastAsia="ru-RU"/>
        </w:rPr>
      </w:pPr>
      <w:r w:rsidRPr="0063665C">
        <w:rPr>
          <w:rFonts w:eastAsia="Times New Roman" w:cs="Times New Roman"/>
          <w:szCs w:val="24"/>
          <w:lang w:eastAsia="ru-RU"/>
        </w:rPr>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с умеренной, тяжелой, глубокой умственной отсталостью (интеллектуальными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
    <w:p w:rsidR="0063665C" w:rsidRPr="0063665C" w:rsidRDefault="0063665C" w:rsidP="0063665C">
      <w:pPr>
        <w:widowControl w:val="0"/>
        <w:shd w:val="clear" w:color="auto" w:fill="FFFFFF"/>
        <w:autoSpaceDE w:val="0"/>
        <w:autoSpaceDN w:val="0"/>
        <w:adjustRightInd w:val="0"/>
        <w:ind w:firstLine="709"/>
        <w:jc w:val="both"/>
        <w:rPr>
          <w:rFonts w:eastAsia="Times New Roman" w:cs="Times New Roman"/>
          <w:b/>
          <w:bCs/>
          <w:szCs w:val="24"/>
          <w:lang w:eastAsia="ru-RU"/>
        </w:rPr>
      </w:pPr>
      <w:r w:rsidRPr="0063665C">
        <w:rPr>
          <w:rFonts w:eastAsia="Times New Roman" w:cs="Times New Roman"/>
          <w:szCs w:val="24"/>
          <w:lang w:eastAsia="ru-RU"/>
        </w:rPr>
        <w:t xml:space="preserve">Итогом </w:t>
      </w:r>
      <w:proofErr w:type="gramStart"/>
      <w:r w:rsidRPr="0063665C">
        <w:rPr>
          <w:rFonts w:eastAsia="Times New Roman" w:cs="Times New Roman"/>
          <w:szCs w:val="24"/>
          <w:lang w:eastAsia="ru-RU"/>
        </w:rPr>
        <w:t>образования</w:t>
      </w:r>
      <w:proofErr w:type="gramEnd"/>
      <w:r w:rsidRPr="0063665C">
        <w:rPr>
          <w:rFonts w:eastAsia="Times New Roman" w:cs="Times New Roman"/>
          <w:szCs w:val="24"/>
          <w:lang w:eastAsia="ru-RU"/>
        </w:rPr>
        <w:t xml:space="preserve">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w:t>
      </w:r>
      <w:r w:rsidRPr="0063665C">
        <w:rPr>
          <w:rFonts w:eastAsia="Times New Roman" w:cs="Times New Roman"/>
          <w:b/>
          <w:i/>
          <w:szCs w:val="24"/>
          <w:lang w:eastAsia="ru-RU"/>
        </w:rPr>
        <w:t xml:space="preserve"> нормализация его жизни</w:t>
      </w:r>
      <w:r w:rsidRPr="0063665C">
        <w:rPr>
          <w:rFonts w:eastAsia="Times New Roman" w:cs="Times New Roman"/>
          <w:szCs w:val="24"/>
          <w:lang w:eastAsia="ru-RU"/>
        </w:rPr>
        <w:t>.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pacing w:val="-1"/>
          <w:szCs w:val="24"/>
          <w:lang w:eastAsia="ru-RU"/>
        </w:rPr>
        <w:t xml:space="preserve">Уровень </w:t>
      </w:r>
      <w:r w:rsidRPr="0063665C">
        <w:rPr>
          <w:rFonts w:eastAsia="Times New Roman" w:cs="Times New Roman"/>
          <w:szCs w:val="24"/>
          <w:lang w:eastAsia="ru-RU"/>
        </w:rPr>
        <w:t xml:space="preserve">сформированности представлений, действий/операций, внесенных в СИПР, определяется специалистами и педагогическими работниками МБОУ «Бичурга – Баишевская СОШ» по полугодиям и заносятся в карту индивидуальных достижений ученика для составления </w:t>
      </w:r>
      <w:r w:rsidRPr="0063665C">
        <w:rPr>
          <w:rFonts w:eastAsia="Times New Roman" w:cs="Times New Roman"/>
          <w:szCs w:val="24"/>
          <w:lang w:eastAsia="ru-RU"/>
        </w:rPr>
        <w:lastRenderedPageBreak/>
        <w:t xml:space="preserve">характеристики за учебный год.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0</w:t>
      </w:r>
      <w:r w:rsidRPr="0063665C">
        <w:rPr>
          <w:rFonts w:eastAsia="Times New Roman" w:cs="Times New Roman"/>
          <w:szCs w:val="24"/>
          <w:lang w:eastAsia="ru-RU"/>
        </w:rPr>
        <w:tab/>
        <w:t>- отсутствие динамики или регресс;</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1</w:t>
      </w:r>
      <w:r w:rsidRPr="0063665C">
        <w:rPr>
          <w:rFonts w:eastAsia="Times New Roman" w:cs="Times New Roman"/>
          <w:szCs w:val="24"/>
          <w:lang w:eastAsia="ru-RU"/>
        </w:rPr>
        <w:tab/>
        <w:t>- динамика в освоении минимум одной операции, действия;</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2</w:t>
      </w:r>
      <w:r w:rsidRPr="0063665C">
        <w:rPr>
          <w:rFonts w:eastAsia="Times New Roman" w:cs="Times New Roman"/>
          <w:szCs w:val="24"/>
          <w:lang w:eastAsia="ru-RU"/>
        </w:rPr>
        <w:tab/>
        <w:t>- минимальная динамика;</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3</w:t>
      </w:r>
      <w:r w:rsidRPr="0063665C">
        <w:rPr>
          <w:rFonts w:eastAsia="Times New Roman" w:cs="Times New Roman"/>
          <w:szCs w:val="24"/>
          <w:lang w:eastAsia="ru-RU"/>
        </w:rPr>
        <w:tab/>
        <w:t>- средняя динамика;</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4</w:t>
      </w:r>
      <w:r w:rsidRPr="0063665C">
        <w:rPr>
          <w:rFonts w:eastAsia="Times New Roman" w:cs="Times New Roman"/>
          <w:szCs w:val="24"/>
          <w:lang w:eastAsia="ru-RU"/>
        </w:rPr>
        <w:tab/>
        <w:t>- выраженная динамика;</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5</w:t>
      </w:r>
      <w:r w:rsidRPr="0063665C">
        <w:rPr>
          <w:rFonts w:eastAsia="Times New Roman" w:cs="Times New Roman"/>
          <w:szCs w:val="24"/>
          <w:lang w:eastAsia="ru-RU"/>
        </w:rPr>
        <w:tab/>
        <w:t>- полное освоение действия.</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учебной деятельности ребёнка для составления СИПР на следующий учебный год.</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что обучающийся знает и умеет на конец учебного периода,</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что из полученных знаний и умений он применяет на практике,</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насколько активно, адекватно и самостоятельно он их применяет.</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 xml:space="preserve">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w:t>
      </w:r>
      <w:proofErr w:type="spellStart"/>
      <w:r w:rsidRPr="0063665C">
        <w:rPr>
          <w:rFonts w:eastAsia="Times New Roman" w:cs="Times New Roman"/>
          <w:szCs w:val="24"/>
          <w:lang w:eastAsia="ru-RU"/>
        </w:rPr>
        <w:t>неуспешности</w:t>
      </w:r>
      <w:proofErr w:type="spellEnd"/>
      <w:r w:rsidRPr="0063665C">
        <w:rPr>
          <w:rFonts w:eastAsia="Times New Roman" w:cs="Times New Roman"/>
          <w:szCs w:val="24"/>
          <w:lang w:eastAsia="ru-RU"/>
        </w:rPr>
        <w:t xml:space="preserve"> их обучения и развития в целом.</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При оценке результативности обучения должны учитываться следующие факторы и проявления:</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особенности психического, неврологического и соматического состояния каждого обучающегося;</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по уровню сформированности действий/операций: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 xml:space="preserve">выполняет действие самостоятельно,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выполняет действие по инструкции (вербальной или невербальной),</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 xml:space="preserve">выполняет действие по образцу,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 xml:space="preserve">выполняет действие с частичной физической помощью,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lastRenderedPageBreak/>
        <w:t></w:t>
      </w:r>
      <w:r w:rsidRPr="0063665C">
        <w:rPr>
          <w:rFonts w:eastAsia="Times New Roman" w:cs="Times New Roman"/>
          <w:szCs w:val="24"/>
          <w:lang w:eastAsia="ru-RU"/>
        </w:rPr>
        <w:tab/>
        <w:t xml:space="preserve">выполняет действие со значительной физической помощью,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 xml:space="preserve">действие не выполняет;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по уровню сформированности представлений:</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 xml:space="preserve">узнает объект,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 xml:space="preserve">не всегда узнает объект, </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не узнает объект;</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 xml:space="preserve">выявление представлений, умений и </w:t>
      </w:r>
      <w:proofErr w:type="gramStart"/>
      <w:r w:rsidRPr="0063665C">
        <w:rPr>
          <w:rFonts w:eastAsia="Times New Roman" w:cs="Times New Roman"/>
          <w:szCs w:val="24"/>
          <w:lang w:eastAsia="ru-RU"/>
        </w:rPr>
        <w:t>навыков</w:t>
      </w:r>
      <w:proofErr w:type="gramEnd"/>
      <w:r w:rsidRPr="0063665C">
        <w:rPr>
          <w:rFonts w:eastAsia="Times New Roman" w:cs="Times New Roman"/>
          <w:szCs w:val="24"/>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w:t>
      </w:r>
      <w:r w:rsidRPr="0063665C">
        <w:rPr>
          <w:rFonts w:eastAsia="Times New Roman" w:cs="Times New Roman"/>
          <w:szCs w:val="24"/>
          <w:lang w:eastAsia="ru-RU"/>
        </w:rPr>
        <w:tab/>
        <w:t>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63665C" w:rsidRPr="0063665C" w:rsidRDefault="0063665C" w:rsidP="0063665C">
      <w:pPr>
        <w:widowControl w:val="0"/>
        <w:shd w:val="clear" w:color="auto" w:fill="FFFFFF"/>
        <w:tabs>
          <w:tab w:val="left" w:pos="1181"/>
        </w:tabs>
        <w:autoSpaceDE w:val="0"/>
        <w:autoSpaceDN w:val="0"/>
        <w:adjustRightInd w:val="0"/>
        <w:ind w:firstLine="709"/>
        <w:jc w:val="both"/>
        <w:rPr>
          <w:rFonts w:eastAsia="Times New Roman" w:cs="Times New Roman"/>
          <w:szCs w:val="24"/>
          <w:lang w:eastAsia="ru-RU"/>
        </w:rPr>
      </w:pPr>
      <w:r w:rsidRPr="0063665C">
        <w:rPr>
          <w:rFonts w:eastAsia="Times New Roman" w:cs="Times New Roman"/>
          <w:szCs w:val="24"/>
          <w:lang w:eastAsia="ru-RU"/>
        </w:rPr>
        <w:t xml:space="preserve">Итоги </w:t>
      </w:r>
      <w:proofErr w:type="gramStart"/>
      <w:r w:rsidRPr="0063665C">
        <w:rPr>
          <w:rFonts w:eastAsia="Times New Roman" w:cs="Times New Roman"/>
          <w:szCs w:val="24"/>
          <w:lang w:eastAsia="ru-RU"/>
        </w:rPr>
        <w:t>освоения</w:t>
      </w:r>
      <w:proofErr w:type="gramEnd"/>
      <w:r w:rsidRPr="0063665C">
        <w:rPr>
          <w:rFonts w:eastAsia="Times New Roman" w:cs="Times New Roman"/>
          <w:szCs w:val="24"/>
          <w:lang w:eastAsia="ru-RU"/>
        </w:rPr>
        <w:t xml:space="preserve">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63665C" w:rsidRPr="0063665C" w:rsidRDefault="0063665C" w:rsidP="0063665C">
      <w:pPr>
        <w:ind w:firstLine="709"/>
        <w:jc w:val="center"/>
        <w:rPr>
          <w:rFonts w:cs="Times New Roman"/>
          <w:b/>
          <w:szCs w:val="24"/>
        </w:rPr>
      </w:pPr>
    </w:p>
    <w:p w:rsidR="0063665C" w:rsidRPr="0063665C" w:rsidRDefault="0063665C" w:rsidP="0063665C">
      <w:pPr>
        <w:ind w:firstLine="709"/>
        <w:jc w:val="center"/>
        <w:rPr>
          <w:rFonts w:cs="Times New Roman"/>
          <w:b/>
          <w:szCs w:val="24"/>
        </w:rPr>
      </w:pPr>
    </w:p>
    <w:p w:rsidR="0063665C" w:rsidRPr="0063665C" w:rsidRDefault="0063665C" w:rsidP="0063665C">
      <w:pPr>
        <w:ind w:firstLine="709"/>
        <w:jc w:val="center"/>
        <w:rPr>
          <w:rFonts w:cs="Times New Roman"/>
          <w:b/>
          <w:szCs w:val="24"/>
        </w:rPr>
      </w:pPr>
      <w:r w:rsidRPr="0063665C">
        <w:rPr>
          <w:rFonts w:cs="Times New Roman"/>
          <w:b/>
          <w:szCs w:val="24"/>
        </w:rPr>
        <w:t>Мониторинг сформированности базовых учебных действий</w:t>
      </w:r>
    </w:p>
    <w:p w:rsidR="0063665C" w:rsidRPr="0063665C" w:rsidRDefault="0063665C" w:rsidP="0063665C">
      <w:pPr>
        <w:ind w:firstLine="709"/>
        <w:jc w:val="center"/>
        <w:rPr>
          <w:rFonts w:cs="Times New Roman"/>
          <w:b/>
          <w:szCs w:val="24"/>
        </w:rPr>
      </w:pPr>
      <w:r w:rsidRPr="0063665C">
        <w:rPr>
          <w:rFonts w:cs="Times New Roman"/>
          <w:b/>
          <w:szCs w:val="24"/>
        </w:rPr>
        <w:t>обучающейся ___класса ___________________________________ за 2024-2025 учебный год</w:t>
      </w:r>
    </w:p>
    <w:p w:rsidR="0063665C" w:rsidRPr="0063665C" w:rsidRDefault="0063665C" w:rsidP="0063665C">
      <w:pPr>
        <w:jc w:val="center"/>
        <w:rPr>
          <w:rFonts w:cs="Times New Roman"/>
          <w:szCs w:val="24"/>
        </w:rPr>
      </w:pPr>
    </w:p>
    <w:tbl>
      <w:tblPr>
        <w:tblStyle w:val="a5"/>
        <w:tblW w:w="15026" w:type="dxa"/>
        <w:tblInd w:w="-459" w:type="dxa"/>
        <w:tblLayout w:type="fixed"/>
        <w:tblLook w:val="04A0" w:firstRow="1" w:lastRow="0" w:firstColumn="1" w:lastColumn="0" w:noHBand="0" w:noVBand="1"/>
      </w:tblPr>
      <w:tblGrid>
        <w:gridCol w:w="10235"/>
        <w:gridCol w:w="2806"/>
        <w:gridCol w:w="1985"/>
      </w:tblGrid>
      <w:tr w:rsidR="0063665C" w:rsidRPr="0063665C" w:rsidTr="00DC2A46">
        <w:trPr>
          <w:trHeight w:val="302"/>
        </w:trPr>
        <w:tc>
          <w:tcPr>
            <w:tcW w:w="10235" w:type="dxa"/>
          </w:tcPr>
          <w:p w:rsidR="0063665C" w:rsidRPr="0063665C" w:rsidRDefault="0063665C" w:rsidP="0063665C">
            <w:pPr>
              <w:autoSpaceDE w:val="0"/>
              <w:spacing w:after="200"/>
              <w:jc w:val="center"/>
              <w:rPr>
                <w:rFonts w:cs="Times New Roman"/>
                <w:b/>
                <w:szCs w:val="24"/>
              </w:rPr>
            </w:pPr>
            <w:r w:rsidRPr="0063665C">
              <w:rPr>
                <w:rFonts w:cs="Times New Roman"/>
                <w:b/>
                <w:szCs w:val="24"/>
              </w:rPr>
              <w:t>Критерии</w:t>
            </w:r>
          </w:p>
        </w:tc>
        <w:tc>
          <w:tcPr>
            <w:tcW w:w="4791"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умений</w:t>
            </w:r>
          </w:p>
          <w:p w:rsidR="0063665C" w:rsidRPr="0063665C" w:rsidRDefault="0063665C" w:rsidP="0063665C">
            <w:pPr>
              <w:autoSpaceDE w:val="0"/>
              <w:jc w:val="center"/>
              <w:rPr>
                <w:rFonts w:cs="Times New Roman"/>
                <w:b/>
                <w:szCs w:val="24"/>
              </w:rPr>
            </w:pPr>
            <w:r w:rsidRPr="0063665C">
              <w:rPr>
                <w:rFonts w:cs="Times New Roman"/>
                <w:szCs w:val="24"/>
              </w:rPr>
              <w:t>(сформировано, частично сформировано, не сформировано)</w:t>
            </w:r>
          </w:p>
        </w:tc>
      </w:tr>
      <w:tr w:rsidR="0063665C" w:rsidRPr="0063665C" w:rsidTr="00DC2A46">
        <w:tc>
          <w:tcPr>
            <w:tcW w:w="10235" w:type="dxa"/>
          </w:tcPr>
          <w:p w:rsidR="0063665C" w:rsidRPr="0063665C" w:rsidRDefault="0063665C" w:rsidP="0063665C">
            <w:pPr>
              <w:autoSpaceDE w:val="0"/>
              <w:jc w:val="center"/>
              <w:rPr>
                <w:rFonts w:cs="Times New Roman"/>
                <w:szCs w:val="24"/>
              </w:rPr>
            </w:pPr>
            <w:r w:rsidRPr="0063665C">
              <w:rPr>
                <w:rFonts w:cs="Times New Roman"/>
                <w:b/>
                <w:szCs w:val="24"/>
              </w:rPr>
              <w:t>Подготовка ре</w:t>
            </w:r>
            <w:r w:rsidRPr="0063665C">
              <w:rPr>
                <w:rFonts w:cs="Times New Roman"/>
                <w:b/>
                <w:szCs w:val="24"/>
              </w:rPr>
              <w:softHyphen/>
              <w:t>бе</w:t>
            </w:r>
            <w:r w:rsidRPr="0063665C">
              <w:rPr>
                <w:rFonts w:cs="Times New Roman"/>
                <w:b/>
                <w:szCs w:val="24"/>
              </w:rPr>
              <w:softHyphen/>
              <w:t>н</w:t>
            </w:r>
            <w:r w:rsidRPr="0063665C">
              <w:rPr>
                <w:rFonts w:cs="Times New Roman"/>
                <w:b/>
                <w:szCs w:val="24"/>
              </w:rPr>
              <w:softHyphen/>
              <w:t>ка к ко</w:t>
            </w:r>
            <w:r w:rsidRPr="0063665C">
              <w:rPr>
                <w:rFonts w:cs="Times New Roman"/>
                <w:b/>
                <w:szCs w:val="24"/>
              </w:rPr>
              <w:softHyphen/>
              <w:t>м</w:t>
            </w:r>
            <w:r w:rsidRPr="0063665C">
              <w:rPr>
                <w:rFonts w:cs="Times New Roman"/>
                <w:b/>
                <w:szCs w:val="24"/>
              </w:rPr>
              <w:softHyphen/>
              <w:t>му</w:t>
            </w:r>
            <w:r w:rsidRPr="0063665C">
              <w:rPr>
                <w:rFonts w:cs="Times New Roman"/>
                <w:b/>
                <w:szCs w:val="24"/>
              </w:rPr>
              <w:softHyphen/>
              <w:t>ни</w:t>
            </w:r>
            <w:r w:rsidRPr="0063665C">
              <w:rPr>
                <w:rFonts w:cs="Times New Roman"/>
                <w:b/>
                <w:szCs w:val="24"/>
              </w:rPr>
              <w:softHyphen/>
              <w:t>ка</w:t>
            </w:r>
            <w:r w:rsidRPr="0063665C">
              <w:rPr>
                <w:rFonts w:cs="Times New Roman"/>
                <w:b/>
                <w:szCs w:val="24"/>
              </w:rPr>
              <w:softHyphen/>
              <w:t>ти</w:t>
            </w:r>
            <w:r w:rsidRPr="0063665C">
              <w:rPr>
                <w:rFonts w:cs="Times New Roman"/>
                <w:b/>
                <w:szCs w:val="24"/>
              </w:rPr>
              <w:softHyphen/>
              <w:t xml:space="preserve">вному взаимодействию  </w:t>
            </w:r>
          </w:p>
        </w:tc>
        <w:tc>
          <w:tcPr>
            <w:tcW w:w="2806"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0235" w:type="dxa"/>
          </w:tcPr>
          <w:p w:rsidR="0063665C" w:rsidRPr="0063665C" w:rsidRDefault="0063665C" w:rsidP="0063665C">
            <w:pPr>
              <w:rPr>
                <w:rFonts w:cs="Times New Roman"/>
                <w:szCs w:val="24"/>
              </w:rPr>
            </w:pPr>
            <w:r w:rsidRPr="0063665C">
              <w:rPr>
                <w:rFonts w:cs="Times New Roman"/>
                <w:szCs w:val="24"/>
              </w:rPr>
              <w:t>взаимодействие с окружающими взрослыми</w:t>
            </w:r>
          </w:p>
        </w:tc>
        <w:tc>
          <w:tcPr>
            <w:tcW w:w="2806"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235" w:type="dxa"/>
          </w:tcPr>
          <w:p w:rsidR="0063665C" w:rsidRPr="0063665C" w:rsidRDefault="0063665C" w:rsidP="0063665C">
            <w:pPr>
              <w:jc w:val="center"/>
              <w:rPr>
                <w:rFonts w:cs="Times New Roman"/>
                <w:szCs w:val="24"/>
              </w:rPr>
            </w:pPr>
            <w:r w:rsidRPr="0063665C">
              <w:rPr>
                <w:rFonts w:cs="Times New Roman"/>
                <w:b/>
                <w:szCs w:val="24"/>
              </w:rPr>
              <w:t>Формирование учебного поведения</w:t>
            </w:r>
          </w:p>
        </w:tc>
        <w:tc>
          <w:tcPr>
            <w:tcW w:w="2806"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235" w:type="dxa"/>
          </w:tcPr>
          <w:p w:rsidR="0063665C" w:rsidRPr="0063665C" w:rsidRDefault="0063665C" w:rsidP="0063665C">
            <w:pPr>
              <w:rPr>
                <w:rFonts w:cs="Times New Roman"/>
                <w:szCs w:val="24"/>
              </w:rPr>
            </w:pPr>
            <w:r w:rsidRPr="0063665C">
              <w:rPr>
                <w:rFonts w:cs="Times New Roman"/>
                <w:szCs w:val="24"/>
              </w:rPr>
              <w:t>направленность взгляда (на говорящего взрослого, на задание)</w:t>
            </w:r>
          </w:p>
        </w:tc>
        <w:tc>
          <w:tcPr>
            <w:tcW w:w="2806"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Классный руководитель    ____________________ / ______________________/</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 / ____________________ / </w:t>
      </w:r>
    </w:p>
    <w:p w:rsidR="0063665C" w:rsidRPr="0063665C" w:rsidRDefault="0063665C" w:rsidP="0063665C">
      <w:pPr>
        <w:ind w:firstLine="709"/>
        <w:jc w:val="center"/>
        <w:rPr>
          <w:rFonts w:cs="Times New Roman"/>
          <w:b/>
          <w:szCs w:val="24"/>
        </w:rPr>
      </w:pPr>
    </w:p>
    <w:p w:rsidR="0063665C" w:rsidRPr="0063665C" w:rsidRDefault="0063665C" w:rsidP="0063665C">
      <w:pPr>
        <w:ind w:firstLine="709"/>
        <w:jc w:val="center"/>
        <w:rPr>
          <w:rFonts w:cs="Times New Roman"/>
          <w:b/>
          <w:szCs w:val="24"/>
        </w:rPr>
      </w:pPr>
      <w:r w:rsidRPr="0063665C">
        <w:rPr>
          <w:rFonts w:cs="Times New Roman"/>
          <w:b/>
          <w:szCs w:val="24"/>
        </w:rPr>
        <w:t xml:space="preserve">Мониторинг сформированности предметных результатов </w:t>
      </w:r>
    </w:p>
    <w:p w:rsidR="0063665C" w:rsidRPr="0063665C" w:rsidRDefault="0063665C" w:rsidP="0063665C">
      <w:pPr>
        <w:ind w:firstLine="709"/>
        <w:jc w:val="center"/>
        <w:rPr>
          <w:rFonts w:cs="Times New Roman"/>
          <w:b/>
          <w:szCs w:val="24"/>
        </w:rPr>
      </w:pPr>
      <w:r w:rsidRPr="0063665C">
        <w:rPr>
          <w:rFonts w:cs="Times New Roman"/>
          <w:b/>
          <w:szCs w:val="24"/>
        </w:rPr>
        <w:t>обучающейся _____ класса _______________________________________________ за 2024-2025 учебный год</w:t>
      </w:r>
    </w:p>
    <w:p w:rsidR="0063665C" w:rsidRPr="0063665C" w:rsidRDefault="0063665C" w:rsidP="0063665C">
      <w:pPr>
        <w:ind w:firstLine="709"/>
        <w:jc w:val="center"/>
        <w:rPr>
          <w:rFonts w:cs="Times New Roman"/>
          <w:b/>
          <w:szCs w:val="24"/>
        </w:rPr>
      </w:pPr>
    </w:p>
    <w:tbl>
      <w:tblPr>
        <w:tblStyle w:val="a5"/>
        <w:tblW w:w="15026" w:type="dxa"/>
        <w:tblInd w:w="-459" w:type="dxa"/>
        <w:tblLook w:val="04A0" w:firstRow="1" w:lastRow="0" w:firstColumn="1" w:lastColumn="0" w:noHBand="0" w:noVBand="1"/>
      </w:tblPr>
      <w:tblGrid>
        <w:gridCol w:w="10206"/>
        <w:gridCol w:w="2835"/>
        <w:gridCol w:w="1985"/>
      </w:tblGrid>
      <w:tr w:rsidR="0063665C" w:rsidRPr="0063665C" w:rsidTr="00DC2A46">
        <w:tc>
          <w:tcPr>
            <w:tcW w:w="10206" w:type="dxa"/>
            <w:vMerge w:val="restart"/>
          </w:tcPr>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lastRenderedPageBreak/>
              <w:t>Предметная область - Язык и речевая практика</w:t>
            </w:r>
          </w:p>
          <w:p w:rsidR="0063665C" w:rsidRPr="0063665C" w:rsidRDefault="0063665C" w:rsidP="0063665C">
            <w:pPr>
              <w:jc w:val="center"/>
              <w:rPr>
                <w:rFonts w:cs="Times New Roman"/>
                <w:b/>
                <w:szCs w:val="24"/>
              </w:rPr>
            </w:pPr>
            <w:r w:rsidRPr="0063665C">
              <w:rPr>
                <w:rFonts w:cs="Times New Roman"/>
                <w:b/>
                <w:szCs w:val="24"/>
              </w:rPr>
              <w:t>Учебный предмет «Речь и альтернативная коммуникация»</w:t>
            </w:r>
          </w:p>
          <w:p w:rsidR="0063665C" w:rsidRPr="0063665C" w:rsidRDefault="0063665C" w:rsidP="0063665C">
            <w:pPr>
              <w:jc w:val="center"/>
              <w:rPr>
                <w:rFonts w:cs="Times New Roman"/>
                <w:szCs w:val="24"/>
              </w:rPr>
            </w:pPr>
          </w:p>
        </w:tc>
        <w:tc>
          <w:tcPr>
            <w:tcW w:w="4820"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206" w:type="dxa"/>
            <w:vMerge/>
          </w:tcPr>
          <w:p w:rsidR="0063665C" w:rsidRPr="0063665C" w:rsidRDefault="0063665C" w:rsidP="0063665C">
            <w:pPr>
              <w:jc w:val="center"/>
              <w:rPr>
                <w:rFonts w:cs="Times New Roman"/>
                <w:szCs w:val="24"/>
              </w:rPr>
            </w:pPr>
          </w:p>
        </w:tc>
        <w:tc>
          <w:tcPr>
            <w:tcW w:w="2835"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suppressAutoHyphens/>
              <w:jc w:val="center"/>
              <w:rPr>
                <w:rFonts w:eastAsia="Times New Roman" w:cs="Times New Roman"/>
                <w:szCs w:val="24"/>
                <w:lang w:eastAsia="ar-SA"/>
              </w:rPr>
            </w:pPr>
            <w:r w:rsidRPr="0063665C">
              <w:rPr>
                <w:rFonts w:eastAsia="Times New Roman" w:cs="Times New Roman"/>
                <w:i/>
                <w:szCs w:val="24"/>
                <w:lang w:eastAsia="ar-SA"/>
              </w:rPr>
              <w:t>Развитие речи как средства общения в контексте познания окружающего мира и личного опыта ребенка</w:t>
            </w:r>
            <w:r w:rsidRPr="0063665C">
              <w:rPr>
                <w:rFonts w:eastAsia="Times New Roman" w:cs="Times New Roman"/>
                <w:szCs w:val="24"/>
                <w:lang w:eastAsia="ar-SA"/>
              </w:rPr>
              <w:t>.</w:t>
            </w:r>
          </w:p>
        </w:tc>
      </w:tr>
      <w:tr w:rsidR="0063665C" w:rsidRPr="0063665C" w:rsidTr="00DC2A46">
        <w:tc>
          <w:tcPr>
            <w:tcW w:w="10206" w:type="dxa"/>
          </w:tcPr>
          <w:p w:rsidR="0063665C" w:rsidRPr="0063665C" w:rsidRDefault="0063665C" w:rsidP="0063665C">
            <w:pPr>
              <w:rPr>
                <w:rFonts w:cs="Times New Roman"/>
                <w:szCs w:val="24"/>
              </w:rPr>
            </w:pPr>
            <w:r w:rsidRPr="0063665C">
              <w:rPr>
                <w:rFonts w:cs="Times New Roman"/>
                <w:szCs w:val="24"/>
              </w:rPr>
              <w:t>Понимание слов, обозначающих объекты и явления природы, объекты рукотворного мира и деятельность человека</w:t>
            </w:r>
          </w:p>
        </w:tc>
        <w:tc>
          <w:tcPr>
            <w:tcW w:w="283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jc w:val="center"/>
              <w:rPr>
                <w:rFonts w:cs="Times New Roman"/>
                <w:szCs w:val="24"/>
              </w:rPr>
            </w:pPr>
            <w:r w:rsidRPr="0063665C">
              <w:rPr>
                <w:rFonts w:cs="Times New Roman"/>
                <w:i/>
                <w:szCs w:val="24"/>
              </w:rPr>
              <w:t>Овладение доступными средствами коммуникации и общения – вербальными и невербальными</w:t>
            </w:r>
          </w:p>
        </w:tc>
      </w:tr>
      <w:tr w:rsidR="0063665C" w:rsidRPr="0063665C" w:rsidTr="00DC2A46">
        <w:tc>
          <w:tcPr>
            <w:tcW w:w="10206" w:type="dxa"/>
          </w:tcPr>
          <w:p w:rsidR="0063665C" w:rsidRPr="0063665C" w:rsidRDefault="0063665C" w:rsidP="0063665C">
            <w:pPr>
              <w:rPr>
                <w:rFonts w:cs="Times New Roman"/>
                <w:szCs w:val="24"/>
              </w:rPr>
            </w:pPr>
            <w:r w:rsidRPr="0063665C">
              <w:rPr>
                <w:rFonts w:cs="Times New Roman"/>
                <w:szCs w:val="24"/>
              </w:rPr>
              <w:t>Качество сформированности устной речи в соответствии с возрастными показаниями</w:t>
            </w:r>
          </w:p>
        </w:tc>
        <w:tc>
          <w:tcPr>
            <w:tcW w:w="283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206" w:type="dxa"/>
          </w:tcPr>
          <w:p w:rsidR="0063665C" w:rsidRPr="0063665C" w:rsidRDefault="0063665C" w:rsidP="0063665C">
            <w:pPr>
              <w:rPr>
                <w:rFonts w:cs="Times New Roman"/>
                <w:szCs w:val="24"/>
              </w:rPr>
            </w:pPr>
            <w:r w:rsidRPr="0063665C">
              <w:rPr>
                <w:rFonts w:cs="Times New Roman"/>
                <w:szCs w:val="24"/>
              </w:rPr>
              <w:t xml:space="preserve">Понимание обращенной речи </w:t>
            </w:r>
          </w:p>
        </w:tc>
        <w:tc>
          <w:tcPr>
            <w:tcW w:w="283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20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Умение пользоваться средствами альтернативной коммуникации: жестами, взглядом </w:t>
            </w:r>
          </w:p>
        </w:tc>
        <w:tc>
          <w:tcPr>
            <w:tcW w:w="283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 / </w:t>
      </w:r>
    </w:p>
    <w:p w:rsidR="0063665C" w:rsidRPr="0063665C" w:rsidRDefault="0063665C" w:rsidP="0063665C">
      <w:pPr>
        <w:ind w:firstLine="709"/>
        <w:jc w:val="center"/>
        <w:rPr>
          <w:rFonts w:cs="Times New Roman"/>
          <w:b/>
          <w:szCs w:val="24"/>
        </w:rPr>
      </w:pPr>
    </w:p>
    <w:tbl>
      <w:tblPr>
        <w:tblStyle w:val="a5"/>
        <w:tblW w:w="15026" w:type="dxa"/>
        <w:tblInd w:w="-459" w:type="dxa"/>
        <w:tblLook w:val="04A0" w:firstRow="1" w:lastRow="0" w:firstColumn="1" w:lastColumn="0" w:noHBand="0" w:noVBand="1"/>
      </w:tblPr>
      <w:tblGrid>
        <w:gridCol w:w="10193"/>
        <w:gridCol w:w="2848"/>
        <w:gridCol w:w="1985"/>
      </w:tblGrid>
      <w:tr w:rsidR="0063665C" w:rsidRPr="0063665C" w:rsidTr="00DC2A46">
        <w:tc>
          <w:tcPr>
            <w:tcW w:w="10193" w:type="dxa"/>
            <w:vMerge w:val="restart"/>
          </w:tcPr>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Предметная область - Математика</w:t>
            </w:r>
          </w:p>
          <w:p w:rsidR="0063665C" w:rsidRPr="0063665C" w:rsidRDefault="0063665C" w:rsidP="0063665C">
            <w:pPr>
              <w:jc w:val="center"/>
              <w:rPr>
                <w:rFonts w:cs="Times New Roman"/>
                <w:b/>
                <w:szCs w:val="24"/>
              </w:rPr>
            </w:pPr>
            <w:r w:rsidRPr="0063665C">
              <w:rPr>
                <w:rFonts w:cs="Times New Roman"/>
                <w:b/>
                <w:szCs w:val="24"/>
              </w:rPr>
              <w:t>Учебный предмет «Математические представления»</w:t>
            </w:r>
          </w:p>
          <w:p w:rsidR="0063665C" w:rsidRPr="0063665C" w:rsidRDefault="0063665C" w:rsidP="0063665C">
            <w:pPr>
              <w:jc w:val="center"/>
              <w:rPr>
                <w:rFonts w:cs="Times New Roman"/>
                <w:szCs w:val="24"/>
              </w:rPr>
            </w:pPr>
            <w:r w:rsidRPr="0063665C">
              <w:rPr>
                <w:rFonts w:cs="Times New Roman"/>
                <w:b/>
                <w:szCs w:val="24"/>
              </w:rPr>
              <w:t xml:space="preserve"> </w:t>
            </w:r>
          </w:p>
        </w:tc>
        <w:tc>
          <w:tcPr>
            <w:tcW w:w="4833" w:type="dxa"/>
            <w:gridSpan w:val="2"/>
          </w:tcPr>
          <w:p w:rsidR="0063665C" w:rsidRPr="0063665C" w:rsidRDefault="0063665C" w:rsidP="0063665C">
            <w:pPr>
              <w:autoSpaceDE w:val="0"/>
              <w:jc w:val="center"/>
              <w:rPr>
                <w:rFonts w:cs="Times New Roman"/>
                <w:b/>
                <w:szCs w:val="24"/>
              </w:rPr>
            </w:pPr>
            <w:r w:rsidRPr="0063665C">
              <w:rPr>
                <w:rFonts w:cs="Times New Roman"/>
                <w:b/>
                <w:szCs w:val="24"/>
              </w:rPr>
              <w:t xml:space="preserve">Сформированность  действий/операций или представлений </w:t>
            </w:r>
          </w:p>
        </w:tc>
      </w:tr>
      <w:tr w:rsidR="0063665C" w:rsidRPr="0063665C" w:rsidTr="00DC2A46">
        <w:tc>
          <w:tcPr>
            <w:tcW w:w="10193" w:type="dxa"/>
            <w:vMerge/>
          </w:tcPr>
          <w:p w:rsidR="0063665C" w:rsidRPr="0063665C" w:rsidRDefault="0063665C" w:rsidP="0063665C">
            <w:pPr>
              <w:jc w:val="center"/>
              <w:rPr>
                <w:rFonts w:cs="Times New Roman"/>
                <w:szCs w:val="24"/>
              </w:rPr>
            </w:pPr>
          </w:p>
        </w:tc>
        <w:tc>
          <w:tcPr>
            <w:tcW w:w="2848"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suppressAutoHyphens/>
              <w:jc w:val="center"/>
              <w:rPr>
                <w:rFonts w:eastAsia="Times New Roman" w:cs="Times New Roman"/>
                <w:szCs w:val="24"/>
                <w:lang w:eastAsia="ar-SA"/>
              </w:rPr>
            </w:pPr>
            <w:r w:rsidRPr="0063665C">
              <w:rPr>
                <w:rFonts w:eastAsia="Times New Roman" w:cs="Times New Roman"/>
                <w:i/>
                <w:szCs w:val="24"/>
                <w:lang w:eastAsia="ar-SA"/>
              </w:rPr>
              <w:t>Элементарные пространственные  представления</w:t>
            </w:r>
          </w:p>
        </w:tc>
      </w:tr>
      <w:tr w:rsidR="0063665C" w:rsidRPr="0063665C" w:rsidTr="00DC2A46">
        <w:tc>
          <w:tcPr>
            <w:tcW w:w="10193"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Умение ориентироваться в пространстве. </w:t>
            </w:r>
          </w:p>
        </w:tc>
        <w:tc>
          <w:tcPr>
            <w:tcW w:w="2848"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rPr>
          <w:rFonts w:cs="Times New Roman"/>
          <w:szCs w:val="24"/>
        </w:rPr>
      </w:pPr>
    </w:p>
    <w:tbl>
      <w:tblPr>
        <w:tblStyle w:val="a5"/>
        <w:tblW w:w="15026" w:type="dxa"/>
        <w:tblInd w:w="-459" w:type="dxa"/>
        <w:tblLook w:val="04A0" w:firstRow="1" w:lastRow="0" w:firstColumn="1" w:lastColumn="0" w:noHBand="0" w:noVBand="1"/>
      </w:tblPr>
      <w:tblGrid>
        <w:gridCol w:w="10387"/>
        <w:gridCol w:w="2654"/>
        <w:gridCol w:w="1985"/>
      </w:tblGrid>
      <w:tr w:rsidR="0063665C" w:rsidRPr="0063665C" w:rsidTr="00DC2A46">
        <w:tc>
          <w:tcPr>
            <w:tcW w:w="10387" w:type="dxa"/>
            <w:vMerge w:val="restart"/>
          </w:tcPr>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szCs w:val="24"/>
                <w:lang w:eastAsia="ar-SA"/>
              </w:rPr>
              <w:br w:type="page"/>
            </w:r>
          </w:p>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Предметная область - Окружающий мир</w:t>
            </w:r>
          </w:p>
          <w:p w:rsidR="0063665C" w:rsidRPr="0063665C" w:rsidRDefault="0063665C" w:rsidP="0063665C">
            <w:pPr>
              <w:jc w:val="center"/>
              <w:rPr>
                <w:rFonts w:cs="Times New Roman"/>
                <w:szCs w:val="24"/>
              </w:rPr>
            </w:pPr>
            <w:r w:rsidRPr="0063665C">
              <w:rPr>
                <w:rFonts w:cs="Times New Roman"/>
                <w:b/>
                <w:szCs w:val="24"/>
              </w:rPr>
              <w:t>Учебный предмет - Окружающий природный мир</w:t>
            </w:r>
          </w:p>
        </w:tc>
        <w:tc>
          <w:tcPr>
            <w:tcW w:w="4639"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387" w:type="dxa"/>
            <w:vMerge/>
          </w:tcPr>
          <w:p w:rsidR="0063665C" w:rsidRPr="0063665C" w:rsidRDefault="0063665C" w:rsidP="0063665C">
            <w:pPr>
              <w:jc w:val="center"/>
              <w:rPr>
                <w:rFonts w:cs="Times New Roman"/>
                <w:szCs w:val="24"/>
              </w:rPr>
            </w:pPr>
          </w:p>
        </w:tc>
        <w:tc>
          <w:tcPr>
            <w:tcW w:w="2654"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suppressAutoHyphens/>
              <w:ind w:firstLine="708"/>
              <w:jc w:val="center"/>
              <w:rPr>
                <w:rFonts w:eastAsia="Times New Roman" w:cs="Times New Roman"/>
                <w:i/>
                <w:szCs w:val="24"/>
                <w:lang w:eastAsia="ar-SA"/>
              </w:rPr>
            </w:pPr>
            <w:r w:rsidRPr="0063665C">
              <w:rPr>
                <w:rFonts w:eastAsia="Times New Roman" w:cs="Times New Roman"/>
                <w:i/>
                <w:szCs w:val="24"/>
                <w:lang w:eastAsia="ar-SA"/>
              </w:rPr>
              <w:t>Представления о явлениях и объектах неживой природы, умение адаптироваться к конкретным   климатическим условиям.</w:t>
            </w:r>
          </w:p>
        </w:tc>
      </w:tr>
      <w:tr w:rsidR="0063665C" w:rsidRPr="0063665C" w:rsidTr="00DC2A46">
        <w:tc>
          <w:tcPr>
            <w:tcW w:w="10387"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Умение учитывать изменения в окружающей среде для выполнения правил жизнедеятельности </w:t>
            </w:r>
          </w:p>
        </w:tc>
        <w:tc>
          <w:tcPr>
            <w:tcW w:w="2654"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rPr>
          <w:rFonts w:cs="Times New Roman"/>
          <w:szCs w:val="24"/>
        </w:rPr>
      </w:pPr>
    </w:p>
    <w:tbl>
      <w:tblPr>
        <w:tblStyle w:val="a5"/>
        <w:tblW w:w="15026" w:type="dxa"/>
        <w:tblInd w:w="-459" w:type="dxa"/>
        <w:tblLook w:val="04A0" w:firstRow="1" w:lastRow="0" w:firstColumn="1" w:lastColumn="0" w:noHBand="0" w:noVBand="1"/>
      </w:tblPr>
      <w:tblGrid>
        <w:gridCol w:w="10348"/>
        <w:gridCol w:w="2693"/>
        <w:gridCol w:w="1985"/>
      </w:tblGrid>
      <w:tr w:rsidR="0063665C" w:rsidRPr="0063665C" w:rsidTr="00DC2A46">
        <w:tc>
          <w:tcPr>
            <w:tcW w:w="10348" w:type="dxa"/>
            <w:vMerge w:val="restart"/>
          </w:tcPr>
          <w:p w:rsidR="0063665C" w:rsidRPr="0063665C" w:rsidRDefault="0063665C" w:rsidP="0063665C">
            <w:pPr>
              <w:suppressAutoHyphens/>
              <w:jc w:val="center"/>
              <w:rPr>
                <w:rFonts w:eastAsia="Times New Roman" w:cs="Times New Roman"/>
                <w:b/>
                <w:szCs w:val="24"/>
                <w:lang w:eastAsia="ar-SA"/>
              </w:rPr>
            </w:pPr>
          </w:p>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Предметная область - Окружающий мир</w:t>
            </w:r>
          </w:p>
          <w:p w:rsidR="0063665C" w:rsidRPr="0063665C" w:rsidRDefault="0063665C" w:rsidP="0063665C">
            <w:pPr>
              <w:jc w:val="center"/>
              <w:rPr>
                <w:rFonts w:cs="Times New Roman"/>
                <w:szCs w:val="24"/>
              </w:rPr>
            </w:pPr>
            <w:r w:rsidRPr="0063665C">
              <w:rPr>
                <w:rFonts w:cs="Times New Roman"/>
                <w:b/>
                <w:szCs w:val="24"/>
              </w:rPr>
              <w:t>Учебный предмет «Человек»</w:t>
            </w:r>
          </w:p>
        </w:tc>
        <w:tc>
          <w:tcPr>
            <w:tcW w:w="4678"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348" w:type="dxa"/>
            <w:vMerge/>
          </w:tcPr>
          <w:p w:rsidR="0063665C" w:rsidRPr="0063665C" w:rsidRDefault="0063665C" w:rsidP="0063665C">
            <w:pPr>
              <w:jc w:val="center"/>
              <w:rPr>
                <w:rFonts w:cs="Times New Roman"/>
                <w:szCs w:val="24"/>
              </w:rPr>
            </w:pPr>
          </w:p>
        </w:tc>
        <w:tc>
          <w:tcPr>
            <w:tcW w:w="2693"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autoSpaceDE w:val="0"/>
              <w:jc w:val="center"/>
              <w:rPr>
                <w:rFonts w:cs="Times New Roman"/>
                <w:i/>
                <w:szCs w:val="24"/>
              </w:rPr>
            </w:pPr>
            <w:r w:rsidRPr="0063665C">
              <w:rPr>
                <w:rFonts w:cs="Times New Roman"/>
                <w:i/>
                <w:szCs w:val="24"/>
              </w:rPr>
              <w:t>Представление о себе как «Я», осознание общности и различий «Я» от других</w:t>
            </w:r>
          </w:p>
        </w:tc>
      </w:tr>
      <w:tr w:rsidR="0063665C" w:rsidRPr="0063665C" w:rsidTr="00DC2A46">
        <w:tc>
          <w:tcPr>
            <w:tcW w:w="10348" w:type="dxa"/>
          </w:tcPr>
          <w:p w:rsidR="0063665C" w:rsidRPr="0063665C" w:rsidRDefault="0063665C" w:rsidP="0063665C">
            <w:pPr>
              <w:jc w:val="both"/>
              <w:rPr>
                <w:rFonts w:eastAsia="Times New Roman" w:cs="Times New Roman"/>
                <w:bCs/>
                <w:szCs w:val="24"/>
                <w:lang w:eastAsia="ar-SA"/>
              </w:rPr>
            </w:pPr>
            <w:r w:rsidRPr="0063665C">
              <w:rPr>
                <w:rFonts w:eastAsia="Times New Roman" w:cs="Times New Roman"/>
                <w:bCs/>
                <w:szCs w:val="24"/>
                <w:lang w:eastAsia="ar-SA"/>
              </w:rPr>
              <w:lastRenderedPageBreak/>
              <w:t>Соотнесение себя со своим именем, своим изображением на фотографии, отражением в зеркале.</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Представление о собственном</w:t>
            </w:r>
            <w:r w:rsidRPr="0063665C">
              <w:rPr>
                <w:rFonts w:eastAsia="Times New Roman" w:cs="Times New Roman"/>
                <w:bCs/>
                <w:szCs w:val="24"/>
                <w:lang w:eastAsia="ar-SA"/>
              </w:rPr>
              <w:t xml:space="preserve"> теле</w:t>
            </w:r>
            <w:r w:rsidRPr="0063665C">
              <w:rPr>
                <w:rFonts w:eastAsia="Times New Roman" w:cs="Times New Roman"/>
                <w:szCs w:val="24"/>
                <w:lang w:eastAsia="ar-SA"/>
              </w:rPr>
              <w:t>.</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bCs/>
                <w:szCs w:val="24"/>
                <w:lang w:eastAsia="ar-SA"/>
              </w:rPr>
              <w:t>Отнесение себя к определенному полу</w:t>
            </w:r>
            <w:r w:rsidRPr="0063665C">
              <w:rPr>
                <w:rFonts w:eastAsia="Times New Roman" w:cs="Times New Roman"/>
                <w:szCs w:val="24"/>
                <w:lang w:eastAsia="ar-SA"/>
              </w:rPr>
              <w:t xml:space="preserve"> </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bCs/>
                <w:szCs w:val="24"/>
                <w:lang w:eastAsia="ar-SA"/>
              </w:rPr>
              <w:t>Умение определять «моё» и «не моё», осознавать и выражать свои интересы, желания</w:t>
            </w:r>
            <w:r w:rsidRPr="0063665C">
              <w:rPr>
                <w:rFonts w:eastAsia="Times New Roman" w:cs="Times New Roman"/>
                <w:szCs w:val="24"/>
                <w:lang w:eastAsia="ar-SA"/>
              </w:rPr>
              <w:t xml:space="preserve"> </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jc w:val="center"/>
              <w:rPr>
                <w:rFonts w:cs="Times New Roman"/>
                <w:szCs w:val="24"/>
              </w:rPr>
            </w:pPr>
            <w:r w:rsidRPr="0063665C">
              <w:rPr>
                <w:rFonts w:cs="Times New Roman"/>
                <w:i/>
                <w:szCs w:val="24"/>
              </w:rPr>
              <w:t>Умение решать каждодневные жизненные задачи, связанные с удовлетворением первоочередных потребностей</w:t>
            </w: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Умение обслуживать себя: принимать пищу и пить, ходить в туалет, выполнять гигиенические процедуры, одеваться и раздеваться и др. </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Умение сообщать о своих потребностях и желаниях. </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suppressAutoHyphens/>
              <w:ind w:left="708"/>
              <w:jc w:val="center"/>
              <w:rPr>
                <w:rFonts w:eastAsia="Times New Roman" w:cs="Times New Roman"/>
                <w:i/>
                <w:szCs w:val="24"/>
                <w:lang w:eastAsia="ar-SA"/>
              </w:rPr>
            </w:pPr>
            <w:r w:rsidRPr="0063665C">
              <w:rPr>
                <w:rFonts w:eastAsia="Times New Roman" w:cs="Times New Roman"/>
                <w:i/>
                <w:szCs w:val="24"/>
                <w:lang w:eastAsia="ar-SA"/>
              </w:rPr>
              <w:t>Умение поддерживать образ жизни, соответствующий возрасту, потребностям и ограничениям здоровья;</w:t>
            </w:r>
          </w:p>
          <w:p w:rsidR="0063665C" w:rsidRPr="0063665C" w:rsidRDefault="0063665C" w:rsidP="0063665C">
            <w:pPr>
              <w:suppressAutoHyphens/>
              <w:ind w:left="708"/>
              <w:jc w:val="center"/>
              <w:rPr>
                <w:rFonts w:eastAsia="Times New Roman" w:cs="Times New Roman"/>
                <w:szCs w:val="24"/>
                <w:lang w:eastAsia="ar-SA"/>
              </w:rPr>
            </w:pPr>
            <w:r w:rsidRPr="0063665C">
              <w:rPr>
                <w:rFonts w:eastAsia="Times New Roman" w:cs="Times New Roman"/>
                <w:i/>
                <w:szCs w:val="24"/>
                <w:lang w:eastAsia="ar-SA"/>
              </w:rPr>
              <w:t xml:space="preserve"> поддерживать режим дня с необходимыми оздоровительными процедурами</w:t>
            </w: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Умение определять свое самочувствие (как хорошее или плохое), показывать или сообщать о болезненных ощущениях взрослому.</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jc w:val="center"/>
        <w:rPr>
          <w:rFonts w:cs="Times New Roman"/>
          <w:szCs w:val="24"/>
        </w:rPr>
      </w:pPr>
    </w:p>
    <w:tbl>
      <w:tblPr>
        <w:tblStyle w:val="a5"/>
        <w:tblW w:w="15026" w:type="dxa"/>
        <w:tblInd w:w="-459" w:type="dxa"/>
        <w:tblLook w:val="04A0" w:firstRow="1" w:lastRow="0" w:firstColumn="1" w:lastColumn="0" w:noHBand="0" w:noVBand="1"/>
      </w:tblPr>
      <w:tblGrid>
        <w:gridCol w:w="10387"/>
        <w:gridCol w:w="2654"/>
        <w:gridCol w:w="1985"/>
      </w:tblGrid>
      <w:tr w:rsidR="0063665C" w:rsidRPr="0063665C" w:rsidTr="00DC2A46">
        <w:tc>
          <w:tcPr>
            <w:tcW w:w="10387" w:type="dxa"/>
            <w:vMerge w:val="restart"/>
          </w:tcPr>
          <w:p w:rsidR="0063665C" w:rsidRPr="0063665C" w:rsidRDefault="0063665C" w:rsidP="0063665C">
            <w:pPr>
              <w:suppressAutoHyphens/>
              <w:jc w:val="center"/>
              <w:rPr>
                <w:rFonts w:eastAsia="Times New Roman" w:cs="Times New Roman"/>
                <w:b/>
                <w:szCs w:val="24"/>
                <w:lang w:eastAsia="ar-SA"/>
              </w:rPr>
            </w:pPr>
          </w:p>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Предметная область - Окружающий мир</w:t>
            </w:r>
          </w:p>
          <w:p w:rsidR="0063665C" w:rsidRPr="0063665C" w:rsidRDefault="0063665C" w:rsidP="0063665C">
            <w:pPr>
              <w:suppressAutoHyphens/>
              <w:jc w:val="center"/>
              <w:rPr>
                <w:rFonts w:eastAsia="Times New Roman" w:cs="Times New Roman"/>
                <w:szCs w:val="24"/>
                <w:lang w:eastAsia="ar-SA"/>
              </w:rPr>
            </w:pPr>
            <w:r w:rsidRPr="0063665C">
              <w:rPr>
                <w:rFonts w:eastAsia="Times New Roman" w:cs="Times New Roman"/>
                <w:b/>
                <w:szCs w:val="24"/>
                <w:lang w:eastAsia="ar-SA"/>
              </w:rPr>
              <w:t>Учебный предмет «Домоводство»</w:t>
            </w:r>
          </w:p>
        </w:tc>
        <w:tc>
          <w:tcPr>
            <w:tcW w:w="4639"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387" w:type="dxa"/>
            <w:vMerge/>
          </w:tcPr>
          <w:p w:rsidR="0063665C" w:rsidRPr="0063665C" w:rsidRDefault="0063665C" w:rsidP="0063665C">
            <w:pPr>
              <w:jc w:val="center"/>
              <w:rPr>
                <w:rFonts w:cs="Times New Roman"/>
                <w:szCs w:val="24"/>
              </w:rPr>
            </w:pPr>
          </w:p>
        </w:tc>
        <w:tc>
          <w:tcPr>
            <w:tcW w:w="2654"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keepNext/>
              <w:tabs>
                <w:tab w:val="left" w:pos="709"/>
              </w:tabs>
              <w:suppressAutoHyphens/>
              <w:ind w:firstLine="39"/>
              <w:jc w:val="both"/>
              <w:textAlignment w:val="baseline"/>
              <w:rPr>
                <w:rFonts w:eastAsia="Lucida Sans Unicode" w:cs="Times New Roman"/>
                <w:i/>
                <w:color w:val="FF0000"/>
                <w:kern w:val="1"/>
                <w:szCs w:val="24"/>
                <w:lang w:eastAsia="ar-SA"/>
              </w:rPr>
            </w:pPr>
            <w:r w:rsidRPr="0063665C">
              <w:rPr>
                <w:rFonts w:eastAsia="Lucida Sans Unicode" w:cs="Times New Roman"/>
                <w:i/>
                <w:kern w:val="1"/>
                <w:szCs w:val="24"/>
                <w:lang w:eastAsia="ar-SA"/>
              </w:rPr>
              <w:t>Овладение  умением  выполнять  доступные  бытовые  поручении (обязанности), связанные с выполнением повседневных дел дома</w:t>
            </w:r>
          </w:p>
        </w:tc>
      </w:tr>
      <w:tr w:rsidR="0063665C" w:rsidRPr="0063665C" w:rsidTr="00DC2A46">
        <w:tc>
          <w:tcPr>
            <w:tcW w:w="10387" w:type="dxa"/>
          </w:tcPr>
          <w:p w:rsidR="0063665C" w:rsidRPr="0063665C" w:rsidRDefault="0063665C" w:rsidP="0063665C">
            <w:pPr>
              <w:keepNext/>
              <w:tabs>
                <w:tab w:val="left" w:pos="284"/>
              </w:tabs>
              <w:suppressAutoHyphens/>
              <w:ind w:firstLine="39"/>
              <w:jc w:val="both"/>
              <w:textAlignment w:val="baseline"/>
              <w:rPr>
                <w:rFonts w:cs="Times New Roman"/>
                <w:bCs/>
                <w:color w:val="FF0000"/>
                <w:szCs w:val="24"/>
              </w:rPr>
            </w:pPr>
            <w:r w:rsidRPr="0063665C">
              <w:rPr>
                <w:rFonts w:cs="Times New Roman"/>
                <w:szCs w:val="24"/>
              </w:rPr>
              <w:t xml:space="preserve">Умение  выполнять  доступные  бытовые  виды  работ:  приготовление пищи </w:t>
            </w:r>
          </w:p>
        </w:tc>
        <w:tc>
          <w:tcPr>
            <w:tcW w:w="2654" w:type="dxa"/>
          </w:tcPr>
          <w:p w:rsidR="0063665C" w:rsidRPr="0063665C" w:rsidRDefault="0063665C" w:rsidP="0063665C">
            <w:pPr>
              <w:ind w:firstLine="39"/>
              <w:jc w:val="center"/>
              <w:rPr>
                <w:rFonts w:cs="Times New Roman"/>
                <w:color w:val="FF0000"/>
                <w:szCs w:val="24"/>
              </w:rPr>
            </w:pPr>
          </w:p>
        </w:tc>
        <w:tc>
          <w:tcPr>
            <w:tcW w:w="1985" w:type="dxa"/>
          </w:tcPr>
          <w:p w:rsidR="0063665C" w:rsidRPr="0063665C" w:rsidRDefault="0063665C" w:rsidP="0063665C">
            <w:pPr>
              <w:ind w:firstLine="39"/>
              <w:jc w:val="center"/>
              <w:rPr>
                <w:rFonts w:cs="Times New Roman"/>
                <w:color w:val="FF0000"/>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ind w:firstLine="709"/>
        <w:rPr>
          <w:rFonts w:cs="Times New Roman"/>
          <w:szCs w:val="24"/>
        </w:rPr>
      </w:pPr>
    </w:p>
    <w:tbl>
      <w:tblPr>
        <w:tblStyle w:val="a5"/>
        <w:tblW w:w="15026" w:type="dxa"/>
        <w:tblInd w:w="-459" w:type="dxa"/>
        <w:tblLook w:val="04A0" w:firstRow="1" w:lastRow="0" w:firstColumn="1" w:lastColumn="0" w:noHBand="0" w:noVBand="1"/>
      </w:tblPr>
      <w:tblGrid>
        <w:gridCol w:w="10388"/>
        <w:gridCol w:w="2653"/>
        <w:gridCol w:w="1985"/>
      </w:tblGrid>
      <w:tr w:rsidR="0063665C" w:rsidRPr="0063665C" w:rsidTr="00DC2A46">
        <w:tc>
          <w:tcPr>
            <w:tcW w:w="10388" w:type="dxa"/>
            <w:vMerge w:val="restart"/>
          </w:tcPr>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szCs w:val="24"/>
                <w:lang w:eastAsia="ar-SA"/>
              </w:rPr>
              <w:t xml:space="preserve">  </w:t>
            </w:r>
          </w:p>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 xml:space="preserve">Предметная область - Окружающий мир </w:t>
            </w:r>
          </w:p>
          <w:p w:rsidR="0063665C" w:rsidRPr="0063665C" w:rsidRDefault="0063665C" w:rsidP="0063665C">
            <w:pPr>
              <w:jc w:val="center"/>
              <w:rPr>
                <w:rFonts w:cs="Times New Roman"/>
                <w:szCs w:val="24"/>
              </w:rPr>
            </w:pPr>
            <w:r w:rsidRPr="0063665C">
              <w:rPr>
                <w:rFonts w:cs="Times New Roman"/>
                <w:b/>
                <w:szCs w:val="24"/>
              </w:rPr>
              <w:t>Учебный предмет «Окружающий социальный мир»</w:t>
            </w:r>
          </w:p>
        </w:tc>
        <w:tc>
          <w:tcPr>
            <w:tcW w:w="4638"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388" w:type="dxa"/>
            <w:vMerge/>
          </w:tcPr>
          <w:p w:rsidR="0063665C" w:rsidRPr="0063665C" w:rsidRDefault="0063665C" w:rsidP="0063665C">
            <w:pPr>
              <w:jc w:val="center"/>
              <w:rPr>
                <w:rFonts w:cs="Times New Roman"/>
                <w:szCs w:val="24"/>
              </w:rPr>
            </w:pPr>
          </w:p>
        </w:tc>
        <w:tc>
          <w:tcPr>
            <w:tcW w:w="2653"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suppressAutoHyphens/>
              <w:ind w:firstLine="708"/>
              <w:jc w:val="center"/>
              <w:rPr>
                <w:rFonts w:eastAsia="Times New Roman" w:cs="Times New Roman"/>
                <w:i/>
                <w:szCs w:val="24"/>
                <w:lang w:eastAsia="ar-SA"/>
              </w:rPr>
            </w:pPr>
            <w:r w:rsidRPr="0063665C">
              <w:rPr>
                <w:rFonts w:eastAsia="Times New Roman" w:cs="Times New Roman"/>
                <w:i/>
                <w:szCs w:val="24"/>
                <w:lang w:eastAsia="ar-SA"/>
              </w:rPr>
              <w:t>Представления о мире, созданном руками человека</w:t>
            </w:r>
          </w:p>
        </w:tc>
      </w:tr>
      <w:tr w:rsidR="0063665C" w:rsidRPr="0063665C" w:rsidTr="00DC2A46">
        <w:tc>
          <w:tcPr>
            <w:tcW w:w="1038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Умение соблюдать элементарные правила безопасности поведения в доме </w:t>
            </w:r>
          </w:p>
        </w:tc>
        <w:tc>
          <w:tcPr>
            <w:tcW w:w="265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ind w:firstLine="709"/>
        <w:rPr>
          <w:rFonts w:cs="Times New Roman"/>
          <w:szCs w:val="24"/>
        </w:rPr>
      </w:pPr>
    </w:p>
    <w:tbl>
      <w:tblPr>
        <w:tblStyle w:val="a5"/>
        <w:tblW w:w="15026" w:type="dxa"/>
        <w:tblInd w:w="-459" w:type="dxa"/>
        <w:tblLook w:val="04A0" w:firstRow="1" w:lastRow="0" w:firstColumn="1" w:lastColumn="0" w:noHBand="0" w:noVBand="1"/>
      </w:tblPr>
      <w:tblGrid>
        <w:gridCol w:w="10386"/>
        <w:gridCol w:w="2655"/>
        <w:gridCol w:w="1985"/>
      </w:tblGrid>
      <w:tr w:rsidR="0063665C" w:rsidRPr="0063665C" w:rsidTr="00DC2A46">
        <w:trPr>
          <w:trHeight w:val="20"/>
        </w:trPr>
        <w:tc>
          <w:tcPr>
            <w:tcW w:w="10386" w:type="dxa"/>
            <w:vMerge w:val="restart"/>
          </w:tcPr>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Предметная область - Искусство</w:t>
            </w:r>
          </w:p>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Учебный предмет «Музыка и движение»</w:t>
            </w:r>
          </w:p>
          <w:p w:rsidR="0063665C" w:rsidRPr="0063665C" w:rsidRDefault="0063665C" w:rsidP="0063665C">
            <w:pPr>
              <w:suppressAutoHyphens/>
              <w:jc w:val="center"/>
              <w:rPr>
                <w:rFonts w:eastAsia="Times New Roman" w:cs="Times New Roman"/>
                <w:szCs w:val="24"/>
                <w:lang w:eastAsia="ar-SA"/>
              </w:rPr>
            </w:pPr>
          </w:p>
        </w:tc>
        <w:tc>
          <w:tcPr>
            <w:tcW w:w="4640" w:type="dxa"/>
            <w:gridSpan w:val="2"/>
          </w:tcPr>
          <w:p w:rsidR="0063665C" w:rsidRPr="0063665C" w:rsidRDefault="0063665C" w:rsidP="0063665C">
            <w:pPr>
              <w:autoSpaceDE w:val="0"/>
              <w:jc w:val="center"/>
              <w:rPr>
                <w:rFonts w:cs="Times New Roman"/>
                <w:b/>
                <w:szCs w:val="24"/>
              </w:rPr>
            </w:pPr>
            <w:r w:rsidRPr="0063665C">
              <w:rPr>
                <w:rFonts w:cs="Times New Roman"/>
                <w:b/>
                <w:szCs w:val="24"/>
              </w:rPr>
              <w:lastRenderedPageBreak/>
              <w:t>Сформированность  действий/операций или представлений</w:t>
            </w:r>
          </w:p>
        </w:tc>
      </w:tr>
      <w:tr w:rsidR="0063665C" w:rsidRPr="0063665C" w:rsidTr="00DC2A46">
        <w:trPr>
          <w:trHeight w:val="20"/>
        </w:trPr>
        <w:tc>
          <w:tcPr>
            <w:tcW w:w="10386" w:type="dxa"/>
            <w:vMerge/>
          </w:tcPr>
          <w:p w:rsidR="0063665C" w:rsidRPr="0063665C" w:rsidRDefault="0063665C" w:rsidP="0063665C">
            <w:pPr>
              <w:jc w:val="center"/>
              <w:rPr>
                <w:rFonts w:cs="Times New Roman"/>
                <w:szCs w:val="24"/>
              </w:rPr>
            </w:pPr>
          </w:p>
        </w:tc>
        <w:tc>
          <w:tcPr>
            <w:tcW w:w="2655"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rPr>
          <w:trHeight w:val="20"/>
        </w:trPr>
        <w:tc>
          <w:tcPr>
            <w:tcW w:w="15026" w:type="dxa"/>
            <w:gridSpan w:val="3"/>
          </w:tcPr>
          <w:p w:rsidR="0063665C" w:rsidRPr="0063665C" w:rsidRDefault="0063665C" w:rsidP="0063665C">
            <w:pPr>
              <w:suppressAutoHyphens/>
              <w:ind w:firstLine="708"/>
              <w:jc w:val="center"/>
              <w:rPr>
                <w:rFonts w:eastAsia="Times New Roman" w:cs="Times New Roman"/>
                <w:i/>
                <w:szCs w:val="24"/>
                <w:lang w:eastAsia="ar-SA"/>
              </w:rPr>
            </w:pPr>
            <w:r w:rsidRPr="0063665C">
              <w:rPr>
                <w:rFonts w:eastAsia="Times New Roman" w:cs="Times New Roman"/>
                <w:i/>
                <w:szCs w:val="24"/>
                <w:lang w:eastAsia="ar-SA"/>
              </w:rPr>
              <w:lastRenderedPageBreak/>
              <w:t xml:space="preserve">Развитие слуховых и двигательных восприятий, танцевальных, эмоциональное и практическое обогащение опыта в процессе музыкальных занятий, игр </w:t>
            </w:r>
          </w:p>
        </w:tc>
      </w:tr>
      <w:tr w:rsidR="0063665C" w:rsidRPr="0063665C" w:rsidTr="00DC2A46">
        <w:trPr>
          <w:trHeight w:val="20"/>
        </w:trPr>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Интерес к различным видам музыкальной деятельности (слушание, пение, движение под музыку)</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rPr>
          <w:trHeight w:val="20"/>
        </w:trPr>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Умение слушать музыку и выполнять простейшие танцевальные движения.</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rPr>
          <w:trHeight w:val="20"/>
        </w:trPr>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Умение узнавать знакомые песни </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rPr>
          <w:rFonts w:cs="Times New Roman"/>
          <w:szCs w:val="24"/>
        </w:rPr>
      </w:pPr>
    </w:p>
    <w:tbl>
      <w:tblPr>
        <w:tblStyle w:val="a5"/>
        <w:tblW w:w="15026" w:type="dxa"/>
        <w:tblInd w:w="-459" w:type="dxa"/>
        <w:tblLook w:val="04A0" w:firstRow="1" w:lastRow="0" w:firstColumn="1" w:lastColumn="0" w:noHBand="0" w:noVBand="1"/>
      </w:tblPr>
      <w:tblGrid>
        <w:gridCol w:w="10387"/>
        <w:gridCol w:w="2654"/>
        <w:gridCol w:w="1985"/>
      </w:tblGrid>
      <w:tr w:rsidR="0063665C" w:rsidRPr="0063665C" w:rsidTr="00DC2A46">
        <w:tc>
          <w:tcPr>
            <w:tcW w:w="10387" w:type="dxa"/>
            <w:vMerge w:val="restart"/>
          </w:tcPr>
          <w:p w:rsidR="0063665C" w:rsidRPr="0063665C" w:rsidRDefault="0063665C" w:rsidP="0063665C">
            <w:pPr>
              <w:suppressAutoHyphens/>
              <w:jc w:val="center"/>
              <w:rPr>
                <w:rFonts w:eastAsia="Times New Roman" w:cs="Times New Roman"/>
                <w:b/>
                <w:szCs w:val="24"/>
                <w:lang w:eastAsia="ar-SA"/>
              </w:rPr>
            </w:pPr>
          </w:p>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Предметная область – Технология</w:t>
            </w:r>
          </w:p>
          <w:p w:rsidR="0063665C" w:rsidRPr="0063665C" w:rsidRDefault="0063665C" w:rsidP="0063665C">
            <w:pPr>
              <w:suppressAutoHyphens/>
              <w:jc w:val="center"/>
              <w:rPr>
                <w:rFonts w:eastAsia="Times New Roman" w:cs="Times New Roman"/>
                <w:szCs w:val="24"/>
                <w:lang w:eastAsia="ar-SA"/>
              </w:rPr>
            </w:pPr>
            <w:r w:rsidRPr="0063665C">
              <w:rPr>
                <w:rFonts w:eastAsia="Times New Roman" w:cs="Times New Roman"/>
                <w:b/>
                <w:szCs w:val="24"/>
                <w:lang w:eastAsia="ar-SA"/>
              </w:rPr>
              <w:t>Учебный предмет «Профильный труд»</w:t>
            </w:r>
          </w:p>
        </w:tc>
        <w:tc>
          <w:tcPr>
            <w:tcW w:w="4639"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387" w:type="dxa"/>
            <w:vMerge/>
          </w:tcPr>
          <w:p w:rsidR="0063665C" w:rsidRPr="0063665C" w:rsidRDefault="0063665C" w:rsidP="0063665C">
            <w:pPr>
              <w:jc w:val="center"/>
              <w:rPr>
                <w:rFonts w:cs="Times New Roman"/>
                <w:szCs w:val="24"/>
              </w:rPr>
            </w:pPr>
          </w:p>
        </w:tc>
        <w:tc>
          <w:tcPr>
            <w:tcW w:w="2654"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tabs>
                <w:tab w:val="left" w:pos="4717"/>
              </w:tabs>
              <w:ind w:left="33" w:firstLine="6"/>
              <w:jc w:val="center"/>
              <w:rPr>
                <w:rFonts w:cs="Times New Roman"/>
                <w:b/>
                <w:i/>
                <w:szCs w:val="24"/>
              </w:rPr>
            </w:pPr>
            <w:r w:rsidRPr="0063665C">
              <w:rPr>
                <w:rFonts w:cs="Times New Roman"/>
                <w:i/>
                <w:szCs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tc>
      </w:tr>
      <w:tr w:rsidR="0063665C" w:rsidRPr="0063665C" w:rsidTr="00DC2A46">
        <w:tc>
          <w:tcPr>
            <w:tcW w:w="10387" w:type="dxa"/>
          </w:tcPr>
          <w:p w:rsidR="0063665C" w:rsidRPr="0063665C" w:rsidRDefault="0063665C" w:rsidP="0063665C">
            <w:pPr>
              <w:tabs>
                <w:tab w:val="left" w:pos="4717"/>
              </w:tabs>
              <w:ind w:left="33" w:firstLine="6"/>
              <w:jc w:val="both"/>
              <w:rPr>
                <w:rFonts w:cs="Times New Roman"/>
                <w:szCs w:val="24"/>
              </w:rPr>
            </w:pPr>
            <w:r w:rsidRPr="0063665C">
              <w:rPr>
                <w:rFonts w:cs="Times New Roman"/>
                <w:szCs w:val="24"/>
              </w:rPr>
              <w:t xml:space="preserve">Умение  выполнять  отдельные элементы трудовых операций </w:t>
            </w:r>
          </w:p>
        </w:tc>
        <w:tc>
          <w:tcPr>
            <w:tcW w:w="2654" w:type="dxa"/>
          </w:tcPr>
          <w:p w:rsidR="0063665C" w:rsidRPr="0063665C" w:rsidRDefault="0063665C" w:rsidP="0063665C">
            <w:pPr>
              <w:ind w:left="33" w:firstLine="6"/>
              <w:jc w:val="center"/>
              <w:rPr>
                <w:rFonts w:cs="Times New Roman"/>
                <w:szCs w:val="24"/>
              </w:rPr>
            </w:pPr>
          </w:p>
        </w:tc>
        <w:tc>
          <w:tcPr>
            <w:tcW w:w="1985" w:type="dxa"/>
          </w:tcPr>
          <w:p w:rsidR="0063665C" w:rsidRPr="0063665C" w:rsidRDefault="0063665C" w:rsidP="0063665C">
            <w:pPr>
              <w:ind w:left="33" w:firstLine="6"/>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ind w:firstLine="709"/>
        <w:rPr>
          <w:rFonts w:cs="Times New Roman"/>
          <w:szCs w:val="24"/>
        </w:rPr>
      </w:pPr>
    </w:p>
    <w:tbl>
      <w:tblPr>
        <w:tblStyle w:val="a5"/>
        <w:tblW w:w="15026" w:type="dxa"/>
        <w:tblInd w:w="-459" w:type="dxa"/>
        <w:tblLook w:val="04A0" w:firstRow="1" w:lastRow="0" w:firstColumn="1" w:lastColumn="0" w:noHBand="0" w:noVBand="1"/>
      </w:tblPr>
      <w:tblGrid>
        <w:gridCol w:w="10348"/>
        <w:gridCol w:w="2693"/>
        <w:gridCol w:w="1985"/>
      </w:tblGrid>
      <w:tr w:rsidR="0063665C" w:rsidRPr="0063665C" w:rsidTr="00DC2A46">
        <w:tc>
          <w:tcPr>
            <w:tcW w:w="10348" w:type="dxa"/>
            <w:vMerge w:val="restart"/>
          </w:tcPr>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Предметная область - Физическая культура.</w:t>
            </w:r>
          </w:p>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 xml:space="preserve"> Учебный предмет «Адаптивная физкультура»</w:t>
            </w:r>
          </w:p>
          <w:p w:rsidR="0063665C" w:rsidRPr="0063665C" w:rsidRDefault="0063665C" w:rsidP="0063665C">
            <w:pPr>
              <w:suppressAutoHyphens/>
              <w:jc w:val="center"/>
              <w:rPr>
                <w:rFonts w:eastAsia="Times New Roman" w:cs="Times New Roman"/>
                <w:szCs w:val="24"/>
                <w:lang w:eastAsia="ar-SA"/>
              </w:rPr>
            </w:pPr>
            <w:r w:rsidRPr="0063665C">
              <w:rPr>
                <w:rFonts w:eastAsia="Times New Roman" w:cs="Times New Roman"/>
                <w:b/>
                <w:szCs w:val="24"/>
                <w:lang w:eastAsia="ar-SA"/>
              </w:rPr>
              <w:t xml:space="preserve"> </w:t>
            </w:r>
          </w:p>
        </w:tc>
        <w:tc>
          <w:tcPr>
            <w:tcW w:w="4678"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348" w:type="dxa"/>
            <w:vMerge/>
          </w:tcPr>
          <w:p w:rsidR="0063665C" w:rsidRPr="0063665C" w:rsidRDefault="0063665C" w:rsidP="0063665C">
            <w:pPr>
              <w:jc w:val="center"/>
              <w:rPr>
                <w:rFonts w:cs="Times New Roman"/>
                <w:szCs w:val="24"/>
              </w:rPr>
            </w:pPr>
          </w:p>
        </w:tc>
        <w:tc>
          <w:tcPr>
            <w:tcW w:w="2693"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suppressAutoHyphens/>
              <w:ind w:firstLine="708"/>
              <w:jc w:val="center"/>
              <w:rPr>
                <w:rFonts w:eastAsia="Times New Roman" w:cs="Times New Roman"/>
                <w:szCs w:val="24"/>
                <w:lang w:eastAsia="ar-SA"/>
              </w:rPr>
            </w:pPr>
            <w:r w:rsidRPr="0063665C">
              <w:rPr>
                <w:rFonts w:eastAsia="Times New Roman" w:cs="Times New Roman"/>
                <w:i/>
                <w:szCs w:val="24"/>
                <w:lang w:eastAsia="ar-SA"/>
              </w:rPr>
              <w:t>Восприятие собственного тела, осознание своих физических возможностей и ограничений</w:t>
            </w: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Освоение доступных способов контроля над функциями собственного тела: сидеть, стоять, передвигаться.</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Освоение двигательных навыков, последовательности движений, развитие координационных способностей.</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suppressAutoHyphens/>
              <w:jc w:val="center"/>
              <w:rPr>
                <w:rFonts w:eastAsia="Times New Roman" w:cs="Times New Roman"/>
                <w:szCs w:val="24"/>
                <w:lang w:eastAsia="ar-SA"/>
              </w:rPr>
            </w:pPr>
            <w:r w:rsidRPr="0063665C">
              <w:rPr>
                <w:rFonts w:eastAsia="Times New Roman" w:cs="Times New Roman"/>
                <w:i/>
                <w:szCs w:val="24"/>
                <w:lang w:eastAsia="ar-SA"/>
              </w:rPr>
              <w:t>Соотнесение самочувствия с настроением, собственной активностью, самостоятельностью и независимостью</w:t>
            </w: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Умение определять свое самочувствие в связи с физической нагрузкой: усталость, болевые ощущения, др.</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ind w:firstLine="709"/>
        <w:rPr>
          <w:rFonts w:cs="Times New Roman"/>
          <w:szCs w:val="24"/>
        </w:rPr>
      </w:pPr>
    </w:p>
    <w:tbl>
      <w:tblPr>
        <w:tblStyle w:val="a5"/>
        <w:tblW w:w="15026" w:type="dxa"/>
        <w:tblInd w:w="-459" w:type="dxa"/>
        <w:tblLook w:val="04A0" w:firstRow="1" w:lastRow="0" w:firstColumn="1" w:lastColumn="0" w:noHBand="0" w:noVBand="1"/>
      </w:tblPr>
      <w:tblGrid>
        <w:gridCol w:w="10348"/>
        <w:gridCol w:w="2693"/>
        <w:gridCol w:w="1985"/>
      </w:tblGrid>
      <w:tr w:rsidR="0063665C" w:rsidRPr="0063665C" w:rsidTr="00DC2A46">
        <w:tc>
          <w:tcPr>
            <w:tcW w:w="10348" w:type="dxa"/>
            <w:vMerge w:val="restart"/>
          </w:tcPr>
          <w:p w:rsidR="0063665C" w:rsidRPr="0063665C" w:rsidRDefault="0063665C" w:rsidP="0063665C">
            <w:pPr>
              <w:suppressAutoHyphens/>
              <w:jc w:val="center"/>
              <w:rPr>
                <w:rFonts w:eastAsia="Times New Roman" w:cs="Times New Roman"/>
                <w:b/>
                <w:szCs w:val="24"/>
                <w:lang w:eastAsia="ar-SA"/>
              </w:rPr>
            </w:pPr>
          </w:p>
          <w:p w:rsidR="0063665C" w:rsidRPr="0063665C" w:rsidRDefault="0063665C" w:rsidP="0063665C">
            <w:pPr>
              <w:jc w:val="center"/>
              <w:rPr>
                <w:rFonts w:cs="Times New Roman"/>
                <w:szCs w:val="24"/>
              </w:rPr>
            </w:pPr>
            <w:r w:rsidRPr="0063665C">
              <w:rPr>
                <w:rFonts w:cs="Times New Roman"/>
                <w:b/>
                <w:szCs w:val="24"/>
              </w:rPr>
              <w:t>Коррекционный курс «Сенсорное развитие»</w:t>
            </w:r>
          </w:p>
        </w:tc>
        <w:tc>
          <w:tcPr>
            <w:tcW w:w="4678"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348" w:type="dxa"/>
            <w:vMerge/>
          </w:tcPr>
          <w:p w:rsidR="0063665C" w:rsidRPr="0063665C" w:rsidRDefault="0063665C" w:rsidP="0063665C">
            <w:pPr>
              <w:jc w:val="center"/>
              <w:rPr>
                <w:rFonts w:cs="Times New Roman"/>
                <w:szCs w:val="24"/>
              </w:rPr>
            </w:pPr>
          </w:p>
        </w:tc>
        <w:tc>
          <w:tcPr>
            <w:tcW w:w="2693"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i/>
                <w:szCs w:val="24"/>
                <w:lang w:eastAsia="ar-SA"/>
              </w:rPr>
              <w:t>Обогащение чувственного опыта в процессе целенаправленного систематического воздействия на сохранные анализаторы</w:t>
            </w:r>
          </w:p>
        </w:tc>
      </w:tr>
      <w:tr w:rsidR="0063665C" w:rsidRPr="0063665C" w:rsidTr="00DC2A46">
        <w:tc>
          <w:tcPr>
            <w:tcW w:w="15026" w:type="dxa"/>
            <w:gridSpan w:val="3"/>
          </w:tcPr>
          <w:p w:rsidR="0063665C" w:rsidRPr="0063665C" w:rsidRDefault="0063665C" w:rsidP="0063665C">
            <w:pPr>
              <w:jc w:val="center"/>
              <w:rPr>
                <w:rFonts w:cs="Times New Roman"/>
                <w:szCs w:val="24"/>
              </w:rPr>
            </w:pPr>
            <w:r w:rsidRPr="0063665C">
              <w:rPr>
                <w:rFonts w:eastAsia="Times New Roman" w:cs="Times New Roman"/>
                <w:b/>
                <w:bCs/>
                <w:i/>
                <w:iCs/>
                <w:szCs w:val="24"/>
                <w:lang w:eastAsia="ru-RU"/>
              </w:rPr>
              <w:t>Зрительное восприятие</w:t>
            </w: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 xml:space="preserve">Фиксация взгляда на лице человека. </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Фиксация взгляда на неподвижном светящемся   предмете   (фонарик,   пламя   свечи,   светящиеся   игрушки).</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Фиксация взгляда на неподвижном предмете, расположенном (на уровне глаз,  выше и ниже уровня глаз) напротив ребенка (справа, слева от ребенка).</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Прослеживание взглядом за движущимся близко расположенным предметом (по горизонтали, по вертикали, по кругу, вперед/назад).</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Прослеживание взглядом за движущимся удаленным объектом.</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Узнавание (различение) цвета объектов (красный, синий, желтый, зеленый, черный и др.).</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suppressAutoHyphens/>
              <w:jc w:val="center"/>
              <w:rPr>
                <w:rFonts w:eastAsia="Times New Roman" w:cs="Times New Roman"/>
                <w:b/>
                <w:i/>
                <w:szCs w:val="24"/>
                <w:lang w:eastAsia="ar-SA"/>
              </w:rPr>
            </w:pPr>
            <w:r w:rsidRPr="0063665C">
              <w:rPr>
                <w:rFonts w:eastAsia="Times New Roman" w:cs="Times New Roman"/>
                <w:b/>
                <w:i/>
                <w:szCs w:val="24"/>
                <w:lang w:eastAsia="ar-SA"/>
              </w:rPr>
              <w:t>Слуховое восприятие</w:t>
            </w:r>
          </w:p>
        </w:tc>
      </w:tr>
      <w:tr w:rsidR="0063665C" w:rsidRPr="0063665C" w:rsidTr="00DC2A46">
        <w:tc>
          <w:tcPr>
            <w:tcW w:w="10348"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Локализация неподвижного источника звука, расположенного на уровне уха (плеча, талии). </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Прослеживание за близко расположенным перемещающимся источником звука.</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b/>
                <w:szCs w:val="24"/>
                <w:u w:val="single"/>
              </w:rPr>
            </w:pPr>
            <w:r w:rsidRPr="0063665C">
              <w:rPr>
                <w:rFonts w:cs="Times New Roman"/>
                <w:szCs w:val="24"/>
              </w:rPr>
              <w:t>Локализация неподвижного удаленного источника звука</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suppressAutoHyphens/>
              <w:rPr>
                <w:rFonts w:eastAsia="Times New Roman" w:cs="Times New Roman"/>
                <w:i/>
                <w:szCs w:val="24"/>
                <w:lang w:eastAsia="ar-SA"/>
              </w:rPr>
            </w:pPr>
            <w:r w:rsidRPr="0063665C">
              <w:rPr>
                <w:rFonts w:eastAsia="Times New Roman" w:cs="Times New Roman"/>
                <w:szCs w:val="24"/>
                <w:lang w:eastAsia="ar-SA"/>
              </w:rPr>
              <w:t>Соотнесение звука с его источником.</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Нахождение одинаковых по звучанию объектов.</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suppressAutoHyphens/>
              <w:jc w:val="center"/>
              <w:rPr>
                <w:rFonts w:eastAsia="Times New Roman" w:cs="Times New Roman"/>
                <w:b/>
                <w:i/>
                <w:szCs w:val="24"/>
                <w:lang w:eastAsia="ar-SA"/>
              </w:rPr>
            </w:pPr>
            <w:r w:rsidRPr="0063665C">
              <w:rPr>
                <w:rFonts w:eastAsia="Times New Roman" w:cs="Times New Roman"/>
                <w:b/>
                <w:i/>
                <w:szCs w:val="24"/>
                <w:lang w:eastAsia="ar-SA"/>
              </w:rPr>
              <w:t>Кинестетическое восприятие</w:t>
            </w: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Эмоционально-двигательная реакция на прикосновения человека.  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Реакция на вибрацию, исходящую от объектов.</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Реакция на давление на поверхность тела.</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Реакция на горизонтальное (вертикальное) положение тела.</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Реакция на положение частей тела.</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Реакция на соприкосновение тела с разными видами поверхностей.</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lastRenderedPageBreak/>
              <w:t>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jc w:val="center"/>
              <w:rPr>
                <w:rFonts w:cs="Times New Roman"/>
                <w:b/>
                <w:i/>
                <w:szCs w:val="24"/>
              </w:rPr>
            </w:pPr>
            <w:r w:rsidRPr="0063665C">
              <w:rPr>
                <w:rFonts w:cs="Times New Roman"/>
                <w:b/>
                <w:i/>
                <w:szCs w:val="24"/>
              </w:rPr>
              <w:t>Восприятие запаха</w:t>
            </w: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 xml:space="preserve">Реакция на запахи. </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Узнавание (различение) объектов по запаху (лимон, банан, хвоя, кофе и др.)</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jc w:val="center"/>
              <w:rPr>
                <w:rFonts w:cs="Times New Roman"/>
                <w:b/>
                <w:i/>
                <w:szCs w:val="24"/>
              </w:rPr>
            </w:pPr>
            <w:r w:rsidRPr="0063665C">
              <w:rPr>
                <w:rFonts w:cs="Times New Roman"/>
                <w:b/>
                <w:i/>
                <w:szCs w:val="24"/>
              </w:rPr>
              <w:t>Восприятие вкуса</w:t>
            </w: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 xml:space="preserve">Реакция на продукты, различные по вкусовым качествам (горький, сладкий, кислый, соленый) и консистенции (жидкий, твердый, вязкий, сыпучий). </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Узнавание (различение) продуктов по вкусу (шоколад, груша и др.).</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48" w:type="dxa"/>
          </w:tcPr>
          <w:p w:rsidR="0063665C" w:rsidRPr="0063665C" w:rsidRDefault="0063665C" w:rsidP="0063665C">
            <w:pPr>
              <w:rPr>
                <w:rFonts w:cs="Times New Roman"/>
                <w:szCs w:val="24"/>
              </w:rPr>
            </w:pPr>
            <w:r w:rsidRPr="0063665C">
              <w:rPr>
                <w:rFonts w:cs="Times New Roman"/>
                <w:szCs w:val="24"/>
              </w:rPr>
              <w:t>Узнавание (различение) основных вкусовых качеств продуктов (горький, сладкий, кислый, соленый)</w:t>
            </w:r>
          </w:p>
        </w:tc>
        <w:tc>
          <w:tcPr>
            <w:tcW w:w="2693"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ind w:firstLine="709"/>
        <w:rPr>
          <w:rFonts w:cs="Times New Roman"/>
          <w:szCs w:val="24"/>
        </w:rPr>
      </w:pPr>
    </w:p>
    <w:tbl>
      <w:tblPr>
        <w:tblStyle w:val="a5"/>
        <w:tblW w:w="15026" w:type="dxa"/>
        <w:tblInd w:w="-459" w:type="dxa"/>
        <w:tblLook w:val="04A0" w:firstRow="1" w:lastRow="0" w:firstColumn="1" w:lastColumn="0" w:noHBand="0" w:noVBand="1"/>
      </w:tblPr>
      <w:tblGrid>
        <w:gridCol w:w="10386"/>
        <w:gridCol w:w="2655"/>
        <w:gridCol w:w="1985"/>
      </w:tblGrid>
      <w:tr w:rsidR="0063665C" w:rsidRPr="0063665C" w:rsidTr="00DC2A46">
        <w:tc>
          <w:tcPr>
            <w:tcW w:w="10386" w:type="dxa"/>
            <w:vMerge w:val="restart"/>
          </w:tcPr>
          <w:p w:rsidR="0063665C" w:rsidRPr="0063665C" w:rsidRDefault="0063665C" w:rsidP="0063665C">
            <w:pPr>
              <w:suppressAutoHyphens/>
              <w:jc w:val="center"/>
              <w:rPr>
                <w:rFonts w:eastAsia="Times New Roman" w:cs="Times New Roman"/>
                <w:b/>
                <w:szCs w:val="24"/>
                <w:lang w:eastAsia="ar-SA"/>
              </w:rPr>
            </w:pPr>
          </w:p>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 xml:space="preserve"> </w:t>
            </w:r>
          </w:p>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b/>
                <w:szCs w:val="24"/>
                <w:lang w:eastAsia="ar-SA"/>
              </w:rPr>
              <w:t xml:space="preserve">Коррекционный </w:t>
            </w:r>
            <w:proofErr w:type="gramStart"/>
            <w:r w:rsidRPr="0063665C">
              <w:rPr>
                <w:rFonts w:eastAsia="Times New Roman" w:cs="Times New Roman"/>
                <w:b/>
                <w:szCs w:val="24"/>
                <w:lang w:eastAsia="ar-SA"/>
              </w:rPr>
              <w:t>курс  «</w:t>
            </w:r>
            <w:proofErr w:type="gramEnd"/>
            <w:r w:rsidRPr="0063665C">
              <w:rPr>
                <w:rFonts w:eastAsia="Times New Roman" w:cs="Times New Roman"/>
                <w:b/>
                <w:szCs w:val="24"/>
                <w:lang w:eastAsia="ar-SA"/>
              </w:rPr>
              <w:t>Предметно - практические действия»</w:t>
            </w:r>
          </w:p>
          <w:p w:rsidR="0063665C" w:rsidRPr="0063665C" w:rsidRDefault="0063665C" w:rsidP="0063665C">
            <w:pPr>
              <w:suppressAutoHyphens/>
              <w:jc w:val="center"/>
              <w:rPr>
                <w:rFonts w:eastAsia="Times New Roman" w:cs="Times New Roman"/>
                <w:szCs w:val="24"/>
                <w:lang w:eastAsia="ar-SA"/>
              </w:rPr>
            </w:pPr>
          </w:p>
        </w:tc>
        <w:tc>
          <w:tcPr>
            <w:tcW w:w="4640"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386" w:type="dxa"/>
            <w:vMerge/>
          </w:tcPr>
          <w:p w:rsidR="0063665C" w:rsidRPr="0063665C" w:rsidRDefault="0063665C" w:rsidP="0063665C">
            <w:pPr>
              <w:jc w:val="center"/>
              <w:rPr>
                <w:rFonts w:cs="Times New Roman"/>
                <w:szCs w:val="24"/>
              </w:rPr>
            </w:pPr>
          </w:p>
        </w:tc>
        <w:tc>
          <w:tcPr>
            <w:tcW w:w="2655"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suppressAutoHyphens/>
              <w:ind w:firstLine="708"/>
              <w:jc w:val="center"/>
              <w:rPr>
                <w:rFonts w:eastAsia="Times New Roman" w:cs="Times New Roman"/>
                <w:i/>
                <w:szCs w:val="24"/>
                <w:lang w:eastAsia="ar-SA"/>
              </w:rPr>
            </w:pPr>
            <w:r w:rsidRPr="0063665C">
              <w:rPr>
                <w:rFonts w:eastAsia="Times New Roman" w:cs="Times New Roman"/>
                <w:i/>
                <w:szCs w:val="24"/>
                <w:lang w:eastAsia="ar-SA"/>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tc>
      </w:tr>
      <w:tr w:rsidR="0063665C" w:rsidRPr="0063665C" w:rsidTr="00DC2A46">
        <w:tc>
          <w:tcPr>
            <w:tcW w:w="15026" w:type="dxa"/>
            <w:gridSpan w:val="3"/>
          </w:tcPr>
          <w:p w:rsidR="0063665C" w:rsidRPr="0063665C" w:rsidRDefault="0063665C" w:rsidP="0063665C">
            <w:pPr>
              <w:suppressAutoHyphens/>
              <w:ind w:firstLine="708"/>
              <w:jc w:val="center"/>
              <w:rPr>
                <w:rFonts w:eastAsia="Times New Roman" w:cs="Times New Roman"/>
                <w:b/>
                <w:i/>
                <w:szCs w:val="24"/>
                <w:lang w:eastAsia="ar-SA"/>
              </w:rPr>
            </w:pPr>
            <w:r w:rsidRPr="0063665C">
              <w:rPr>
                <w:rFonts w:eastAsia="Times New Roman" w:cs="Times New Roman"/>
                <w:b/>
                <w:i/>
                <w:szCs w:val="24"/>
                <w:lang w:eastAsia="ar-SA"/>
              </w:rPr>
              <w:t xml:space="preserve">Действия с материалами </w:t>
            </w: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proofErr w:type="spellStart"/>
            <w:r w:rsidRPr="0063665C">
              <w:rPr>
                <w:rFonts w:eastAsia="Times New Roman" w:cs="Times New Roman"/>
                <w:szCs w:val="24"/>
                <w:lang w:eastAsia="ar-SA"/>
              </w:rPr>
              <w:t>Сминание</w:t>
            </w:r>
            <w:proofErr w:type="spellEnd"/>
            <w:r w:rsidRPr="0063665C">
              <w:rPr>
                <w:rFonts w:eastAsia="Times New Roman" w:cs="Times New Roman"/>
                <w:szCs w:val="24"/>
                <w:lang w:eastAsia="ar-SA"/>
              </w:rPr>
              <w:t xml:space="preserve"> материала (салфетки, туалетная бумага, бумажные полотенца, газета, цветная, папиросная бумага, калька и др.) двумя руками (одной рукой, пальцами). </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Размазывание материала руками (сверху вниз, слева направо, по кругу).</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Разминание материала (тесто, пластилин, глина, пластичная масса) двумя руками (одной рукой).</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jc w:val="center"/>
              <w:rPr>
                <w:rFonts w:cs="Times New Roman"/>
                <w:b/>
                <w:szCs w:val="24"/>
              </w:rPr>
            </w:pPr>
            <w:r w:rsidRPr="0063665C">
              <w:rPr>
                <w:rFonts w:cs="Times New Roman"/>
                <w:b/>
                <w:i/>
                <w:szCs w:val="24"/>
              </w:rPr>
              <w:t>Действия с предметами</w:t>
            </w: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Захватывание, удержание, отпускание предмета (шарики, кубики, мелкие игрушки, шишки и др.). </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lastRenderedPageBreak/>
              <w:t>Встряхивание предмета, издающего звук (бутылочки с бусинками или крупой и др.).</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Толкание предмета от себя (игрушка на колесиках, ящик, входная дверь и др.).</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 xml:space="preserve">Притягивание предмета к себе </w:t>
            </w:r>
            <w:proofErr w:type="gramStart"/>
            <w:r w:rsidRPr="0063665C">
              <w:rPr>
                <w:rFonts w:eastAsia="Times New Roman" w:cs="Times New Roman"/>
                <w:szCs w:val="24"/>
                <w:lang w:eastAsia="ar-SA"/>
              </w:rPr>
              <w:t xml:space="preserve">   (</w:t>
            </w:r>
            <w:proofErr w:type="gramEnd"/>
            <w:r w:rsidRPr="0063665C">
              <w:rPr>
                <w:rFonts w:eastAsia="Times New Roman" w:cs="Times New Roman"/>
                <w:szCs w:val="24"/>
                <w:lang w:eastAsia="ar-SA"/>
              </w:rPr>
              <w:t xml:space="preserve">игрушка    на    колесиках,    ящик    и    др.).    </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Вращение    предмета  (завинчивающиеся крышки на банках, бутылках, детали конструктора с болтами и гайками и др.).</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Нажимание на предмет (юла, рычаг, кнопка, коммуникатор и др.) всей кистью (пальцем).</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Сжимание предмета (звучащие игрушки из разных материалов, прищепки, губки и др.) двумя руками (одной рукой, пальцами).</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Вынимание предметов из емкости.</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Складывание предметов в емкость.</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Перекладывание предметов из одной емкости в другую.</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Вставление предметов в отверстия (одинаковые стаканчики, мозаика и др.).</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386" w:type="dxa"/>
          </w:tcPr>
          <w:p w:rsidR="0063665C" w:rsidRPr="0063665C" w:rsidRDefault="0063665C" w:rsidP="0063665C">
            <w:pPr>
              <w:jc w:val="both"/>
              <w:rPr>
                <w:rFonts w:eastAsia="Times New Roman" w:cs="Times New Roman"/>
                <w:szCs w:val="24"/>
                <w:lang w:eastAsia="ar-SA"/>
              </w:rPr>
            </w:pPr>
            <w:r w:rsidRPr="0063665C">
              <w:rPr>
                <w:rFonts w:eastAsia="Times New Roman" w:cs="Times New Roman"/>
                <w:szCs w:val="24"/>
                <w:lang w:eastAsia="ar-SA"/>
              </w:rPr>
              <w:t>Нанизывание предметов (шары, кольца, крупные и мелкие бусины и др.) на стержень (нить).</w:t>
            </w:r>
          </w:p>
        </w:tc>
        <w:tc>
          <w:tcPr>
            <w:tcW w:w="2655"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ind w:firstLine="709"/>
        <w:rPr>
          <w:rFonts w:cs="Times New Roman"/>
          <w:szCs w:val="24"/>
        </w:rPr>
      </w:pPr>
    </w:p>
    <w:tbl>
      <w:tblPr>
        <w:tblStyle w:val="a5"/>
        <w:tblW w:w="15026" w:type="dxa"/>
        <w:tblInd w:w="-459" w:type="dxa"/>
        <w:tblLook w:val="04A0" w:firstRow="1" w:lastRow="0" w:firstColumn="1" w:lastColumn="0" w:noHBand="0" w:noVBand="1"/>
      </w:tblPr>
      <w:tblGrid>
        <w:gridCol w:w="10632"/>
        <w:gridCol w:w="2409"/>
        <w:gridCol w:w="1985"/>
      </w:tblGrid>
      <w:tr w:rsidR="0063665C" w:rsidRPr="0063665C" w:rsidTr="00DC2A46">
        <w:tc>
          <w:tcPr>
            <w:tcW w:w="10632" w:type="dxa"/>
            <w:vMerge w:val="restart"/>
          </w:tcPr>
          <w:p w:rsidR="0063665C" w:rsidRPr="0063665C" w:rsidRDefault="0063665C" w:rsidP="0063665C">
            <w:pPr>
              <w:suppressAutoHyphens/>
              <w:jc w:val="center"/>
              <w:rPr>
                <w:rFonts w:eastAsia="Times New Roman" w:cs="Times New Roman"/>
                <w:b/>
                <w:szCs w:val="24"/>
                <w:lang w:eastAsia="ar-SA"/>
              </w:rPr>
            </w:pPr>
          </w:p>
          <w:p w:rsidR="0063665C" w:rsidRPr="0063665C" w:rsidRDefault="0063665C" w:rsidP="0063665C">
            <w:pPr>
              <w:jc w:val="center"/>
              <w:rPr>
                <w:rFonts w:cs="Times New Roman"/>
                <w:szCs w:val="24"/>
              </w:rPr>
            </w:pPr>
            <w:r w:rsidRPr="0063665C">
              <w:rPr>
                <w:rFonts w:cs="Times New Roman"/>
                <w:b/>
                <w:szCs w:val="24"/>
              </w:rPr>
              <w:t>Коррекционный курс «Двигательное развитие»</w:t>
            </w:r>
          </w:p>
        </w:tc>
        <w:tc>
          <w:tcPr>
            <w:tcW w:w="4394"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632" w:type="dxa"/>
            <w:vMerge/>
          </w:tcPr>
          <w:p w:rsidR="0063665C" w:rsidRPr="0063665C" w:rsidRDefault="0063665C" w:rsidP="0063665C">
            <w:pPr>
              <w:jc w:val="center"/>
              <w:rPr>
                <w:rFonts w:cs="Times New Roman"/>
                <w:szCs w:val="24"/>
              </w:rPr>
            </w:pPr>
          </w:p>
        </w:tc>
        <w:tc>
          <w:tcPr>
            <w:tcW w:w="2409"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suppressAutoHyphens/>
              <w:jc w:val="center"/>
              <w:rPr>
                <w:rFonts w:eastAsia="Times New Roman" w:cs="Times New Roman"/>
                <w:i/>
                <w:szCs w:val="24"/>
                <w:lang w:eastAsia="ar-SA"/>
              </w:rPr>
            </w:pPr>
            <w:r w:rsidRPr="0063665C">
              <w:rPr>
                <w:rFonts w:eastAsia="Times New Roman" w:cs="Times New Roman"/>
                <w:i/>
              </w:rPr>
              <w:t xml:space="preserve">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r w:rsidRPr="0063665C">
              <w:rPr>
                <w:rFonts w:eastAsia="Calibri" w:cs="Times New Roman"/>
                <w:i/>
              </w:rPr>
              <w:t>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tc>
      </w:tr>
      <w:tr w:rsidR="0063665C" w:rsidRPr="0063665C" w:rsidTr="00DC2A46">
        <w:tc>
          <w:tcPr>
            <w:tcW w:w="10632" w:type="dxa"/>
          </w:tcPr>
          <w:p w:rsidR="0063665C" w:rsidRPr="0063665C" w:rsidRDefault="0063665C" w:rsidP="0063665C">
            <w:pPr>
              <w:ind w:firstLine="39"/>
              <w:rPr>
                <w:rFonts w:cs="Times New Roman"/>
                <w:szCs w:val="24"/>
              </w:rPr>
            </w:pPr>
            <w:r w:rsidRPr="0063665C">
              <w:rPr>
                <w:rFonts w:cs="Times New Roman"/>
                <w:szCs w:val="24"/>
              </w:rPr>
              <w:t xml:space="preserve">Удержание головы в положении лежа на спине (на животе, на боку (правом, левом), в положении сидя. </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cs="Times New Roman"/>
                <w:szCs w:val="24"/>
              </w:rPr>
            </w:pPr>
            <w:r w:rsidRPr="0063665C">
              <w:rPr>
                <w:rFonts w:cs="Times New Roman"/>
                <w:szCs w:val="24"/>
              </w:rPr>
              <w:t>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cs="Times New Roman"/>
                <w:szCs w:val="24"/>
              </w:rPr>
            </w:pPr>
            <w:r w:rsidRPr="0063665C">
              <w:rPr>
                <w:rFonts w:cs="Times New Roman"/>
                <w:szCs w:val="24"/>
              </w:rPr>
              <w:t>Выполнение движений руками: вперед, назад, вверх, в стороны</w:t>
            </w:r>
            <w:r w:rsidRPr="0063665C">
              <w:rPr>
                <w:rFonts w:cs="Times New Roman"/>
                <w:b/>
                <w:bCs/>
                <w:szCs w:val="24"/>
              </w:rPr>
              <w:t xml:space="preserve">, </w:t>
            </w:r>
            <w:r w:rsidRPr="0063665C">
              <w:rPr>
                <w:rFonts w:cs="Times New Roman"/>
                <w:szCs w:val="24"/>
              </w:rPr>
              <w:t>«круговые».</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cs="Times New Roman"/>
                <w:szCs w:val="24"/>
              </w:rPr>
            </w:pPr>
            <w:r w:rsidRPr="0063665C">
              <w:rPr>
                <w:rFonts w:cs="Times New Roman"/>
                <w:szCs w:val="24"/>
              </w:rPr>
              <w:t xml:space="preserve">Выполнение движений пальцами рук: сгибание /разгибание фаланг пальцев, сгибание пальцев в кулак /разгибание. </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cs="Times New Roman"/>
                <w:szCs w:val="24"/>
              </w:rPr>
            </w:pPr>
            <w:r w:rsidRPr="0063665C">
              <w:rPr>
                <w:rFonts w:cs="Times New Roman"/>
                <w:szCs w:val="24"/>
              </w:rPr>
              <w:lastRenderedPageBreak/>
              <w:t>Выполнение движений плечами.</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cs="Times New Roman"/>
                <w:szCs w:val="24"/>
              </w:rPr>
            </w:pPr>
            <w:r w:rsidRPr="0063665C">
              <w:rPr>
                <w:rFonts w:eastAsia="Times New Roman" w:cs="Times New Roman"/>
                <w:szCs w:val="24"/>
                <w:lang w:eastAsia="ru-RU"/>
              </w:rPr>
              <w:t>Опора на предплечья, на кисти рук.</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cs="Times New Roman"/>
                <w:szCs w:val="24"/>
              </w:rPr>
            </w:pPr>
            <w:r w:rsidRPr="0063665C">
              <w:rPr>
                <w:rFonts w:eastAsia="Times New Roman" w:cs="Times New Roman"/>
                <w:szCs w:val="24"/>
                <w:lang w:eastAsia="ru-RU"/>
              </w:rPr>
              <w:t>Бросание мяча двумя руками (от груди, от уровня колен, из-за головы), одной рукой (от груди, от уровня  колен, из-за головы).</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Изменение позы в положении лежа: поворот со спины на живот, поворот с живота на спину.</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Изменение позы в положении сидя: поворот (вправо, влево), наклон (вперед, назад, вправо, влево).</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Изменение позы в положении стоя: поворот (вправо, влево), наклон (вперед, назад, вправо, влево).</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Вставание на четвереньки.</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Ползание на животе (на четвереньках).</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cs="Times New Roman"/>
                <w:szCs w:val="24"/>
              </w:rPr>
            </w:pPr>
            <w:r w:rsidRPr="0063665C">
              <w:rPr>
                <w:rFonts w:eastAsia="Times New Roman" w:cs="Times New Roman"/>
                <w:szCs w:val="24"/>
                <w:lang w:eastAsia="ru-RU"/>
              </w:rPr>
              <w:t>Сидение на полу (с опорой, без опоры), на стуле, садиться из положения «лежа на спине».</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Вставание на колени из положения «сидя на пятках».</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Стояние на коленях.</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Ходьба на коленях.</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Вставание из положения «стоя на коленях».</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Стояние с опорой (</w:t>
            </w:r>
            <w:proofErr w:type="spellStart"/>
            <w:r w:rsidRPr="0063665C">
              <w:rPr>
                <w:rFonts w:eastAsia="Times New Roman" w:cs="Times New Roman"/>
                <w:szCs w:val="24"/>
                <w:lang w:eastAsia="ru-RU"/>
              </w:rPr>
              <w:t>вертикализатор</w:t>
            </w:r>
            <w:proofErr w:type="spellEnd"/>
            <w:r w:rsidRPr="0063665C">
              <w:rPr>
                <w:rFonts w:eastAsia="Times New Roman" w:cs="Times New Roman"/>
                <w:szCs w:val="24"/>
                <w:lang w:eastAsia="ru-RU"/>
              </w:rPr>
              <w:t>, костыли, трость и др.), без опоры.</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pacing w:val="-1"/>
                <w:szCs w:val="24"/>
                <w:lang w:eastAsia="ru-RU"/>
              </w:rPr>
              <w:t xml:space="preserve">Выполнение движений ногами: подъем ноги вверх, отведение ноги в сторону, </w:t>
            </w:r>
            <w:r w:rsidRPr="0063665C">
              <w:rPr>
                <w:rFonts w:eastAsia="Times New Roman" w:cs="Times New Roman"/>
                <w:szCs w:val="24"/>
                <w:lang w:eastAsia="ru-RU"/>
              </w:rPr>
              <w:t>отведение ноги назад.</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ind w:firstLine="39"/>
              <w:rPr>
                <w:rFonts w:eastAsia="Times New Roman" w:cs="Times New Roman"/>
                <w:szCs w:val="24"/>
                <w:lang w:eastAsia="ru-RU"/>
              </w:rPr>
            </w:pPr>
            <w:r w:rsidRPr="0063665C">
              <w:rPr>
                <w:rFonts w:eastAsia="Times New Roman" w:cs="Times New Roman"/>
                <w:szCs w:val="24"/>
                <w:lang w:eastAsia="ru-RU"/>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Pr="0063665C" w:rsidRDefault="0063665C" w:rsidP="0063665C">
      <w:pPr>
        <w:ind w:firstLine="709"/>
        <w:rPr>
          <w:rFonts w:cs="Times New Roman"/>
          <w:szCs w:val="24"/>
        </w:rPr>
      </w:pPr>
    </w:p>
    <w:tbl>
      <w:tblPr>
        <w:tblStyle w:val="a5"/>
        <w:tblW w:w="15026" w:type="dxa"/>
        <w:tblInd w:w="-459" w:type="dxa"/>
        <w:tblLook w:val="04A0" w:firstRow="1" w:lastRow="0" w:firstColumn="1" w:lastColumn="0" w:noHBand="0" w:noVBand="1"/>
      </w:tblPr>
      <w:tblGrid>
        <w:gridCol w:w="10632"/>
        <w:gridCol w:w="2409"/>
        <w:gridCol w:w="1985"/>
      </w:tblGrid>
      <w:tr w:rsidR="0063665C" w:rsidRPr="0063665C" w:rsidTr="00DC2A46">
        <w:tc>
          <w:tcPr>
            <w:tcW w:w="10632" w:type="dxa"/>
            <w:vMerge w:val="restart"/>
          </w:tcPr>
          <w:p w:rsidR="0063665C" w:rsidRPr="0063665C" w:rsidRDefault="0063665C" w:rsidP="0063665C">
            <w:pPr>
              <w:suppressAutoHyphens/>
              <w:jc w:val="center"/>
              <w:rPr>
                <w:rFonts w:eastAsia="Times New Roman" w:cs="Times New Roman"/>
                <w:b/>
                <w:szCs w:val="24"/>
                <w:lang w:eastAsia="ar-SA"/>
              </w:rPr>
            </w:pPr>
            <w:r w:rsidRPr="0063665C">
              <w:rPr>
                <w:rFonts w:eastAsia="Times New Roman" w:cs="Times New Roman"/>
                <w:szCs w:val="24"/>
                <w:lang w:eastAsia="ar-SA"/>
              </w:rPr>
              <w:br w:type="page"/>
            </w:r>
          </w:p>
          <w:p w:rsidR="0063665C" w:rsidRPr="0063665C" w:rsidRDefault="0063665C" w:rsidP="0063665C">
            <w:pPr>
              <w:jc w:val="center"/>
              <w:rPr>
                <w:rFonts w:cs="Times New Roman"/>
                <w:szCs w:val="24"/>
              </w:rPr>
            </w:pPr>
            <w:r w:rsidRPr="0063665C">
              <w:rPr>
                <w:rFonts w:cs="Times New Roman"/>
                <w:b/>
                <w:szCs w:val="24"/>
              </w:rPr>
              <w:t>Коррекционный курс «Альтернативная коммуникация»</w:t>
            </w:r>
          </w:p>
        </w:tc>
        <w:tc>
          <w:tcPr>
            <w:tcW w:w="4394" w:type="dxa"/>
            <w:gridSpan w:val="2"/>
          </w:tcPr>
          <w:p w:rsidR="0063665C" w:rsidRPr="0063665C" w:rsidRDefault="0063665C" w:rsidP="0063665C">
            <w:pPr>
              <w:autoSpaceDE w:val="0"/>
              <w:jc w:val="center"/>
              <w:rPr>
                <w:rFonts w:cs="Times New Roman"/>
                <w:b/>
                <w:szCs w:val="24"/>
              </w:rPr>
            </w:pPr>
            <w:r w:rsidRPr="0063665C">
              <w:rPr>
                <w:rFonts w:cs="Times New Roman"/>
                <w:b/>
                <w:szCs w:val="24"/>
              </w:rPr>
              <w:t>Сформированность  действий/операций или представлений</w:t>
            </w:r>
          </w:p>
        </w:tc>
      </w:tr>
      <w:tr w:rsidR="0063665C" w:rsidRPr="0063665C" w:rsidTr="00DC2A46">
        <w:tc>
          <w:tcPr>
            <w:tcW w:w="10632" w:type="dxa"/>
            <w:vMerge/>
          </w:tcPr>
          <w:p w:rsidR="0063665C" w:rsidRPr="0063665C" w:rsidRDefault="0063665C" w:rsidP="0063665C">
            <w:pPr>
              <w:jc w:val="center"/>
              <w:rPr>
                <w:rFonts w:cs="Times New Roman"/>
                <w:szCs w:val="24"/>
              </w:rPr>
            </w:pPr>
          </w:p>
        </w:tc>
        <w:tc>
          <w:tcPr>
            <w:tcW w:w="2409" w:type="dxa"/>
          </w:tcPr>
          <w:p w:rsidR="0063665C" w:rsidRPr="0063665C" w:rsidRDefault="0063665C" w:rsidP="0063665C">
            <w:pPr>
              <w:autoSpaceDE w:val="0"/>
              <w:jc w:val="center"/>
              <w:rPr>
                <w:rFonts w:cs="Times New Roman"/>
                <w:b/>
                <w:szCs w:val="24"/>
              </w:rPr>
            </w:pPr>
            <w:r w:rsidRPr="0063665C">
              <w:rPr>
                <w:rFonts w:cs="Times New Roman"/>
                <w:b/>
                <w:szCs w:val="24"/>
              </w:rPr>
              <w:t>1 полугодие</w:t>
            </w:r>
          </w:p>
        </w:tc>
        <w:tc>
          <w:tcPr>
            <w:tcW w:w="1985" w:type="dxa"/>
          </w:tcPr>
          <w:p w:rsidR="0063665C" w:rsidRPr="0063665C" w:rsidRDefault="0063665C" w:rsidP="0063665C">
            <w:pPr>
              <w:autoSpaceDE w:val="0"/>
              <w:jc w:val="center"/>
              <w:rPr>
                <w:rFonts w:cs="Times New Roman"/>
                <w:b/>
                <w:szCs w:val="24"/>
              </w:rPr>
            </w:pPr>
            <w:r w:rsidRPr="0063665C">
              <w:rPr>
                <w:rFonts w:cs="Times New Roman"/>
                <w:b/>
                <w:szCs w:val="24"/>
              </w:rPr>
              <w:t>Годовая оценка</w:t>
            </w:r>
          </w:p>
        </w:tc>
      </w:tr>
      <w:tr w:rsidR="0063665C" w:rsidRPr="0063665C" w:rsidTr="00DC2A46">
        <w:tc>
          <w:tcPr>
            <w:tcW w:w="15026" w:type="dxa"/>
            <w:gridSpan w:val="3"/>
          </w:tcPr>
          <w:p w:rsidR="0063665C" w:rsidRPr="0063665C" w:rsidRDefault="0063665C" w:rsidP="0063665C">
            <w:pPr>
              <w:ind w:firstLine="709"/>
              <w:jc w:val="both"/>
              <w:rPr>
                <w:rFonts w:eastAsiaTheme="minorEastAsia" w:cs="Times New Roman"/>
                <w:i/>
                <w:szCs w:val="24"/>
                <w:lang w:eastAsia="ru-RU"/>
              </w:rPr>
            </w:pPr>
            <w:r w:rsidRPr="0063665C">
              <w:rPr>
                <w:rFonts w:eastAsiaTheme="minorEastAsia" w:cs="Times New Roman"/>
                <w:i/>
                <w:szCs w:val="24"/>
                <w:lang w:eastAsia="ru-RU"/>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tc>
      </w:tr>
      <w:tr w:rsidR="0063665C" w:rsidRPr="0063665C" w:rsidTr="00DC2A46">
        <w:tc>
          <w:tcPr>
            <w:tcW w:w="15026" w:type="dxa"/>
            <w:gridSpan w:val="3"/>
          </w:tcPr>
          <w:p w:rsidR="0063665C" w:rsidRPr="0063665C" w:rsidRDefault="0063665C" w:rsidP="0063665C">
            <w:pPr>
              <w:widowControl w:val="0"/>
              <w:shd w:val="clear" w:color="auto" w:fill="FFFFFF"/>
              <w:autoSpaceDE w:val="0"/>
              <w:autoSpaceDN w:val="0"/>
              <w:adjustRightInd w:val="0"/>
              <w:ind w:firstLine="709"/>
              <w:jc w:val="center"/>
              <w:rPr>
                <w:rFonts w:cs="Times New Roman"/>
                <w:i/>
                <w:sz w:val="22"/>
              </w:rPr>
            </w:pPr>
            <w:r w:rsidRPr="0063665C">
              <w:rPr>
                <w:rFonts w:eastAsia="Times New Roman" w:cs="Times New Roman"/>
                <w:b/>
                <w:bCs/>
                <w:i/>
                <w:iCs/>
                <w:spacing w:val="-2"/>
                <w:szCs w:val="24"/>
                <w:lang w:eastAsia="ru-RU"/>
              </w:rPr>
              <w:t>Коммуникация с использованием невербальных средств</w:t>
            </w:r>
          </w:p>
        </w:tc>
      </w:tr>
      <w:tr w:rsidR="0063665C" w:rsidRPr="0063665C" w:rsidTr="00DC2A46">
        <w:tc>
          <w:tcPr>
            <w:tcW w:w="10632" w:type="dxa"/>
          </w:tcPr>
          <w:p w:rsidR="0063665C" w:rsidRPr="0063665C" w:rsidRDefault="0063665C" w:rsidP="0063665C">
            <w:pPr>
              <w:widowControl w:val="0"/>
              <w:shd w:val="clear" w:color="auto" w:fill="FFFFFF"/>
              <w:autoSpaceDE w:val="0"/>
              <w:autoSpaceDN w:val="0"/>
              <w:adjustRightInd w:val="0"/>
              <w:jc w:val="both"/>
              <w:rPr>
                <w:rFonts w:cs="Times New Roman"/>
                <w:szCs w:val="24"/>
              </w:rPr>
            </w:pPr>
            <w:r w:rsidRPr="0063665C">
              <w:rPr>
                <w:rFonts w:eastAsia="Times New Roman" w:cs="Times New Roman"/>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widowControl w:val="0"/>
              <w:shd w:val="clear" w:color="auto" w:fill="FFFFFF"/>
              <w:autoSpaceDE w:val="0"/>
              <w:autoSpaceDN w:val="0"/>
              <w:adjustRightInd w:val="0"/>
              <w:jc w:val="both"/>
              <w:rPr>
                <w:rFonts w:eastAsia="Times New Roman" w:cs="Times New Roman"/>
                <w:szCs w:val="24"/>
                <w:lang w:eastAsia="ru-RU"/>
              </w:rPr>
            </w:pPr>
            <w:r w:rsidRPr="0063665C">
              <w:rPr>
                <w:rFonts w:eastAsia="Times New Roman" w:cs="Times New Roman"/>
                <w:szCs w:val="24"/>
                <w:lang w:eastAsia="ru-RU"/>
              </w:rPr>
              <w:lastRenderedPageBreak/>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widowControl w:val="0"/>
              <w:shd w:val="clear" w:color="auto" w:fill="FFFFFF"/>
              <w:autoSpaceDE w:val="0"/>
              <w:autoSpaceDN w:val="0"/>
              <w:adjustRightInd w:val="0"/>
              <w:jc w:val="both"/>
              <w:rPr>
                <w:rFonts w:eastAsia="Times New Roman" w:cs="Times New Roman"/>
                <w:szCs w:val="24"/>
                <w:lang w:eastAsia="ru-RU"/>
              </w:rPr>
            </w:pPr>
            <w:r w:rsidRPr="0063665C">
              <w:rPr>
                <w:rFonts w:eastAsia="Times New Roman" w:cs="Times New Roman"/>
                <w:szCs w:val="24"/>
                <w:lang w:eastAsia="ru-RU"/>
              </w:rPr>
              <w:t xml:space="preserve">Привлечение </w:t>
            </w:r>
            <w:r w:rsidRPr="0063665C">
              <w:rPr>
                <w:rFonts w:eastAsia="Times New Roman" w:cs="Times New Roman"/>
                <w:spacing w:val="-1"/>
                <w:szCs w:val="24"/>
                <w:lang w:eastAsia="ru-RU"/>
              </w:rPr>
              <w:t xml:space="preserve">внимания звучащим предметом; выражение удовольствия (неудовольствия), </w:t>
            </w:r>
            <w:r w:rsidRPr="0063665C">
              <w:rPr>
                <w:rFonts w:eastAsia="Times New Roman" w:cs="Times New Roman"/>
                <w:szCs w:val="24"/>
                <w:lang w:eastAsia="ru-RU"/>
              </w:rPr>
              <w:t>благодарности звучащим предметом; обращение за помощью, ответы на вопросы, предполагающие согласие (несогласие) с использованием звучащего предмета.</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5026" w:type="dxa"/>
            <w:gridSpan w:val="3"/>
          </w:tcPr>
          <w:p w:rsidR="0063665C" w:rsidRPr="0063665C" w:rsidRDefault="0063665C" w:rsidP="0063665C">
            <w:pPr>
              <w:widowControl w:val="0"/>
              <w:shd w:val="clear" w:color="auto" w:fill="FFFFFF"/>
              <w:autoSpaceDE w:val="0"/>
              <w:autoSpaceDN w:val="0"/>
              <w:adjustRightInd w:val="0"/>
              <w:jc w:val="center"/>
              <w:rPr>
                <w:rFonts w:eastAsia="Times New Roman" w:cs="Times New Roman"/>
                <w:szCs w:val="24"/>
              </w:rPr>
            </w:pPr>
            <w:r w:rsidRPr="0063665C">
              <w:rPr>
                <w:rFonts w:eastAsia="Times New Roman" w:cs="Times New Roman"/>
                <w:b/>
                <w:bCs/>
                <w:i/>
                <w:iCs/>
                <w:szCs w:val="24"/>
                <w:lang w:eastAsia="ru-RU"/>
              </w:rPr>
              <w:t>Развитие речи средствами невербальной коммуникации</w:t>
            </w:r>
          </w:p>
        </w:tc>
      </w:tr>
      <w:tr w:rsidR="0063665C" w:rsidRPr="0063665C" w:rsidTr="00DC2A46">
        <w:tc>
          <w:tcPr>
            <w:tcW w:w="15026" w:type="dxa"/>
            <w:gridSpan w:val="3"/>
          </w:tcPr>
          <w:p w:rsidR="0063665C" w:rsidRPr="0063665C" w:rsidRDefault="0063665C" w:rsidP="0063665C">
            <w:pPr>
              <w:widowControl w:val="0"/>
              <w:shd w:val="clear" w:color="auto" w:fill="FFFFFF"/>
              <w:autoSpaceDE w:val="0"/>
              <w:autoSpaceDN w:val="0"/>
              <w:adjustRightInd w:val="0"/>
              <w:jc w:val="center"/>
              <w:rPr>
                <w:rFonts w:eastAsia="Times New Roman" w:cs="Times New Roman"/>
                <w:szCs w:val="24"/>
              </w:rPr>
            </w:pPr>
            <w:proofErr w:type="spellStart"/>
            <w:r w:rsidRPr="0063665C">
              <w:rPr>
                <w:rFonts w:eastAsia="Times New Roman" w:cs="Times New Roman"/>
                <w:i/>
                <w:iCs/>
                <w:spacing w:val="-1"/>
                <w:szCs w:val="24"/>
                <w:lang w:eastAsia="ru-RU"/>
              </w:rPr>
              <w:t>Импрессивная</w:t>
            </w:r>
            <w:proofErr w:type="spellEnd"/>
            <w:r w:rsidRPr="0063665C">
              <w:rPr>
                <w:rFonts w:eastAsia="Times New Roman" w:cs="Times New Roman"/>
                <w:i/>
                <w:iCs/>
                <w:spacing w:val="-1"/>
                <w:szCs w:val="24"/>
                <w:lang w:eastAsia="ru-RU"/>
              </w:rPr>
              <w:t xml:space="preserve"> речь</w:t>
            </w:r>
          </w:p>
        </w:tc>
      </w:tr>
      <w:tr w:rsidR="0063665C" w:rsidRPr="0063665C" w:rsidTr="00DC2A46">
        <w:tc>
          <w:tcPr>
            <w:tcW w:w="10632" w:type="dxa"/>
          </w:tcPr>
          <w:p w:rsidR="0063665C" w:rsidRPr="0063665C" w:rsidRDefault="0063665C" w:rsidP="0063665C">
            <w:pPr>
              <w:widowControl w:val="0"/>
              <w:shd w:val="clear" w:color="auto" w:fill="FFFFFF"/>
              <w:autoSpaceDE w:val="0"/>
              <w:autoSpaceDN w:val="0"/>
              <w:adjustRightInd w:val="0"/>
              <w:jc w:val="both"/>
              <w:rPr>
                <w:rFonts w:eastAsia="Times New Roman" w:cs="Times New Roman"/>
                <w:szCs w:val="24"/>
                <w:lang w:eastAsia="ru-RU"/>
              </w:rPr>
            </w:pPr>
            <w:r w:rsidRPr="0063665C">
              <w:rPr>
                <w:rFonts w:eastAsia="Times New Roman" w:cs="Times New Roman"/>
                <w:spacing w:val="-2"/>
                <w:szCs w:val="24"/>
                <w:lang w:eastAsia="ru-RU"/>
              </w:rPr>
              <w:t>Понимание простых по звуковому составу слов (мама, папа, дядя и др.).</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r w:rsidR="0063665C" w:rsidRPr="0063665C" w:rsidTr="00DC2A46">
        <w:tc>
          <w:tcPr>
            <w:tcW w:w="10632" w:type="dxa"/>
          </w:tcPr>
          <w:p w:rsidR="0063665C" w:rsidRPr="0063665C" w:rsidRDefault="0063665C" w:rsidP="0063665C">
            <w:pPr>
              <w:widowControl w:val="0"/>
              <w:shd w:val="clear" w:color="auto" w:fill="FFFFFF"/>
              <w:autoSpaceDE w:val="0"/>
              <w:autoSpaceDN w:val="0"/>
              <w:adjustRightInd w:val="0"/>
              <w:jc w:val="both"/>
              <w:rPr>
                <w:rFonts w:eastAsia="Times New Roman" w:cs="Times New Roman"/>
                <w:szCs w:val="24"/>
                <w:lang w:eastAsia="ru-RU"/>
              </w:rPr>
            </w:pPr>
            <w:r w:rsidRPr="0063665C">
              <w:rPr>
                <w:rFonts w:eastAsia="Times New Roman" w:cs="Times New Roman"/>
                <w:szCs w:val="24"/>
                <w:lang w:eastAsia="ru-RU"/>
              </w:rPr>
              <w:t>Реагирование на собственное имя.</w:t>
            </w:r>
          </w:p>
        </w:tc>
        <w:tc>
          <w:tcPr>
            <w:tcW w:w="2409" w:type="dxa"/>
          </w:tcPr>
          <w:p w:rsidR="0063665C" w:rsidRPr="0063665C" w:rsidRDefault="0063665C" w:rsidP="0063665C">
            <w:pPr>
              <w:jc w:val="center"/>
              <w:rPr>
                <w:rFonts w:cs="Times New Roman"/>
                <w:szCs w:val="24"/>
              </w:rPr>
            </w:pPr>
          </w:p>
        </w:tc>
        <w:tc>
          <w:tcPr>
            <w:tcW w:w="1985" w:type="dxa"/>
          </w:tcPr>
          <w:p w:rsidR="0063665C" w:rsidRPr="0063665C" w:rsidRDefault="0063665C" w:rsidP="0063665C">
            <w:pPr>
              <w:jc w:val="center"/>
              <w:rPr>
                <w:rFonts w:cs="Times New Roman"/>
                <w:szCs w:val="24"/>
              </w:rPr>
            </w:pPr>
          </w:p>
        </w:tc>
      </w:tr>
    </w:tbl>
    <w:p w:rsidR="0063665C" w:rsidRPr="0063665C" w:rsidRDefault="0063665C" w:rsidP="0063665C">
      <w:pPr>
        <w:ind w:firstLine="709"/>
        <w:rPr>
          <w:rFonts w:cs="Times New Roman"/>
          <w:szCs w:val="24"/>
        </w:rPr>
      </w:pPr>
      <w:r w:rsidRPr="0063665C">
        <w:rPr>
          <w:rFonts w:cs="Times New Roman"/>
          <w:szCs w:val="24"/>
        </w:rPr>
        <w:t>Учитель   _____________________ / __________________________ /</w:t>
      </w:r>
    </w:p>
    <w:p w:rsidR="0063665C" w:rsidRPr="0063665C" w:rsidRDefault="0063665C" w:rsidP="0063665C">
      <w:pPr>
        <w:ind w:firstLine="709"/>
        <w:rPr>
          <w:rFonts w:cs="Times New Roman"/>
          <w:szCs w:val="24"/>
        </w:rPr>
      </w:pPr>
      <w:r w:rsidRPr="0063665C">
        <w:rPr>
          <w:rFonts w:cs="Times New Roman"/>
          <w:szCs w:val="24"/>
        </w:rPr>
        <w:t xml:space="preserve">Родитель (законный представитель) ____________ / ___________________ / </w:t>
      </w:r>
    </w:p>
    <w:p w:rsidR="0063665C" w:rsidRDefault="0063665C" w:rsidP="0063665C">
      <w:pPr>
        <w:jc w:val="center"/>
        <w:rPr>
          <w:rFonts w:eastAsia="Times New Roman" w:cs="Times New Roman"/>
          <w:b/>
          <w:szCs w:val="24"/>
          <w:lang w:eastAsia="ru-RU"/>
        </w:rPr>
      </w:pPr>
    </w:p>
    <w:p w:rsidR="0063665C" w:rsidRPr="0063665C" w:rsidRDefault="0063665C" w:rsidP="0063665C">
      <w:pPr>
        <w:jc w:val="center"/>
        <w:rPr>
          <w:rFonts w:eastAsia="Times New Roman" w:cs="Times New Roman"/>
          <w:b/>
          <w:szCs w:val="24"/>
          <w:lang w:eastAsia="ru-RU"/>
        </w:rPr>
      </w:pPr>
      <w:r w:rsidRPr="0063665C">
        <w:rPr>
          <w:rFonts w:eastAsia="Times New Roman" w:cs="Times New Roman"/>
          <w:b/>
          <w:szCs w:val="24"/>
          <w:lang w:eastAsia="ru-RU"/>
        </w:rPr>
        <w:t>Динамика развития жизненных компетенций за год</w:t>
      </w:r>
    </w:p>
    <w:p w:rsidR="0063665C" w:rsidRPr="0063665C" w:rsidRDefault="0063665C" w:rsidP="0063665C">
      <w:pPr>
        <w:jc w:val="center"/>
        <w:rPr>
          <w:rFonts w:eastAsia="Times New Roman" w:cs="Times New Roman"/>
          <w:b/>
          <w:szCs w:val="24"/>
          <w:lang w:eastAsia="ru-RU"/>
        </w:rPr>
      </w:pPr>
      <w:r w:rsidRPr="0063665C">
        <w:rPr>
          <w:rFonts w:eastAsia="Times New Roman" w:cs="Times New Roman"/>
          <w:b/>
          <w:szCs w:val="24"/>
          <w:lang w:eastAsia="ru-RU"/>
        </w:rPr>
        <w:t>обучающейся с умственной отсталостью (интеллектуальными нарушениями) ___________________________________ (___ класс)</w:t>
      </w:r>
    </w:p>
    <w:p w:rsidR="0063665C" w:rsidRDefault="0063665C" w:rsidP="0063665C">
      <w:pPr>
        <w:rPr>
          <w:rFonts w:cs="Times New Roman"/>
          <w:b/>
          <w:szCs w:val="24"/>
        </w:rPr>
      </w:pPr>
    </w:p>
    <w:p w:rsidR="0063665C" w:rsidRPr="0063665C" w:rsidRDefault="0063665C" w:rsidP="0063665C">
      <w:pPr>
        <w:rPr>
          <w:rFonts w:cs="Times New Roman"/>
          <w:b/>
          <w:szCs w:val="24"/>
        </w:rPr>
      </w:pPr>
      <w:r w:rsidRPr="0063665C">
        <w:rPr>
          <w:rFonts w:cs="Times New Roman"/>
          <w:b/>
          <w:szCs w:val="24"/>
        </w:rPr>
        <w:t xml:space="preserve"> Учитель – дефектолог (</w:t>
      </w:r>
      <w:proofErr w:type="spellStart"/>
      <w:r w:rsidRPr="0063665C">
        <w:rPr>
          <w:rFonts w:cs="Times New Roman"/>
          <w:b/>
          <w:szCs w:val="24"/>
        </w:rPr>
        <w:t>олигофренопедагог</w:t>
      </w:r>
      <w:proofErr w:type="spellEnd"/>
      <w:r w:rsidRPr="0063665C">
        <w:rPr>
          <w:rFonts w:cs="Times New Roman"/>
          <w:b/>
          <w:szCs w:val="24"/>
        </w:rPr>
        <w:t xml:space="preserve">):  </w:t>
      </w:r>
    </w:p>
    <w:p w:rsidR="0063665C" w:rsidRPr="0063665C" w:rsidRDefault="0063665C" w:rsidP="0063665C">
      <w:pPr>
        <w:rPr>
          <w:rFonts w:cs="Times New Roman"/>
          <w:b/>
          <w:szCs w:val="24"/>
        </w:rPr>
      </w:pPr>
      <w:r w:rsidRPr="0063665C">
        <w:rPr>
          <w:rFonts w:cs="Times New Roman"/>
          <w:b/>
          <w:szCs w:val="24"/>
        </w:rPr>
        <w:t>________________________________________________________________________________________________________________________________________________________________________________________________________________________________________</w:t>
      </w:r>
    </w:p>
    <w:p w:rsidR="0063665C" w:rsidRDefault="0063665C"/>
    <w:sectPr w:rsidR="0063665C" w:rsidSect="0063665C">
      <w:pgSz w:w="16838" w:h="11906" w:orient="landscape"/>
      <w:pgMar w:top="1276"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43E"/>
    <w:multiLevelType w:val="multilevel"/>
    <w:tmpl w:val="D954014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6BB7076"/>
    <w:multiLevelType w:val="hybridMultilevel"/>
    <w:tmpl w:val="BE3811E2"/>
    <w:lvl w:ilvl="0" w:tplc="2DAA1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5709C0"/>
    <w:multiLevelType w:val="multilevel"/>
    <w:tmpl w:val="64941F6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228A3065"/>
    <w:multiLevelType w:val="multilevel"/>
    <w:tmpl w:val="7FD8E95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3B4E5246"/>
    <w:multiLevelType w:val="multilevel"/>
    <w:tmpl w:val="FB5A58E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4C187773"/>
    <w:multiLevelType w:val="hybridMultilevel"/>
    <w:tmpl w:val="2184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EB50FE"/>
    <w:multiLevelType w:val="multilevel"/>
    <w:tmpl w:val="DCE25A1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53"/>
    <w:rsid w:val="000652CF"/>
    <w:rsid w:val="002343E3"/>
    <w:rsid w:val="002E1153"/>
    <w:rsid w:val="0063665C"/>
    <w:rsid w:val="006C681F"/>
    <w:rsid w:val="008A0A12"/>
    <w:rsid w:val="00AC7237"/>
    <w:rsid w:val="00E3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B4CF"/>
  <w15:chartTrackingRefBased/>
  <w15:docId w15:val="{A21CBF7B-4612-46F8-95F9-AAA1232D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81F"/>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343E3"/>
    <w:pPr>
      <w:ind w:left="720"/>
      <w:contextualSpacing/>
    </w:pPr>
  </w:style>
  <w:style w:type="character" w:customStyle="1" w:styleId="a4">
    <w:name w:val="Абзац списка Знак"/>
    <w:link w:val="a3"/>
    <w:uiPriority w:val="34"/>
    <w:qFormat/>
    <w:locked/>
    <w:rsid w:val="002343E3"/>
    <w:rPr>
      <w:rFonts w:ascii="Times New Roman" w:hAnsi="Times New Roman"/>
      <w:sz w:val="24"/>
    </w:rPr>
  </w:style>
  <w:style w:type="table" w:styleId="a5">
    <w:name w:val="Table Grid"/>
    <w:basedOn w:val="a1"/>
    <w:uiPriority w:val="59"/>
    <w:rsid w:val="006366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25</Pages>
  <Words>8897</Words>
  <Characters>50714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2024-12-03T07:34:00Z</dcterms:created>
  <dcterms:modified xsi:type="dcterms:W3CDTF">2024-12-03T11:21:00Z</dcterms:modified>
</cp:coreProperties>
</file>