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F55CE9">
        <w:rPr>
          <w:rFonts w:ascii="Calibri" w:hAnsi="Calibri" w:cs="Calibri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B8F0B" wp14:editId="2A7B7948">
                <wp:simplePos x="0" y="0"/>
                <wp:positionH relativeFrom="column">
                  <wp:posOffset>3428803</wp:posOffset>
                </wp:positionH>
                <wp:positionV relativeFrom="paragraph">
                  <wp:posOffset>-325952</wp:posOffset>
                </wp:positionV>
                <wp:extent cx="2900111" cy="1797269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111" cy="1797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687" w:rsidRDefault="00FD1093" w:rsidP="00FD1093">
                            <w:pPr>
                              <w:spacing w:after="0"/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</w:pPr>
                            <w:r w:rsidRPr="00F55CE9">
                              <w:rPr>
                                <w:rFonts w:ascii="Calibri" w:eastAsia="Batang" w:hAnsi="Calibri" w:cs="Calibri"/>
                                <w:b/>
                                <w:sz w:val="24"/>
                                <w:szCs w:val="24"/>
                              </w:rPr>
                              <w:t>Рассмотрено и принято</w:t>
                            </w: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 xml:space="preserve"> на заседании педагогического совета </w:t>
                            </w:r>
                          </w:p>
                          <w:p w:rsidR="00FD1093" w:rsidRPr="00F55CE9" w:rsidRDefault="00FD1093" w:rsidP="00FD1093">
                            <w:pPr>
                              <w:spacing w:after="0"/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</w:pP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 xml:space="preserve">МБОУ «СОШ №5» </w:t>
                            </w:r>
                            <w:proofErr w:type="spellStart"/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>г.Алатырь</w:t>
                            </w:r>
                            <w:proofErr w:type="spellEnd"/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 xml:space="preserve"> ЧР </w:t>
                            </w:r>
                          </w:p>
                          <w:p w:rsidR="00FD1093" w:rsidRPr="00F55CE9" w:rsidRDefault="00FD1093" w:rsidP="00FD1093">
                            <w:pPr>
                              <w:spacing w:after="0"/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</w:pP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 xml:space="preserve">(Протокол № </w:t>
                            </w: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>15.12</w:t>
                            </w: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>.2022 г.)</w:t>
                            </w:r>
                          </w:p>
                          <w:p w:rsidR="00FD1093" w:rsidRPr="00F55CE9" w:rsidRDefault="00FD1093" w:rsidP="00FD1093">
                            <w:pPr>
                              <w:spacing w:after="0"/>
                              <w:rPr>
                                <w:rFonts w:ascii="Calibri" w:eastAsia="Batang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F55CE9">
                              <w:rPr>
                                <w:rFonts w:ascii="Calibri" w:eastAsia="Batang" w:hAnsi="Calibri" w:cs="Calibri"/>
                                <w:b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FD1093" w:rsidRPr="00F55CE9" w:rsidRDefault="00FD1093" w:rsidP="00FD1093">
                            <w:pPr>
                              <w:spacing w:after="0"/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</w:pP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 xml:space="preserve">Приказ от </w:t>
                            </w: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>15</w:t>
                            </w: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>12.</w:t>
                            </w: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 xml:space="preserve">2022 г. № </w:t>
                            </w: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  <w:p w:rsidR="00FD1093" w:rsidRPr="00F55CE9" w:rsidRDefault="00FD1093" w:rsidP="00FD1093">
                            <w:pPr>
                              <w:spacing w:after="0"/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</w:pP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 xml:space="preserve">Директор МБОУ «СОШ №5» </w:t>
                            </w:r>
                            <w:proofErr w:type="spellStart"/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>г.Алатырь</w:t>
                            </w:r>
                            <w:proofErr w:type="spellEnd"/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 xml:space="preserve"> ЧР</w:t>
                            </w:r>
                          </w:p>
                          <w:p w:rsidR="00FD1093" w:rsidRPr="00F55CE9" w:rsidRDefault="00FD1093" w:rsidP="00FD1093">
                            <w:pPr>
                              <w:spacing w:after="0"/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</w:pPr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 xml:space="preserve"> ___________ </w:t>
                            </w:r>
                            <w:proofErr w:type="spellStart"/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>С.М.Винокуров</w:t>
                            </w:r>
                            <w:proofErr w:type="spellEnd"/>
                            <w:r w:rsidRPr="00F55CE9">
                              <w:rPr>
                                <w:rFonts w:ascii="Calibri" w:eastAsia="Batang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B8F0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0pt;margin-top:-25.65pt;width:228.35pt;height:1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" stroked="f" strokecolor="blue">
                <v:textbox>
                  <w:txbxContent>
                    <w:p w:rsidR="008B2687" w:rsidRDefault="00FD1093" w:rsidP="00FD1093">
                      <w:pPr>
                        <w:spacing w:after="0"/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</w:pPr>
                      <w:r w:rsidRPr="00F55CE9">
                        <w:rPr>
                          <w:rFonts w:ascii="Calibri" w:eastAsia="Batang" w:hAnsi="Calibri" w:cs="Calibri"/>
                          <w:b/>
                          <w:sz w:val="24"/>
                          <w:szCs w:val="24"/>
                        </w:rPr>
                        <w:t>Рассмотрено и принято</w:t>
                      </w: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 xml:space="preserve"> на заседании педагогического совета </w:t>
                      </w:r>
                    </w:p>
                    <w:p w:rsidR="00FD1093" w:rsidRPr="00F55CE9" w:rsidRDefault="00FD1093" w:rsidP="00FD1093">
                      <w:pPr>
                        <w:spacing w:after="0"/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</w:pP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 xml:space="preserve">МБОУ «СОШ №5» </w:t>
                      </w:r>
                      <w:proofErr w:type="spellStart"/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>г.Алатырь</w:t>
                      </w:r>
                      <w:proofErr w:type="spellEnd"/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 xml:space="preserve"> ЧР </w:t>
                      </w:r>
                    </w:p>
                    <w:p w:rsidR="00FD1093" w:rsidRPr="00F55CE9" w:rsidRDefault="00FD1093" w:rsidP="00FD1093">
                      <w:pPr>
                        <w:spacing w:after="0"/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</w:pP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 xml:space="preserve">(Протокол № </w:t>
                      </w: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>3</w:t>
                      </w: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 xml:space="preserve"> от </w:t>
                      </w: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>15.12</w:t>
                      </w: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>.2022 г.)</w:t>
                      </w:r>
                    </w:p>
                    <w:p w:rsidR="00FD1093" w:rsidRPr="00F55CE9" w:rsidRDefault="00FD1093" w:rsidP="00FD1093">
                      <w:pPr>
                        <w:spacing w:after="0"/>
                        <w:rPr>
                          <w:rFonts w:ascii="Calibri" w:eastAsia="Batang" w:hAnsi="Calibri" w:cs="Calibri"/>
                          <w:b/>
                          <w:sz w:val="24"/>
                          <w:szCs w:val="24"/>
                        </w:rPr>
                      </w:pPr>
                      <w:r w:rsidRPr="00F55CE9">
                        <w:rPr>
                          <w:rFonts w:ascii="Calibri" w:eastAsia="Batang" w:hAnsi="Calibri" w:cs="Calibri"/>
                          <w:b/>
                          <w:sz w:val="24"/>
                          <w:szCs w:val="24"/>
                        </w:rPr>
                        <w:t>Утверждено</w:t>
                      </w:r>
                    </w:p>
                    <w:p w:rsidR="00FD1093" w:rsidRPr="00F55CE9" w:rsidRDefault="00FD1093" w:rsidP="00FD1093">
                      <w:pPr>
                        <w:spacing w:after="0"/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</w:pP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 xml:space="preserve">Приказ от </w:t>
                      </w: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>15</w:t>
                      </w: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>.</w:t>
                      </w: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>12.</w:t>
                      </w: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 xml:space="preserve">2022 г. № </w:t>
                      </w: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>75</w:t>
                      </w:r>
                    </w:p>
                    <w:p w:rsidR="00FD1093" w:rsidRPr="00F55CE9" w:rsidRDefault="00FD1093" w:rsidP="00FD1093">
                      <w:pPr>
                        <w:spacing w:after="0"/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</w:pP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 xml:space="preserve">Директор МБОУ «СОШ №5» </w:t>
                      </w:r>
                      <w:proofErr w:type="spellStart"/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>г.Алатырь</w:t>
                      </w:r>
                      <w:proofErr w:type="spellEnd"/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 xml:space="preserve"> ЧР</w:t>
                      </w:r>
                    </w:p>
                    <w:p w:rsidR="00FD1093" w:rsidRPr="00F55CE9" w:rsidRDefault="00FD1093" w:rsidP="00FD1093">
                      <w:pPr>
                        <w:spacing w:after="0"/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</w:pPr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 xml:space="preserve"> ___________ </w:t>
                      </w:r>
                      <w:proofErr w:type="spellStart"/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>С.М.Винокуров</w:t>
                      </w:r>
                      <w:proofErr w:type="spellEnd"/>
                      <w:r w:rsidRPr="00F55CE9">
                        <w:rPr>
                          <w:rFonts w:ascii="Calibri" w:eastAsia="Batang" w:hAnsi="Calibri" w:cs="Calibri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F55CE9" w:rsidRDefault="008B2687" w:rsidP="00F55C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sz w:val="24"/>
          <w:szCs w:val="24"/>
        </w:rPr>
      </w:pPr>
      <w:r w:rsidRPr="00F55CE9">
        <w:rPr>
          <w:rFonts w:ascii="Calibri" w:hAnsi="Calibri" w:cs="Calibri"/>
          <w:b/>
          <w:sz w:val="24"/>
          <w:szCs w:val="24"/>
        </w:rPr>
        <w:t>Положение о</w:t>
      </w:r>
      <w:r w:rsidRPr="00F55CE9">
        <w:rPr>
          <w:rFonts w:ascii="Calibri" w:hAnsi="Calibri" w:cs="Calibri"/>
          <w:b/>
          <w:sz w:val="24"/>
          <w:szCs w:val="24"/>
        </w:rPr>
        <w:t>б</w:t>
      </w:r>
      <w:r w:rsidRPr="00F55CE9">
        <w:rPr>
          <w:rFonts w:ascii="Calibri" w:hAnsi="Calibri" w:cs="Calibri"/>
          <w:b/>
          <w:sz w:val="24"/>
          <w:szCs w:val="24"/>
        </w:rPr>
        <w:t xml:space="preserve"> </w:t>
      </w:r>
      <w:r w:rsidRPr="00F55CE9">
        <w:rPr>
          <w:rFonts w:ascii="Calibri" w:hAnsi="Calibri" w:cs="Calibri"/>
          <w:b/>
          <w:sz w:val="24"/>
          <w:szCs w:val="24"/>
        </w:rPr>
        <w:t xml:space="preserve">управляющем </w:t>
      </w:r>
      <w:r w:rsidRPr="00F55CE9">
        <w:rPr>
          <w:rFonts w:ascii="Calibri" w:hAnsi="Calibri" w:cs="Calibri"/>
          <w:b/>
          <w:sz w:val="24"/>
          <w:szCs w:val="24"/>
        </w:rPr>
        <w:t>совете</w:t>
      </w: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sz w:val="24"/>
          <w:szCs w:val="24"/>
        </w:rPr>
      </w:pPr>
      <w:r w:rsidRPr="00F55CE9">
        <w:rPr>
          <w:rFonts w:ascii="Calibri" w:hAnsi="Calibri" w:cs="Calibri"/>
          <w:b/>
          <w:sz w:val="24"/>
          <w:szCs w:val="24"/>
        </w:rPr>
        <w:t>муниципального бюджетного общеобразовательного учреждения</w:t>
      </w: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sz w:val="24"/>
          <w:szCs w:val="24"/>
        </w:rPr>
      </w:pPr>
      <w:r w:rsidRPr="00F55CE9">
        <w:rPr>
          <w:rFonts w:ascii="Calibri" w:hAnsi="Calibri" w:cs="Calibri"/>
          <w:b/>
          <w:sz w:val="24"/>
          <w:szCs w:val="24"/>
        </w:rPr>
        <w:t>«Средняя общеобразовательная школа № 5</w:t>
      </w: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sz w:val="24"/>
          <w:szCs w:val="24"/>
        </w:rPr>
      </w:pPr>
      <w:r w:rsidRPr="00F55CE9">
        <w:rPr>
          <w:rFonts w:ascii="Calibri" w:hAnsi="Calibri" w:cs="Calibri"/>
          <w:b/>
          <w:sz w:val="24"/>
          <w:szCs w:val="24"/>
        </w:rPr>
        <w:t xml:space="preserve">имени Героя Советского Союза </w:t>
      </w:r>
      <w:proofErr w:type="spellStart"/>
      <w:r w:rsidRPr="00F55CE9">
        <w:rPr>
          <w:rFonts w:ascii="Calibri" w:hAnsi="Calibri" w:cs="Calibri"/>
          <w:b/>
          <w:sz w:val="24"/>
          <w:szCs w:val="24"/>
        </w:rPr>
        <w:t>А.М.Осипова</w:t>
      </w:r>
      <w:proofErr w:type="spellEnd"/>
      <w:r w:rsidRPr="00F55CE9">
        <w:rPr>
          <w:rFonts w:ascii="Calibri" w:hAnsi="Calibri" w:cs="Calibri"/>
          <w:b/>
          <w:sz w:val="24"/>
          <w:szCs w:val="24"/>
        </w:rPr>
        <w:t>»</w:t>
      </w: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sz w:val="24"/>
          <w:szCs w:val="24"/>
        </w:rPr>
      </w:pPr>
      <w:r w:rsidRPr="00F55CE9">
        <w:rPr>
          <w:rFonts w:ascii="Calibri" w:hAnsi="Calibri" w:cs="Calibri"/>
          <w:b/>
          <w:sz w:val="24"/>
          <w:szCs w:val="24"/>
        </w:rPr>
        <w:t>города Алатыря Чувашской Республики</w:t>
      </w:r>
    </w:p>
    <w:p w:rsidR="00FD1093" w:rsidRPr="00F55CE9" w:rsidRDefault="00FD1093" w:rsidP="00F55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4576D9" w:rsidRPr="00F55CE9" w:rsidRDefault="004576D9" w:rsidP="00F55CE9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:rsidR="000B4D32" w:rsidRDefault="000B4D32" w:rsidP="00F55CE9">
      <w:pPr>
        <w:pStyle w:val="a4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F55CE9">
        <w:rPr>
          <w:rFonts w:ascii="Calibri" w:hAnsi="Calibri" w:cs="Calibri"/>
          <w:b/>
          <w:sz w:val="24"/>
          <w:szCs w:val="24"/>
        </w:rPr>
        <w:t>Общие положения</w:t>
      </w:r>
      <w:bookmarkStart w:id="0" w:name="_GoBack"/>
      <w:bookmarkEnd w:id="0"/>
    </w:p>
    <w:p w:rsidR="00F55CE9" w:rsidRPr="00F55CE9" w:rsidRDefault="00F55CE9" w:rsidP="00F55CE9">
      <w:pPr>
        <w:pStyle w:val="a4"/>
        <w:ind w:left="927"/>
        <w:jc w:val="both"/>
        <w:rPr>
          <w:rFonts w:ascii="Calibri" w:hAnsi="Calibri" w:cs="Calibri"/>
          <w:b/>
          <w:sz w:val="24"/>
          <w:szCs w:val="24"/>
        </w:rPr>
      </w:pPr>
    </w:p>
    <w:p w:rsidR="000B4D32" w:rsidRPr="00F55CE9" w:rsidRDefault="000B4D32" w:rsidP="00F55CE9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Calibri" w:hAnsi="Calibri" w:cs="Calibri"/>
          <w:color w:val="000000"/>
        </w:rPr>
      </w:pPr>
      <w:r w:rsidRPr="00F55CE9">
        <w:rPr>
          <w:rFonts w:ascii="Calibri" w:hAnsi="Calibri" w:cs="Calibri"/>
          <w:color w:val="000000"/>
        </w:rPr>
        <w:t xml:space="preserve">1.1. Положение об Управляющем совете </w:t>
      </w:r>
      <w:r w:rsidR="00FD1093" w:rsidRPr="00F55CE9">
        <w:rPr>
          <w:rFonts w:ascii="Calibri" w:eastAsia="Batang" w:hAnsi="Calibri" w:cs="Calibri"/>
        </w:rPr>
        <w:t xml:space="preserve">МБОУ «СОШ №5» </w:t>
      </w:r>
      <w:proofErr w:type="spellStart"/>
      <w:r w:rsidR="00FD1093" w:rsidRPr="00F55CE9">
        <w:rPr>
          <w:rFonts w:ascii="Calibri" w:eastAsia="Batang" w:hAnsi="Calibri" w:cs="Calibri"/>
        </w:rPr>
        <w:t>г.Алатырь</w:t>
      </w:r>
      <w:proofErr w:type="spellEnd"/>
      <w:r w:rsidR="00FD1093" w:rsidRPr="00F55CE9">
        <w:rPr>
          <w:rFonts w:ascii="Calibri" w:eastAsia="Batang" w:hAnsi="Calibri" w:cs="Calibri"/>
        </w:rPr>
        <w:t xml:space="preserve"> ЧР</w:t>
      </w:r>
      <w:r w:rsidRPr="00F55CE9">
        <w:rPr>
          <w:rFonts w:ascii="Calibri" w:hAnsi="Calibri" w:cs="Calibri"/>
          <w:color w:val="000000"/>
        </w:rPr>
        <w:t xml:space="preserve"> (далее соответственно - Положение, Управляющий совет) разработано в соответствии с Федеральным </w:t>
      </w:r>
      <w:hyperlink r:id="rId5" w:history="1">
        <w:r w:rsidRPr="00F55CE9">
          <w:rPr>
            <w:rStyle w:val="a3"/>
            <w:rFonts w:ascii="Calibri" w:hAnsi="Calibri" w:cs="Calibri"/>
            <w:color w:val="3C5F87"/>
            <w:bdr w:val="none" w:sz="0" w:space="0" w:color="auto" w:frame="1"/>
          </w:rPr>
          <w:t>законом</w:t>
        </w:r>
      </w:hyperlink>
      <w:r w:rsidRPr="00F55CE9">
        <w:rPr>
          <w:rFonts w:ascii="Calibri" w:hAnsi="Calibri" w:cs="Calibri"/>
          <w:color w:val="000000"/>
        </w:rPr>
        <w:t> от 29 декабря 2012 г. N 273-ФЗ "Об образовании в Российской Федерации", Федеральным </w:t>
      </w:r>
      <w:hyperlink r:id="rId6" w:history="1">
        <w:r w:rsidRPr="00F55CE9">
          <w:rPr>
            <w:rStyle w:val="a3"/>
            <w:rFonts w:ascii="Calibri" w:hAnsi="Calibri" w:cs="Calibri"/>
            <w:color w:val="3C5F87"/>
            <w:bdr w:val="none" w:sz="0" w:space="0" w:color="auto" w:frame="1"/>
          </w:rPr>
          <w:t>законом</w:t>
        </w:r>
      </w:hyperlink>
      <w:r w:rsidRPr="00F55CE9">
        <w:rPr>
          <w:rFonts w:ascii="Calibri" w:hAnsi="Calibri" w:cs="Calibri"/>
          <w:color w:val="000000"/>
        </w:rPr>
        <w:t xml:space="preserve"> от 12 января 1996 г. N 7-ФЗ "О некоммерческих организациях", уставом </w:t>
      </w:r>
      <w:r w:rsidR="00FD1093" w:rsidRPr="00F55CE9">
        <w:rPr>
          <w:rFonts w:ascii="Calibri" w:eastAsia="Batang" w:hAnsi="Calibri" w:cs="Calibri"/>
        </w:rPr>
        <w:t xml:space="preserve">МБОУ «СОШ №5» </w:t>
      </w:r>
      <w:proofErr w:type="spellStart"/>
      <w:r w:rsidR="00FD1093" w:rsidRPr="00F55CE9">
        <w:rPr>
          <w:rFonts w:ascii="Calibri" w:eastAsia="Batang" w:hAnsi="Calibri" w:cs="Calibri"/>
        </w:rPr>
        <w:t>г.Алатырь</w:t>
      </w:r>
      <w:proofErr w:type="spellEnd"/>
      <w:r w:rsidR="00FD1093" w:rsidRPr="00F55CE9">
        <w:rPr>
          <w:rFonts w:ascii="Calibri" w:eastAsia="Batang" w:hAnsi="Calibri" w:cs="Calibri"/>
        </w:rPr>
        <w:t xml:space="preserve"> ЧР</w:t>
      </w:r>
      <w:r w:rsidRPr="00F55CE9">
        <w:rPr>
          <w:rFonts w:ascii="Calibri" w:hAnsi="Calibri" w:cs="Calibri"/>
          <w:color w:val="000000"/>
        </w:rPr>
        <w:t>.</w:t>
      </w:r>
    </w:p>
    <w:p w:rsidR="000B4D32" w:rsidRPr="00F55CE9" w:rsidRDefault="000B4D32" w:rsidP="00F55CE9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Calibri" w:hAnsi="Calibri" w:cs="Calibri"/>
          <w:color w:val="000000"/>
        </w:rPr>
      </w:pPr>
      <w:bookmarkStart w:id="1" w:name="100136"/>
      <w:bookmarkEnd w:id="1"/>
      <w:r w:rsidRPr="00F55CE9">
        <w:rPr>
          <w:rFonts w:ascii="Calibri" w:hAnsi="Calibri" w:cs="Calibri"/>
          <w:color w:val="000000"/>
        </w:rPr>
        <w:t xml:space="preserve">1.2. Настоящее Положение вступает в силу с </w:t>
      </w:r>
      <w:r w:rsidR="00FD1093" w:rsidRPr="00F55CE9">
        <w:rPr>
          <w:rFonts w:ascii="Calibri" w:hAnsi="Calibri" w:cs="Calibri"/>
          <w:color w:val="000000"/>
        </w:rPr>
        <w:t>момента утверждения.</w:t>
      </w:r>
    </w:p>
    <w:p w:rsidR="000B4D32" w:rsidRPr="00F55CE9" w:rsidRDefault="000B4D32" w:rsidP="00F55CE9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Calibri" w:hAnsi="Calibri" w:cs="Calibri"/>
          <w:color w:val="000000"/>
        </w:rPr>
      </w:pPr>
      <w:bookmarkStart w:id="2" w:name="100137"/>
      <w:bookmarkEnd w:id="2"/>
      <w:r w:rsidRPr="00F55CE9">
        <w:rPr>
          <w:rFonts w:ascii="Calibri" w:hAnsi="Calibri" w:cs="Calibri"/>
          <w:color w:val="000000"/>
        </w:rPr>
        <w:t xml:space="preserve">1.3. С даты вступления в силу настоящего Положения все ранее действовавшие локальные нормативные акты </w:t>
      </w:r>
      <w:r w:rsidR="00FD1093" w:rsidRPr="00F55CE9">
        <w:rPr>
          <w:rFonts w:ascii="Calibri" w:eastAsia="Batang" w:hAnsi="Calibri" w:cs="Calibri"/>
        </w:rPr>
        <w:t xml:space="preserve">МБОУ «СОШ №5» </w:t>
      </w:r>
      <w:proofErr w:type="spellStart"/>
      <w:r w:rsidR="00FD1093" w:rsidRPr="00F55CE9">
        <w:rPr>
          <w:rFonts w:ascii="Calibri" w:eastAsia="Batang" w:hAnsi="Calibri" w:cs="Calibri"/>
        </w:rPr>
        <w:t>г.Алатырь</w:t>
      </w:r>
      <w:proofErr w:type="spellEnd"/>
      <w:r w:rsidR="00FD1093" w:rsidRPr="00F55CE9">
        <w:rPr>
          <w:rFonts w:ascii="Calibri" w:eastAsia="Batang" w:hAnsi="Calibri" w:cs="Calibri"/>
        </w:rPr>
        <w:t xml:space="preserve"> ЧР</w:t>
      </w:r>
      <w:r w:rsidRPr="00F55CE9">
        <w:rPr>
          <w:rFonts w:ascii="Calibri" w:hAnsi="Calibri" w:cs="Calibri"/>
          <w:color w:val="000000"/>
        </w:rPr>
        <w:t xml:space="preserve"> утрачивают силу в части регламентирующей деятельность Управляющего </w:t>
      </w:r>
      <w:proofErr w:type="gramStart"/>
      <w:r w:rsidRPr="00F55CE9">
        <w:rPr>
          <w:rFonts w:ascii="Calibri" w:hAnsi="Calibri" w:cs="Calibri"/>
          <w:color w:val="000000"/>
        </w:rPr>
        <w:t>совета .</w:t>
      </w:r>
      <w:proofErr w:type="gramEnd"/>
    </w:p>
    <w:p w:rsidR="000B4D32" w:rsidRPr="00F55CE9" w:rsidRDefault="000B4D32" w:rsidP="00F55CE9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Calibri" w:hAnsi="Calibri" w:cs="Calibri"/>
          <w:color w:val="000000"/>
        </w:rPr>
      </w:pPr>
      <w:bookmarkStart w:id="3" w:name="100138"/>
      <w:bookmarkEnd w:id="3"/>
      <w:r w:rsidRPr="00F55CE9">
        <w:rPr>
          <w:rFonts w:ascii="Calibri" w:hAnsi="Calibri" w:cs="Calibri"/>
          <w:color w:val="000000"/>
        </w:rPr>
        <w:t xml:space="preserve">1.4. Настоящее положение определяет цели и задачи деятельности Управляющего совета, его функции и компетенцию, статус, права и обязанности членов Управляющего совета, порядок его формирования и состав, порядок организации деятельности Управляющего совета в соответствии с Уставом </w:t>
      </w:r>
      <w:r w:rsidR="00FD1093" w:rsidRPr="00F55CE9">
        <w:rPr>
          <w:rFonts w:ascii="Calibri" w:eastAsia="Batang" w:hAnsi="Calibri" w:cs="Calibri"/>
        </w:rPr>
        <w:t xml:space="preserve">МБОУ «СОШ №5» </w:t>
      </w:r>
      <w:proofErr w:type="spellStart"/>
      <w:r w:rsidR="00FD1093" w:rsidRPr="00F55CE9">
        <w:rPr>
          <w:rFonts w:ascii="Calibri" w:eastAsia="Batang" w:hAnsi="Calibri" w:cs="Calibri"/>
        </w:rPr>
        <w:t>г.Алатырь</w:t>
      </w:r>
      <w:proofErr w:type="spellEnd"/>
      <w:r w:rsidR="00FD1093" w:rsidRPr="00F55CE9">
        <w:rPr>
          <w:rFonts w:ascii="Calibri" w:eastAsia="Batang" w:hAnsi="Calibri" w:cs="Calibri"/>
        </w:rPr>
        <w:t xml:space="preserve"> ЧР</w:t>
      </w:r>
      <w:r w:rsidR="00FD1093" w:rsidRPr="00F55CE9">
        <w:rPr>
          <w:rFonts w:ascii="Calibri" w:eastAsia="Batang" w:hAnsi="Calibri" w:cs="Calibri"/>
        </w:rPr>
        <w:t>.</w:t>
      </w:r>
    </w:p>
    <w:p w:rsidR="000B4D32" w:rsidRPr="00F55CE9" w:rsidRDefault="000B4D32" w:rsidP="00F55CE9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Calibri" w:hAnsi="Calibri" w:cs="Calibri"/>
          <w:color w:val="000000"/>
        </w:rPr>
      </w:pPr>
      <w:bookmarkStart w:id="4" w:name="100139"/>
      <w:bookmarkEnd w:id="4"/>
      <w:r w:rsidRPr="00F55CE9">
        <w:rPr>
          <w:rFonts w:ascii="Calibri" w:hAnsi="Calibri" w:cs="Calibri"/>
          <w:color w:val="000000"/>
        </w:rPr>
        <w:t xml:space="preserve">1.5. Управляющий совет </w:t>
      </w:r>
      <w:r w:rsidR="00FD1093" w:rsidRPr="00F55CE9">
        <w:rPr>
          <w:rFonts w:ascii="Calibri" w:eastAsia="Batang" w:hAnsi="Calibri" w:cs="Calibri"/>
        </w:rPr>
        <w:t xml:space="preserve">МБОУ «СОШ №5» </w:t>
      </w:r>
      <w:proofErr w:type="spellStart"/>
      <w:r w:rsidR="00FD1093" w:rsidRPr="00F55CE9">
        <w:rPr>
          <w:rFonts w:ascii="Calibri" w:eastAsia="Batang" w:hAnsi="Calibri" w:cs="Calibri"/>
        </w:rPr>
        <w:t>г.Алатырь</w:t>
      </w:r>
      <w:proofErr w:type="spellEnd"/>
      <w:r w:rsidR="00FD1093" w:rsidRPr="00F55CE9">
        <w:rPr>
          <w:rFonts w:ascii="Calibri" w:eastAsia="Batang" w:hAnsi="Calibri" w:cs="Calibri"/>
        </w:rPr>
        <w:t xml:space="preserve"> ЧР</w:t>
      </w:r>
      <w:r w:rsidRPr="00F55CE9">
        <w:rPr>
          <w:rFonts w:ascii="Calibri" w:hAnsi="Calibri" w:cs="Calibri"/>
          <w:color w:val="000000"/>
        </w:rPr>
        <w:t xml:space="preserve"> является коллегиальным органом управления, реализующим принцип государственно-общественного характера управления </w:t>
      </w:r>
      <w:r w:rsidR="00190FC8" w:rsidRPr="00F55CE9">
        <w:rPr>
          <w:rFonts w:ascii="Calibri" w:eastAsia="Batang" w:hAnsi="Calibri" w:cs="Calibri"/>
        </w:rPr>
        <w:t xml:space="preserve">МБОУ «СОШ №5» </w:t>
      </w:r>
      <w:proofErr w:type="spellStart"/>
      <w:r w:rsidR="00190FC8" w:rsidRPr="00F55CE9">
        <w:rPr>
          <w:rFonts w:ascii="Calibri" w:eastAsia="Batang" w:hAnsi="Calibri" w:cs="Calibri"/>
        </w:rPr>
        <w:t>г.Алатырь</w:t>
      </w:r>
      <w:proofErr w:type="spellEnd"/>
      <w:r w:rsidR="00190FC8" w:rsidRPr="00F55CE9">
        <w:rPr>
          <w:rFonts w:ascii="Calibri" w:eastAsia="Batang" w:hAnsi="Calibri" w:cs="Calibri"/>
        </w:rPr>
        <w:t xml:space="preserve"> ЧР</w:t>
      </w:r>
      <w:r w:rsidRPr="00F55CE9">
        <w:rPr>
          <w:rFonts w:ascii="Calibri" w:hAnsi="Calibri" w:cs="Calibri"/>
          <w:color w:val="000000"/>
        </w:rPr>
        <w:t xml:space="preserve"> и осуществляющим в соответствии с его уставом решение отдельных вопросов, относящихся к компетенции </w:t>
      </w:r>
      <w:r w:rsidR="00190FC8" w:rsidRPr="00F55CE9">
        <w:rPr>
          <w:rFonts w:ascii="Calibri" w:eastAsia="Batang" w:hAnsi="Calibri" w:cs="Calibri"/>
        </w:rPr>
        <w:t xml:space="preserve">МБОУ «СОШ №5» </w:t>
      </w:r>
      <w:proofErr w:type="spellStart"/>
      <w:r w:rsidR="00190FC8" w:rsidRPr="00F55CE9">
        <w:rPr>
          <w:rFonts w:ascii="Calibri" w:eastAsia="Batang" w:hAnsi="Calibri" w:cs="Calibri"/>
        </w:rPr>
        <w:t>г.Алатырь</w:t>
      </w:r>
      <w:proofErr w:type="spellEnd"/>
      <w:r w:rsidR="00190FC8" w:rsidRPr="00F55CE9">
        <w:rPr>
          <w:rFonts w:ascii="Calibri" w:eastAsia="Batang" w:hAnsi="Calibri" w:cs="Calibri"/>
        </w:rPr>
        <w:t xml:space="preserve"> ЧР</w:t>
      </w:r>
      <w:r w:rsidRPr="00F55CE9">
        <w:rPr>
          <w:rFonts w:ascii="Calibri" w:hAnsi="Calibri" w:cs="Calibri"/>
          <w:color w:val="000000"/>
        </w:rPr>
        <w:t>.</w:t>
      </w:r>
    </w:p>
    <w:p w:rsidR="000B4D32" w:rsidRPr="00F55CE9" w:rsidRDefault="000B4D32" w:rsidP="00F55CE9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Calibri" w:hAnsi="Calibri" w:cs="Calibri"/>
        </w:rPr>
      </w:pPr>
      <w:bookmarkStart w:id="5" w:name="100140"/>
      <w:bookmarkEnd w:id="5"/>
      <w:r w:rsidRPr="00F55CE9">
        <w:rPr>
          <w:rFonts w:ascii="Calibri" w:hAnsi="Calibri" w:cs="Calibri"/>
          <w:color w:val="000000"/>
        </w:rPr>
        <w:t xml:space="preserve">1.6. Управляющий совет осуществляет свою деятельность в соответствии с законами и иными нормативными правовыми актами Российской Федерации, уставом </w:t>
      </w:r>
      <w:r w:rsidR="00190FC8" w:rsidRPr="00F55CE9">
        <w:rPr>
          <w:rFonts w:ascii="Calibri" w:eastAsia="Batang" w:hAnsi="Calibri" w:cs="Calibri"/>
        </w:rPr>
        <w:t xml:space="preserve">МБОУ «СОШ №5» </w:t>
      </w:r>
      <w:proofErr w:type="spellStart"/>
      <w:r w:rsidR="00190FC8" w:rsidRPr="00F55CE9">
        <w:rPr>
          <w:rFonts w:ascii="Calibri" w:eastAsia="Batang" w:hAnsi="Calibri" w:cs="Calibri"/>
        </w:rPr>
        <w:t>г.Алатырь</w:t>
      </w:r>
      <w:proofErr w:type="spellEnd"/>
      <w:r w:rsidR="00190FC8" w:rsidRPr="00F55CE9">
        <w:rPr>
          <w:rFonts w:ascii="Calibri" w:eastAsia="Batang" w:hAnsi="Calibri" w:cs="Calibri"/>
        </w:rPr>
        <w:t xml:space="preserve"> ЧР</w:t>
      </w:r>
      <w:r w:rsidRPr="00F55CE9">
        <w:rPr>
          <w:rFonts w:ascii="Calibri" w:hAnsi="Calibri" w:cs="Calibri"/>
          <w:color w:val="000000"/>
        </w:rPr>
        <w:t xml:space="preserve">, иными локальными нормативными актами </w:t>
      </w:r>
      <w:r w:rsidR="00190FC8" w:rsidRPr="00F55CE9">
        <w:rPr>
          <w:rFonts w:ascii="Calibri" w:eastAsia="Batang" w:hAnsi="Calibri" w:cs="Calibri"/>
        </w:rPr>
        <w:t xml:space="preserve">МБОУ «СОШ №5» </w:t>
      </w:r>
      <w:proofErr w:type="spellStart"/>
      <w:r w:rsidR="00190FC8" w:rsidRPr="00F55CE9">
        <w:rPr>
          <w:rFonts w:ascii="Calibri" w:eastAsia="Batang" w:hAnsi="Calibri" w:cs="Calibri"/>
        </w:rPr>
        <w:t>г.Алатырь</w:t>
      </w:r>
      <w:proofErr w:type="spellEnd"/>
      <w:r w:rsidR="00190FC8" w:rsidRPr="00F55CE9">
        <w:rPr>
          <w:rFonts w:ascii="Calibri" w:eastAsia="Batang" w:hAnsi="Calibri" w:cs="Calibri"/>
        </w:rPr>
        <w:t xml:space="preserve"> ЧР</w:t>
      </w:r>
      <w:r w:rsidR="00190FC8" w:rsidRPr="00F55CE9">
        <w:rPr>
          <w:rFonts w:ascii="Calibri" w:eastAsia="Batang" w:hAnsi="Calibri" w:cs="Calibri"/>
        </w:rPr>
        <w:t>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B4D32" w:rsidRPr="000B4D32" w:rsidRDefault="000B4D32" w:rsidP="00F55CE9">
      <w:pPr>
        <w:spacing w:after="0" w:line="351" w:lineRule="atLeast"/>
        <w:ind w:firstLine="567"/>
        <w:jc w:val="both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</w:pPr>
      <w:r w:rsidRPr="000B4D32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  <w:t>2. Цели и задачи Управляющего совета</w:t>
      </w:r>
    </w:p>
    <w:p w:rsidR="000B4D32" w:rsidRPr="000B4D32" w:rsidRDefault="000B4D32" w:rsidP="00F55CE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6" w:name="100141"/>
      <w:bookmarkStart w:id="7" w:name="100142"/>
      <w:bookmarkEnd w:id="6"/>
      <w:bookmarkEnd w:id="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2.1. Основными целями деятельности Управляющего совета являются: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8" w:name="100143"/>
      <w:bookmarkEnd w:id="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развитие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9" w:name="100144"/>
      <w:bookmarkEnd w:id="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совершенствование организационных, финансово-экономических и методических механизмов управления развитием образовательной организацией;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0" w:name="100145"/>
      <w:bookmarkEnd w:id="1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- учет интересов и потребностей обучающихся, приоритетов социально-экономического и территориального развития субъекта Российской Федерации на основе прогнозных оценок развития рынка труда, потребностей функционирующих в субъекте Российской Федерации компаний и предприятий, предотвращения оттока выпускников образовательных организаций из субъекта Российской Федерации, а также на основе региональных стратегий социально-экономического и пространственного развития субъекта Российской Федерации на средн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есрочный и долгосрочный периоды.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1" w:name="100146"/>
      <w:bookmarkStart w:id="12" w:name="100147"/>
      <w:bookmarkEnd w:id="11"/>
      <w:bookmarkEnd w:id="1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2.2. Деятельность Управляющего совета направлена на решение следующих задач: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3" w:name="100148"/>
      <w:bookmarkEnd w:id="1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1) обновление материально-технической и информационной базы образовательной организации: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" w:name="100149"/>
      <w:bookmarkEnd w:id="1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повышение мотивации и академических достижений учащихся;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5" w:name="100150"/>
      <w:bookmarkEnd w:id="1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вклад в развитие у обучающихся умений и навыков, характеризующихся с самостоятельным обучением, высоким уровнем социальной и гражданской ответственности, возможностью профессиональной ориентации и обучения, включая трудоустройство;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6" w:name="100151"/>
      <w:bookmarkEnd w:id="1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развитие связей и повышение уровня доверия между образовательной организацией и представителями общественно-деловых объединений, работодателей, организаций высшего образования и научных организаций, родительского сообщества, выпускников образовательных организаций в управление образовательными организациями (далее - социальные партнеры) с последующим повышением вовлеченности в реальные процессы управления и ресурсного обеспечения образовательного процесса;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7" w:name="100152"/>
      <w:bookmarkEnd w:id="1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повышение осведомленности общественности о деятельности образовательной организации и улучшение ее общественных имиджа и репутации;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8" w:name="100153"/>
      <w:bookmarkEnd w:id="1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создание условий для наглядной демонстрации ценности образования (знаний и умений) за пределами образовательной организации, что укрепляет и развивает у обучающихся позитивное отношение к обучению, в частности, в контексте подхода "обучение в течение всей жизни";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9" w:name="100154"/>
      <w:bookmarkEnd w:id="1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создание условий для реальной поддержки со стороны социальных партнеров, а также экспертного сообщества в сфере образования;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0" w:name="100155"/>
      <w:bookmarkEnd w:id="2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обеспечение вклада образовательной организации в общественные и социально значимые проекты, в которых участвуют социальные партнеры;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1" w:name="100156"/>
      <w:bookmarkEnd w:id="2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2) обеспечение процессов обучения: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2" w:name="100157"/>
      <w:bookmarkEnd w:id="2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- помощь образовательной организации в предоставлении образовательных услуг - поддержка и поощрение ученического сообщества, предоставление (обеспечение) ресурсов, в </w:t>
      </w:r>
      <w:proofErr w:type="spellStart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т.ч</w:t>
      </w:r>
      <w:proofErr w:type="spellEnd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за счет привлечения волонтеров, финансовых средств и оборудования;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3" w:name="100158"/>
      <w:bookmarkEnd w:id="2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- поддержка разработки образовательных программ в </w:t>
      </w:r>
      <w:proofErr w:type="spellStart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т.ч</w:t>
      </w:r>
      <w:proofErr w:type="spellEnd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содержательная и кадровая;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4" w:name="100159"/>
      <w:bookmarkEnd w:id="2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обновление образовательных программ за счет обеспечения доступа к актуальным и современным специальным (отраслевым) знаниям, тематическим исследованиям, относящимся к сфере деятельности социальных партнеров, включая карьерное консультирование и профессиональное ориентирование;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5" w:name="100160"/>
      <w:bookmarkEnd w:id="2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оказание помощи в поддержании и повышении стандартов в специализированных областях учебных программ;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6" w:name="100161"/>
      <w:bookmarkEnd w:id="2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совершенствование содержания и технологий обучения образовательных организациях, путем предоставления доступа к профессиональным и отраслевым областям знания, относящимся к сфере деятельности социальных партнеров, с помощью которых учащиеся могут приобретать и применять знания и навыки;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7" w:name="100162"/>
      <w:bookmarkEnd w:id="2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- карьерное консультирование обучающихся в таких областях, как требования к профессиональному уровню, уровню занятости (востребованности на рынке труда), предпринимательства, профессиональных компетенций, в том числе профессиональной функциональной грамотности;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8" w:name="100163"/>
      <w:bookmarkEnd w:id="2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3) внедрение новых направлений в содержание обучения: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29" w:name="100164"/>
      <w:bookmarkEnd w:id="2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увеличение возможностей для инноваций и предпринимательства;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30" w:name="100165"/>
      <w:bookmarkEnd w:id="3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поддержка развития специальных знаний и достижений;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31" w:name="100166"/>
      <w:bookmarkEnd w:id="3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поддержка разнообразия учебных программ в регионе, предоставляя учащимся больший выбор;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32" w:name="100167"/>
      <w:bookmarkEnd w:id="3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способствование профессиональному обучению (</w:t>
      </w:r>
      <w:proofErr w:type="spellStart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career</w:t>
      </w:r>
      <w:proofErr w:type="spellEnd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learning</w:t>
      </w:r>
      <w:proofErr w:type="spellEnd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33" w:name="100168"/>
      <w:bookmarkEnd w:id="3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4) расширение связей с реальным сектором экономики: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34" w:name="100169"/>
      <w:bookmarkEnd w:id="3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предоставление учащимся возможности узнать больше о мире труда и профессиональных компетенциях;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35" w:name="100170"/>
      <w:bookmarkEnd w:id="3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установление связей основными (дополнительными) общеобразовательными программами и профессиональным обучением, содействие переходу учащихся из школы к дальнейшему профессиональному образованию;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36" w:name="100171"/>
      <w:bookmarkEnd w:id="3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помощь в развитии специфических умений и навыков при знакомстве с конкретной профессиональной деятельностью или специальностью, навыков командной работы и решения задач;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37" w:name="100172"/>
      <w:bookmarkEnd w:id="3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помощь в развитии навыков профессионального поведения и форм общения;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38" w:name="100173"/>
      <w:bookmarkEnd w:id="3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информирование обучающихся о возможностях карьерного роста, а также о подходящих работодателях и деловых организациях;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39" w:name="100174"/>
      <w:bookmarkEnd w:id="3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предоставление учащимся более широкого спектра возможностей для приобретения и демонстрации профессиональных навыков и способностей, а также для работы в соответствии с высокими стандартами реального сектора экономики;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40" w:name="100175"/>
      <w:bookmarkEnd w:id="4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предоставление возможности получения опыта реальной работы (стажировки), наставничества и профессионального консультирования;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41" w:name="100176"/>
      <w:bookmarkEnd w:id="4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- предоставление моделей (образов), которые могут оказать решающее влияние на повышение </w:t>
      </w:r>
      <w:proofErr w:type="gramStart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ожиданий</w:t>
      </w:r>
      <w:proofErr w:type="gramEnd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учащихся от той или иной профессиональной деятельности или направления экономической деятельности в </w:t>
      </w:r>
      <w:proofErr w:type="spellStart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т.ч</w:t>
      </w:r>
      <w:proofErr w:type="spellEnd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для учащихся из групп риска, а также примером, адекватным реальному социально-экономическому контексту производства и об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учения.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42" w:name="100177"/>
      <w:bookmarkEnd w:id="42"/>
    </w:p>
    <w:p w:rsidR="000B4D32" w:rsidRPr="000B4D32" w:rsidRDefault="000B4D32" w:rsidP="00F55CE9">
      <w:pPr>
        <w:spacing w:after="0" w:line="351" w:lineRule="atLeast"/>
        <w:ind w:firstLine="567"/>
        <w:jc w:val="both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</w:pPr>
      <w:r w:rsidRPr="000B4D32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  <w:t>3. Компетенция Управляющего совета</w:t>
      </w:r>
    </w:p>
    <w:p w:rsidR="000B4D32" w:rsidRPr="000B4D32" w:rsidRDefault="000B4D32" w:rsidP="00F55CE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43" w:name="100179"/>
      <w:bookmarkStart w:id="44" w:name="100180"/>
      <w:bookmarkEnd w:id="43"/>
      <w:bookmarkEnd w:id="4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3.1. Управляющий совет принимает решения по вопросам, отнесенным к его компетенции уставом </w:t>
      </w:r>
      <w:r w:rsidR="00190FC8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190FC8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190FC8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а именно участвует в разработке и согласовании: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45" w:name="100181"/>
      <w:bookmarkEnd w:id="4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1) стратегических целей и программы развития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46" w:name="100182"/>
      <w:bookmarkEnd w:id="4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2) программы развития образовательной организации, включая стратегию развития образовательных программ и технологий;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47" w:name="100183"/>
      <w:bookmarkEnd w:id="4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3) локальных нормативных актов, регламентирующих деятельность образовательной организации: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48" w:name="100184"/>
      <w:bookmarkEnd w:id="4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правила приема граждан для обучения по основным общеобразовательным программам;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49" w:name="100185"/>
      <w:bookmarkEnd w:id="4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правила внутреннего распорядка обучающихся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50" w:name="100186"/>
      <w:bookmarkEnd w:id="5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положение о порядке перевода, отчисления обучающихся из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51" w:name="100187"/>
      <w:bookmarkEnd w:id="5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положение о режиме работы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52" w:name="100188"/>
      <w:bookmarkEnd w:id="5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- положение о текущем контроле успеваемости и промежуточной аттестации обучающихся в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53" w:name="100189"/>
      <w:bookmarkEnd w:id="5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положение об итоговой аттестации обучающихся в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54" w:name="100190"/>
      <w:bookmarkEnd w:id="5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положение об установлении единых требований к одежде обучающихся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55" w:name="100191"/>
      <w:bookmarkEnd w:id="5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положение, утверждающее план мероприятий создания здоровых и безопасных условий обучения и воспитания в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56" w:name="100192"/>
      <w:bookmarkEnd w:id="5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порядок организации в образовательной организации образовательной деятельности за счет средств физических лиц и юридических лиц;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57" w:name="100193"/>
      <w:bookmarkEnd w:id="5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положение о порядке и условиях начисления стимулирующих выплат работникам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58" w:name="100194"/>
      <w:bookmarkEnd w:id="5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положение о комиссии по урегулированию споров между участниками образовательных отношений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59" w:name="100195"/>
      <w:bookmarkStart w:id="60" w:name="100197"/>
      <w:bookmarkEnd w:id="59"/>
      <w:bookmarkEnd w:id="6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3.2. Управляющий совет вправе вносить рекомендации учредителю: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61" w:name="100198"/>
      <w:bookmarkEnd w:id="6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1) по содержанию зданий и сооружений образовательной организации и прилегающей к ним территории;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62" w:name="100199"/>
      <w:bookmarkEnd w:id="6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2) по кандидатуре руководителя образовательной организации в случае, если в соответствии с уставом руководитель назначается учредителем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63" w:name="100200"/>
      <w:bookmarkEnd w:id="6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3) о стимулирующих выплатах руководителю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64" w:name="100201"/>
      <w:bookmarkEnd w:id="6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4) о расторжении трудового договора с руководителем образовательной организации при наличии законных оснований;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65" w:name="100202"/>
      <w:bookmarkEnd w:id="6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5) по другим вопросам деятельности и функционирования образовательной организации, отнесенным к компетенции учредителя.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66" w:name="100203"/>
      <w:bookmarkStart w:id="67" w:name="100205"/>
      <w:bookmarkEnd w:id="66"/>
      <w:bookmarkEnd w:id="6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3.3. Управляющий совет вносит рекомендации руководителю образовательной организации: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68" w:name="100206"/>
      <w:bookmarkEnd w:id="6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1) о заключении и расторжении трудовых договоров с работниками образовательной организации;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69" w:name="100207"/>
      <w:bookmarkEnd w:id="6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2) по другим вопросам, отнесенным к компетенции руководителя образовательной организации.</w:t>
      </w:r>
      <w:bookmarkStart w:id="70" w:name="100208"/>
      <w:bookmarkEnd w:id="70"/>
    </w:p>
    <w:p w:rsidR="000B4D32" w:rsidRPr="00F55CE9" w:rsidRDefault="000B4D32" w:rsidP="00F55CE9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:rsidR="000B4D32" w:rsidRPr="000B4D32" w:rsidRDefault="000B4D32" w:rsidP="00F55CE9">
      <w:pPr>
        <w:spacing w:after="0" w:line="351" w:lineRule="atLeast"/>
        <w:ind w:firstLine="567"/>
        <w:jc w:val="both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</w:pPr>
      <w:r w:rsidRPr="000B4D32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  <w:t>4. Статус, права и обязанности членов Управляющего совета</w:t>
      </w:r>
    </w:p>
    <w:p w:rsidR="000B4D32" w:rsidRPr="000B4D32" w:rsidRDefault="000B4D32" w:rsidP="00F55CE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71" w:name="100210"/>
      <w:bookmarkStart w:id="72" w:name="100211"/>
      <w:bookmarkEnd w:id="71"/>
      <w:bookmarkEnd w:id="7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4.1. 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73" w:name="100212"/>
      <w:bookmarkEnd w:id="7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Члены Управляющего совета работают на общественных началах.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74" w:name="100213"/>
      <w:bookmarkEnd w:id="7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4.2. Права членов Управляющего совета: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75" w:name="100214"/>
      <w:bookmarkEnd w:id="7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участвовать в обсуждении и принятии решений Управляющим советом;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76" w:name="100215"/>
      <w:bookmarkEnd w:id="7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открыто выражать собственное мнение на заседании Управляющего совета;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77" w:name="100216"/>
      <w:bookmarkEnd w:id="7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получать информацию о дате, времени, месте проведения заседаний Управляющего совета и необходимые материалы по обсуждаемому вопросу;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78" w:name="100217"/>
      <w:bookmarkEnd w:id="7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инициировать проведение заседания Управляющего совета в порядке установленному настоящим Положением;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79" w:name="100218"/>
      <w:bookmarkEnd w:id="7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выйти из состава Управляющего совета, подав мотивированное заявление о выходе на имя председателя Управляющего совета.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80" w:name="100219"/>
      <w:bookmarkEnd w:id="8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4.3. Обязанности членов Управляющего совета: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81" w:name="100220"/>
      <w:bookmarkEnd w:id="8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участвовать в заседаниях Управляющего совета, не пропускать их без уважительной причины;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82" w:name="100221"/>
      <w:bookmarkEnd w:id="8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принимать активное участие в работе Управляющего совета;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83" w:name="100222"/>
      <w:bookmarkEnd w:id="8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проявлять личную активность в обсуждении, принятии и исполнении решений Управляющего совета;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84" w:name="100223"/>
      <w:bookmarkEnd w:id="8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участвовать в подготовке материалов для рассмотрения, вносимых в повестку заседания Управляющего совета вопросов;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85" w:name="100224"/>
      <w:bookmarkEnd w:id="8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информировать председателя Управляющего совета о причинах, препятствующих членству в Управляющем совете.</w:t>
      </w:r>
    </w:p>
    <w:p w:rsidR="000B4D32" w:rsidRPr="00F55CE9" w:rsidRDefault="000B4D32" w:rsidP="00F55CE9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:rsidR="000B4D32" w:rsidRPr="00F55CE9" w:rsidRDefault="000B4D32" w:rsidP="00F55CE9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:rsidR="000B4D32" w:rsidRPr="000B4D32" w:rsidRDefault="000B4D32" w:rsidP="00F55CE9">
      <w:pPr>
        <w:spacing w:after="0" w:line="351" w:lineRule="atLeast"/>
        <w:ind w:firstLine="567"/>
        <w:jc w:val="both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</w:pPr>
      <w:r w:rsidRPr="000B4D32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  <w:t>5. Порядок формирования и состав Управляющего совета</w:t>
      </w:r>
    </w:p>
    <w:p w:rsidR="000B4D32" w:rsidRPr="000B4D32" w:rsidRDefault="000B4D32" w:rsidP="00F55CE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86" w:name="100225"/>
      <w:bookmarkStart w:id="87" w:name="100226"/>
      <w:bookmarkEnd w:id="86"/>
      <w:bookmarkEnd w:id="8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5.1. Управляющий совет состоит из представителей следующих категорий участников образовательного процесса: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88" w:name="100227"/>
      <w:bookmarkEnd w:id="8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представителей родителей (законных представителей) несовершеннолетних обучающихся;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89" w:name="100228"/>
      <w:bookmarkEnd w:id="8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обучающихся, достигших возраста 14 лет;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90" w:name="100229"/>
      <w:bookmarkEnd w:id="90"/>
      <w:proofErr w:type="gramStart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работников </w:t>
      </w:r>
      <w:r w:rsidR="00190FC8" w:rsidRPr="00F55CE9">
        <w:rPr>
          <w:rFonts w:ascii="Calibri" w:eastAsia="Batang" w:hAnsi="Calibri" w:cs="Calibri"/>
          <w:sz w:val="24"/>
          <w:szCs w:val="24"/>
        </w:rPr>
        <w:t xml:space="preserve"> </w:t>
      </w:r>
      <w:r w:rsidR="00190FC8" w:rsidRPr="00F55CE9">
        <w:rPr>
          <w:rFonts w:ascii="Calibri" w:eastAsia="Batang" w:hAnsi="Calibri" w:cs="Calibri"/>
          <w:sz w:val="24"/>
          <w:szCs w:val="24"/>
        </w:rPr>
        <w:t>МБОУ</w:t>
      </w:r>
      <w:proofErr w:type="gramEnd"/>
      <w:r w:rsidR="00190FC8" w:rsidRPr="00F55CE9">
        <w:rPr>
          <w:rFonts w:ascii="Calibri" w:eastAsia="Batang" w:hAnsi="Calibri" w:cs="Calibri"/>
          <w:sz w:val="24"/>
          <w:szCs w:val="24"/>
        </w:rPr>
        <w:t xml:space="preserve"> «СОШ №5» </w:t>
      </w:r>
      <w:proofErr w:type="spellStart"/>
      <w:r w:rsidR="00190FC8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190FC8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(в том числе директора (по должности));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91" w:name="100230"/>
      <w:bookmarkEnd w:id="9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представителя органа, осуществляющего отдельные функции учредителя;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92" w:name="100231"/>
      <w:bookmarkEnd w:id="9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кооптированных членов (лиц, которые могут оказывать реальное содействие в успешном функционировании и развитии </w:t>
      </w:r>
      <w:r w:rsidR="00190FC8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190FC8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190FC8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93" w:name="100232"/>
      <w:bookmarkEnd w:id="9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5.2. Общая численность Управляющего совета составляет 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8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членов совета, из них: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94" w:name="100233"/>
      <w:bookmarkEnd w:id="9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количество членов Управляющего совета, избираемых из числа родителей (законных представителей) несовершеннолетних обучающихся - 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член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совета;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95" w:name="100234"/>
      <w:bookmarkEnd w:id="9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количество членов Управляющего совета из числа работников </w:t>
      </w:r>
      <w:r w:rsidR="00190FC8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190FC8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190FC8" w:rsidRPr="00F55CE9">
        <w:rPr>
          <w:rFonts w:ascii="Calibri" w:eastAsia="Batang" w:hAnsi="Calibri" w:cs="Calibri"/>
          <w:sz w:val="24"/>
          <w:szCs w:val="24"/>
        </w:rPr>
        <w:t xml:space="preserve"> </w:t>
      </w:r>
      <w:proofErr w:type="gramStart"/>
      <w:r w:rsidR="00190FC8" w:rsidRPr="00F55CE9">
        <w:rPr>
          <w:rFonts w:ascii="Calibri" w:eastAsia="Batang" w:hAnsi="Calibri" w:cs="Calibri"/>
          <w:sz w:val="24"/>
          <w:szCs w:val="24"/>
        </w:rPr>
        <w:t>ЧР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-</w:t>
      </w:r>
      <w:proofErr w:type="gramEnd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член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совета. При этом не менее чем 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из них должны являться педагогическими работниками </w:t>
      </w:r>
      <w:r w:rsidR="00190FC8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190FC8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190FC8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96" w:name="100235"/>
      <w:bookmarkEnd w:id="9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Директор </w:t>
      </w:r>
      <w:r w:rsidR="00190FC8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190FC8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190FC8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который входит в состав Управляющего совета по должности;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97" w:name="100236"/>
      <w:bookmarkEnd w:id="9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количество членов Управляющего совета, избираемых из числа обучающихся, достигших возраста 14 лет - 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член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совета;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98" w:name="100237"/>
      <w:bookmarkEnd w:id="9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количество членов Управляющего совета из числа представителей учредителя - 1 (один) член совета. Представитель учредителя н</w:t>
      </w:r>
      <w:r w:rsidR="00190FC8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азначается Учредителем.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99" w:name="100238"/>
      <w:bookmarkStart w:id="100" w:name="100239"/>
      <w:bookmarkEnd w:id="99"/>
      <w:bookmarkEnd w:id="10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5.3. Управляющий совет образовательной организации формируется с использованием процедур выборов, назначения и кооптации.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01" w:name="100240"/>
      <w:bookmarkEnd w:id="10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5.4. С использованием процедуры выборов в Управляющий совет избираются представители родителей (законных представителей) несовершеннолетних обучающихся, представители работников, представители обучающихся, достигших возраста 14 лет.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02" w:name="100241"/>
      <w:bookmarkEnd w:id="10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Порядок организации и проведения выборов членов Управляющего совета устанавливается в Положении о порядке выборов членов Управляющего совета.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03" w:name="100242"/>
      <w:bookmarkEnd w:id="10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5.5. С использованием процедуры кооптации приступивший к осуществлению своих полномочий Управляющий совет вправе включить в свой состав без проведения выборов членов из числа перечисленных ниже лиц: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04" w:name="100243"/>
      <w:bookmarkEnd w:id="10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выпускников, окончивших </w:t>
      </w:r>
      <w:r w:rsidR="00F55CE9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F55CE9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F55CE9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05" w:name="100244"/>
      <w:bookmarkEnd w:id="10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представителей работодателей и общественно-деловых объединений, деятельность которых прямо или косвенно связана с </w:t>
      </w:r>
      <w:r w:rsidR="00F55CE9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F55CE9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F55CE9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или территорией, на которой </w:t>
      </w:r>
      <w:r w:rsidR="00F55CE9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F55CE9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F55CE9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="00F55CE9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расположено;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06" w:name="100245"/>
      <w:bookmarkEnd w:id="10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представителей организаций образования, науки и культуры;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07" w:name="100246"/>
      <w:bookmarkEnd w:id="10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08" w:name="100247"/>
      <w:bookmarkEnd w:id="10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Порядок кооптации в члены Управляющего совета устанавливается в Положении о порядке кооптации в члены Управляющего совета.</w:t>
      </w:r>
    </w:p>
    <w:p w:rsidR="000B4D32" w:rsidRPr="00F55CE9" w:rsidRDefault="000B4D32" w:rsidP="00F55CE9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:rsidR="000B4D32" w:rsidRPr="000B4D32" w:rsidRDefault="000B4D32" w:rsidP="00F55CE9">
      <w:pPr>
        <w:spacing w:after="0" w:line="351" w:lineRule="atLeast"/>
        <w:ind w:firstLine="567"/>
        <w:jc w:val="both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</w:pPr>
      <w:r w:rsidRPr="000B4D32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ru-RU"/>
        </w:rPr>
        <w:t>6. Порядок организации деятельности Управляющего совета</w:t>
      </w:r>
    </w:p>
    <w:p w:rsidR="000B4D32" w:rsidRPr="000B4D32" w:rsidRDefault="000B4D32" w:rsidP="00F55CE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09" w:name="100248"/>
      <w:bookmarkStart w:id="110" w:name="100249"/>
      <w:bookmarkEnd w:id="109"/>
      <w:bookmarkEnd w:id="11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6.1. Управляющий совет возглавляет председатель, избираемый из числа членов, избранных в Управляющий совет, либо из числа кооптированных в Управляющий совет членов.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11" w:name="100250"/>
      <w:bookmarkEnd w:id="11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12" w:name="100251"/>
      <w:bookmarkEnd w:id="11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Председатель, заместитель председателя и секретарь Управляющего совета избираются на первом заседании Управляющего совета, которое созывается директором </w:t>
      </w:r>
      <w:r w:rsidR="00F55CE9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F55CE9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F55CE9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="00F55CE9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не позднее чем </w:t>
      </w:r>
      <w:r w:rsidR="00F55CE9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через неделю после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его формирования.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13" w:name="100252"/>
      <w:bookmarkEnd w:id="11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Управляющий совет вправе в любое время переизбрать председателя, заместителя председателя и секретаря.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14" w:name="100253"/>
      <w:bookmarkEnd w:id="11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6.2. Основные вопросы, касающиеся порядка работы Управляющего совета и организации его деятельности, регулируются уставом и настоящим Положением.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15" w:name="100254"/>
      <w:bookmarkEnd w:id="11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 необходимости более подробной регламентации процедурных вопросов, касающихся порядка работы Управляющего совета, на одном из первых заседаний разрабатывается и утверждается Регламент работы Управляющего совета, который устанавливает: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16" w:name="100255"/>
      <w:bookmarkEnd w:id="11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периодичность проведения заседаний;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17" w:name="100256"/>
      <w:bookmarkEnd w:id="11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сроки и порядок оповещения членов Управляющего совета о проведении заседаний;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18" w:name="100257"/>
      <w:bookmarkEnd w:id="11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сроки предоставления членам Управляющего совета материалов для работы;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19" w:name="100258"/>
      <w:bookmarkEnd w:id="11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порядок проведения заседаний;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20" w:name="100259"/>
      <w:bookmarkEnd w:id="12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определение постоянного места проведения заседаний и работы Управляющего совета;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21" w:name="100260"/>
      <w:bookmarkEnd w:id="12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обязанности председателя и секретаря Управляющего совета;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22" w:name="100261"/>
      <w:bookmarkEnd w:id="12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порядок ведения делопроизводства Управляющего совета;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23" w:name="100262"/>
      <w:bookmarkEnd w:id="12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иные процедурные вопросы.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24" w:name="100263"/>
      <w:bookmarkEnd w:id="12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6.3. Организационной формой работы Управляющего совета являются заседания, которые проводятся по мере их необходимости, но не реже </w:t>
      </w:r>
      <w:r w:rsidR="00F55CE9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 раза в полугодие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25" w:name="100264"/>
      <w:bookmarkEnd w:id="12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Внеочередные заседания Управляющего совета проводятся: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26" w:name="100265"/>
      <w:bookmarkEnd w:id="12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 инициативе председателя Управляющего совета;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27" w:name="100266"/>
      <w:bookmarkEnd w:id="12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по требованию директора </w:t>
      </w:r>
      <w:r w:rsidR="00F55CE9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F55CE9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F55CE9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28" w:name="100267"/>
      <w:bookmarkEnd w:id="12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 требованию представителя Учредителя;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29" w:name="100268"/>
      <w:bookmarkEnd w:id="12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 заявлению членов Управляющего совета, подписанному 1/4 или более частями членов от списочного состава Управляющего совета.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30" w:name="100269"/>
      <w:bookmarkEnd w:id="13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6.4. В целях подготовки заседаний Управляющего совета и выработки проектов решений председатель вправе запрашивать у директора </w:t>
      </w:r>
      <w:r w:rsidR="00F55CE9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F55CE9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F55CE9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="00F55CE9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необходимые документы, данные и иные материалы. В этих же целях Управляющий совет может создавать постоянные и временные комиссии.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31" w:name="100270"/>
      <w:bookmarkEnd w:id="13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Управляющий совет назначает из числа членов Управляющего совета председателя комиссии и утверждает ее персональный состав.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32" w:name="100271"/>
      <w:bookmarkEnd w:id="13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Предложения комиссии носят рекомендательный характер.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33" w:name="100272"/>
      <w:bookmarkEnd w:id="13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 xml:space="preserve">6.5. Заседания Управляющего совета являются правомочными, если в них принимают участие </w:t>
      </w:r>
      <w:r w:rsidR="00F55CE9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2/3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от числа членов Управляющего совета.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34" w:name="100273"/>
      <w:bookmarkEnd w:id="13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6.6. В случаях, предусмотренных уставом </w:t>
      </w:r>
      <w:r w:rsidR="00F55CE9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F55CE9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F55CE9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в том числе в случае выбытия </w:t>
      </w:r>
      <w:r w:rsidR="00F55CE9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половины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членов Управляющего совета, Управляющий совет не вправе принимать никаких решений.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35" w:name="100274"/>
      <w:bookmarkEnd w:id="13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6.7. 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36" w:name="100275"/>
      <w:bookmarkEnd w:id="13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 случае отчисления (перевода) обучающегося из </w:t>
      </w:r>
      <w:r w:rsidR="00F55CE9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F55CE9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F55CE9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полномочия члена Управляющего совета - родителя (законного представителя) этого обучающегося - автоматически прекращаются.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37" w:name="100276"/>
      <w:bookmarkEnd w:id="13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Член Управляющего совета выводится из его состава в следующих случаях: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38" w:name="100277"/>
      <w:bookmarkEnd w:id="13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5) по его желанию, выраженному в письменной форме;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39" w:name="100278"/>
      <w:bookmarkEnd w:id="13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6) при отзыве представителя органа, осуществляющего отдельные функции Учредителя;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0" w:name="100279"/>
      <w:bookmarkEnd w:id="14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7) при увольнении с работы директора или работника </w:t>
      </w:r>
      <w:r w:rsidR="00F55CE9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F55CE9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F55CE9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избранного членом Управляющего совета;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1" w:name="100280"/>
      <w:bookmarkEnd w:id="14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8) в связи с окончанием </w:t>
      </w:r>
      <w:r w:rsidR="00F55CE9" w:rsidRPr="00F55CE9">
        <w:rPr>
          <w:rFonts w:ascii="Calibri" w:eastAsia="Batang" w:hAnsi="Calibri" w:cs="Calibri"/>
          <w:sz w:val="24"/>
          <w:szCs w:val="24"/>
        </w:rPr>
        <w:t xml:space="preserve">МБОУ «СОШ №5» </w:t>
      </w:r>
      <w:proofErr w:type="spellStart"/>
      <w:r w:rsidR="00F55CE9" w:rsidRPr="00F55CE9">
        <w:rPr>
          <w:rFonts w:ascii="Calibri" w:eastAsia="Batang" w:hAnsi="Calibri" w:cs="Calibri"/>
          <w:sz w:val="24"/>
          <w:szCs w:val="24"/>
        </w:rPr>
        <w:t>г.Алатырь</w:t>
      </w:r>
      <w:proofErr w:type="spellEnd"/>
      <w:r w:rsidR="00F55CE9" w:rsidRPr="00F55CE9">
        <w:rPr>
          <w:rFonts w:ascii="Calibri" w:eastAsia="Batang" w:hAnsi="Calibri" w:cs="Calibri"/>
          <w:sz w:val="24"/>
          <w:szCs w:val="24"/>
        </w:rPr>
        <w:t xml:space="preserve"> ЧР</w:t>
      </w:r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или отчислением (переводом) обучающегося, представляющего в Управляющем совете обучающихся;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2" w:name="100281"/>
      <w:bookmarkEnd w:id="14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9)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3" w:name="100282"/>
      <w:bookmarkEnd w:id="14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10) в случае совершения противоправных действий, несовместимых с членством в Управляющем совете Учреждения;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4" w:name="100283"/>
      <w:bookmarkEnd w:id="14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11) при выявлении следующих обстоятельств, препятствующих участию в работе Управляющего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5" w:name="100284"/>
      <w:bookmarkEnd w:id="14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После вывода из состава Управляющего совета его члена Управляющий совет принимает меры для замещения выведенного члена в общем порядке.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6" w:name="100285"/>
      <w:bookmarkEnd w:id="14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6.8. Лицо, не являющееся членом Управляющего совета, но желающее принять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7" w:name="100286"/>
      <w:bookmarkEnd w:id="14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Указанным лицам предоставляется в заседании Управляющего совета право совещательного голоса.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8" w:name="100287"/>
      <w:bookmarkEnd w:id="14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6.9. Решения Управляющего совета принимаются большинством голосов от числа присутствующих на заседании членов Управляющего совета.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9" w:name="100288"/>
      <w:bookmarkEnd w:id="14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 равном количестве голосов решающим является голос председателя Управляющего совета.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50" w:name="100289"/>
      <w:bookmarkEnd w:id="15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6.10. Заседания Управляющего совета оформляются протоколом.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51" w:name="100290"/>
      <w:bookmarkEnd w:id="15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Протоколы подписываются председателем и секретарем Управляющего совета.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52" w:name="100291"/>
      <w:bookmarkEnd w:id="15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протоколе заседания Управляющего совета указываются следующие сведения: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53" w:name="100292"/>
      <w:bookmarkEnd w:id="15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место, дата и время проведения заседания;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54" w:name="100293"/>
      <w:bookmarkEnd w:id="154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13) члены Управляющего совета, присутствующие на его заседании;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55" w:name="100294"/>
      <w:bookmarkEnd w:id="15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14) наличие кворума и правомочность заседания;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56" w:name="100295"/>
      <w:bookmarkEnd w:id="156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15) инициатор проведения заседания;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57" w:name="100296"/>
      <w:bookmarkEnd w:id="157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16) повестка дня заседания Управляющего совета;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58" w:name="100297"/>
      <w:bookmarkEnd w:id="158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17) вопросы, поставленные на голосование;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59" w:name="100298"/>
      <w:bookmarkEnd w:id="159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18) форма проведения голосования;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60" w:name="100299"/>
      <w:bookmarkEnd w:id="160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19) срок проведения голосования;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61" w:name="100300"/>
      <w:bookmarkEnd w:id="161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20) время подведения итогов голосования;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62" w:name="100301"/>
      <w:bookmarkEnd w:id="162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21) итоги голосования по поставленным вопросам;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63" w:name="100302"/>
      <w:bookmarkEnd w:id="163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22) принимаемые в ходе заседа</w:t>
      </w:r>
      <w:r w:rsidR="00F55CE9" w:rsidRPr="00F55C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ния Управляющего совета решения.</w:t>
      </w:r>
    </w:p>
    <w:p w:rsidR="000B4D32" w:rsidRPr="000B4D32" w:rsidRDefault="000B4D32" w:rsidP="00F55CE9">
      <w:pPr>
        <w:spacing w:after="0" w:line="293" w:lineRule="atLeast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64" w:name="100303"/>
      <w:bookmarkStart w:id="165" w:name="100304"/>
      <w:bookmarkEnd w:id="164"/>
      <w:bookmarkEnd w:id="165"/>
      <w:r w:rsidRPr="000B4D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Секретарь Управляющего совета обеспечивает сохранность документации Управляющего совета.</w:t>
      </w:r>
    </w:p>
    <w:p w:rsidR="000B4D32" w:rsidRPr="00F55CE9" w:rsidRDefault="000B4D32" w:rsidP="00F55CE9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:rsidR="000B4D32" w:rsidRPr="00F55CE9" w:rsidRDefault="000B4D32" w:rsidP="00F55CE9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sectPr w:rsidR="000B4D32" w:rsidRPr="00F5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1DF2"/>
    <w:multiLevelType w:val="hybridMultilevel"/>
    <w:tmpl w:val="76D8D162"/>
    <w:lvl w:ilvl="0" w:tplc="F4D8A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B4"/>
    <w:rsid w:val="000B4D32"/>
    <w:rsid w:val="00190FC8"/>
    <w:rsid w:val="004576D9"/>
    <w:rsid w:val="008B2687"/>
    <w:rsid w:val="00BC11B4"/>
    <w:rsid w:val="00F55CE9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09D2"/>
  <w15:chartTrackingRefBased/>
  <w15:docId w15:val="{7F21F086-61ED-4CAE-9222-ACF81AB8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4D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4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5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12011996-n-7-fz-o/" TargetMode="External"/><Relationship Id="rId5" Type="http://schemas.openxmlformats.org/officeDocument/2006/relationships/hyperlink" Target="https://sudact.ru/law/federalnyi-zakon-ot-29122012-n-273-fz-o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2024-11-15T15:07:00Z</dcterms:created>
  <dcterms:modified xsi:type="dcterms:W3CDTF">2024-11-15T15:25:00Z</dcterms:modified>
</cp:coreProperties>
</file>