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7" w:type="dxa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8"/>
        <w:gridCol w:w="6029"/>
      </w:tblGrid>
      <w:tr w:rsidR="00071DC6" w:rsidRPr="00071DC6" w:rsidTr="00071DC6"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DC6" w:rsidRPr="00071DC6" w:rsidRDefault="00071DC6" w:rsidP="00071DC6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071D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071DC6">
              <w:rPr>
                <w:rFonts w:ascii="Calibri" w:hAnsi="Calibri" w:cs="Calibri"/>
                <w:lang w:val="ru-RU"/>
              </w:rPr>
              <w:br/>
            </w:r>
            <w:r w:rsidRPr="00071DC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071DC6">
              <w:rPr>
                <w:rFonts w:ascii="Calibri" w:hAnsi="Calibri" w:cs="Calibri"/>
                <w:lang w:val="ru-RU"/>
              </w:rPr>
              <w:br/>
            </w:r>
            <w:r w:rsidRPr="00071DC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МБОУ «СОШ № 5» </w:t>
            </w:r>
            <w:proofErr w:type="spellStart"/>
            <w:r w:rsidRPr="00071DC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г.Алатырь</w:t>
            </w:r>
            <w:proofErr w:type="spellEnd"/>
            <w:r w:rsidRPr="00071DC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ЧР</w:t>
            </w:r>
            <w:r w:rsidRPr="00071DC6">
              <w:rPr>
                <w:rFonts w:ascii="Calibri" w:hAnsi="Calibri" w:cs="Calibri"/>
                <w:lang w:val="ru-RU"/>
              </w:rPr>
              <w:br/>
            </w:r>
            <w:r w:rsidRPr="00071DC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(протокол № 1 от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071DC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28.08.2023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071DC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DC6" w:rsidRPr="00071DC6" w:rsidRDefault="00071DC6" w:rsidP="00071DC6">
            <w:pPr>
              <w:spacing w:before="0" w:beforeAutospacing="0" w:after="0" w:afterAutospacing="0"/>
              <w:ind w:left="1066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071D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071DC6">
              <w:rPr>
                <w:rFonts w:ascii="Calibri" w:hAnsi="Calibri" w:cs="Calibri"/>
                <w:lang w:val="ru-RU"/>
              </w:rPr>
              <w:br/>
            </w:r>
            <w:r w:rsidRPr="00071DC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071DC6" w:rsidRDefault="00071DC6" w:rsidP="00071DC6">
            <w:pPr>
              <w:spacing w:before="0" w:beforeAutospacing="0" w:after="0" w:afterAutospacing="0"/>
              <w:ind w:left="1066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071DC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МБОУ «СОШ № 5» </w:t>
            </w:r>
            <w:proofErr w:type="spellStart"/>
            <w:r w:rsidRPr="00071DC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г.Алатырь</w:t>
            </w:r>
            <w:proofErr w:type="spellEnd"/>
            <w:r w:rsidRPr="00071DC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ЧР </w:t>
            </w:r>
          </w:p>
          <w:p w:rsidR="00071DC6" w:rsidRPr="00071DC6" w:rsidRDefault="00071DC6" w:rsidP="00071DC6">
            <w:pPr>
              <w:spacing w:before="0" w:beforeAutospacing="0" w:after="0" w:afterAutospacing="0"/>
              <w:ind w:left="1066"/>
              <w:jc w:val="both"/>
              <w:rPr>
                <w:rFonts w:ascii="Calibri" w:hAnsi="Calibri" w:cs="Calibri"/>
                <w:lang w:val="ru-RU"/>
              </w:rPr>
            </w:pPr>
            <w:r w:rsidRPr="00071DC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от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071DC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01.09.2023 №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94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71DC6" w:rsidRPr="009C0199" w:rsidTr="00071DC6"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DC6" w:rsidRPr="00071DC6" w:rsidRDefault="00071DC6" w:rsidP="00071DC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071DC6" w:rsidRPr="00071DC6" w:rsidRDefault="00071DC6" w:rsidP="00071DC6">
            <w:pPr>
              <w:rPr>
                <w:rFonts w:ascii="Calibri" w:hAnsi="Calibri" w:cs="Calibri"/>
                <w:lang w:val="ru-RU"/>
              </w:rPr>
            </w:pPr>
            <w:r w:rsidRPr="00071D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071DC6">
              <w:rPr>
                <w:rFonts w:ascii="Calibri" w:hAnsi="Calibri" w:cs="Calibri"/>
                <w:lang w:val="ru-RU"/>
              </w:rPr>
              <w:br/>
            </w:r>
            <w:r w:rsidRPr="00071DC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советом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обучающихся</w:t>
            </w:r>
            <w:r w:rsidRPr="00071DC6">
              <w:rPr>
                <w:rFonts w:ascii="Calibri" w:hAnsi="Calibri" w:cs="Calibri"/>
                <w:lang w:val="ru-RU"/>
              </w:rPr>
              <w:br/>
            </w:r>
            <w:r w:rsidRPr="00071DC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МБОУ «СОШ № 5» </w:t>
            </w:r>
            <w:proofErr w:type="spellStart"/>
            <w:r w:rsidRPr="00071DC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г.Алатырь</w:t>
            </w:r>
            <w:proofErr w:type="spellEnd"/>
            <w:r w:rsidRPr="00071DC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ЧР</w:t>
            </w:r>
            <w:r w:rsidRPr="00071DC6">
              <w:rPr>
                <w:rFonts w:ascii="Calibri" w:hAnsi="Calibri" w:cs="Calibri"/>
                <w:lang w:val="ru-RU"/>
              </w:rPr>
              <w:br/>
            </w:r>
            <w:r w:rsidRPr="00071DC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(протокол №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071DC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 от 2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8</w:t>
            </w:r>
            <w:r w:rsidRPr="00071DC6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.08.2023)</w:t>
            </w:r>
          </w:p>
        </w:tc>
        <w:tc>
          <w:tcPr>
            <w:tcW w:w="6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DC6" w:rsidRPr="009C0199" w:rsidRDefault="00071DC6" w:rsidP="00071DC6">
            <w:pPr>
              <w:spacing w:before="0" w:beforeAutospacing="0" w:after="0" w:afterAutospacing="0"/>
              <w:ind w:left="1066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____________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С.М.Винокуров</w:t>
            </w:r>
            <w:proofErr w:type="spellEnd"/>
          </w:p>
        </w:tc>
      </w:tr>
    </w:tbl>
    <w:p w:rsidR="007D4ED3" w:rsidRPr="00071DC6" w:rsidRDefault="007D4ED3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:rsidR="007D4ED3" w:rsidRPr="00071DC6" w:rsidRDefault="00071DC6" w:rsidP="00071DC6">
      <w:pPr>
        <w:jc w:val="center"/>
        <w:rPr>
          <w:rFonts w:ascii="Calibri" w:hAnsi="Calibri" w:cs="Calibri"/>
          <w:color w:val="000000"/>
          <w:sz w:val="28"/>
          <w:szCs w:val="28"/>
          <w:lang w:val="ru-RU"/>
        </w:rPr>
      </w:pPr>
      <w:r w:rsidRPr="00071DC6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Положение о</w:t>
      </w:r>
      <w:r w:rsidRPr="00071DC6"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071DC6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школьном музее</w:t>
      </w:r>
      <w:r w:rsidRPr="00071DC6">
        <w:rPr>
          <w:rFonts w:ascii="Calibri" w:hAnsi="Calibri" w:cs="Calibri"/>
          <w:sz w:val="28"/>
          <w:szCs w:val="28"/>
          <w:lang w:val="ru-RU"/>
        </w:rPr>
        <w:br/>
      </w:r>
      <w:r w:rsidRPr="00071DC6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МБОУ «СОШ</w:t>
      </w:r>
      <w:r w:rsidRPr="00071DC6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 xml:space="preserve"> №</w:t>
      </w:r>
      <w:r w:rsidRPr="00071DC6"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071DC6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5</w:t>
      </w:r>
      <w:r w:rsidRPr="00071DC6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 xml:space="preserve">» </w:t>
      </w:r>
      <w:proofErr w:type="spellStart"/>
      <w:r w:rsidRPr="00071DC6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г.Алатырь</w:t>
      </w:r>
      <w:proofErr w:type="spellEnd"/>
      <w:r w:rsidRPr="00071DC6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 xml:space="preserve"> ЧР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1.1. Школьный музей (далее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— музей)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 xml:space="preserve">— структурное подразделение </w:t>
      </w:r>
      <w:r w:rsidRPr="00071DC6">
        <w:rPr>
          <w:rFonts w:ascii="Calibri" w:hAnsi="Calibri" w:cs="Calibri"/>
          <w:bCs/>
          <w:color w:val="000000"/>
          <w:sz w:val="24"/>
          <w:szCs w:val="24"/>
          <w:lang w:val="ru-RU"/>
        </w:rPr>
        <w:t>МБОУ «СОШ №</w:t>
      </w:r>
      <w:r w:rsidRPr="00071DC6">
        <w:rPr>
          <w:rFonts w:ascii="Calibri" w:hAnsi="Calibri" w:cs="Calibri"/>
          <w:bCs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bCs/>
          <w:color w:val="000000"/>
          <w:sz w:val="24"/>
          <w:szCs w:val="24"/>
          <w:lang w:val="ru-RU"/>
        </w:rPr>
        <w:t xml:space="preserve">5» </w:t>
      </w:r>
      <w:proofErr w:type="spellStart"/>
      <w:r w:rsidRPr="00071DC6">
        <w:rPr>
          <w:rFonts w:ascii="Calibri" w:hAnsi="Calibri" w:cs="Calibri"/>
          <w:bCs/>
          <w:color w:val="000000"/>
          <w:sz w:val="24"/>
          <w:szCs w:val="24"/>
          <w:lang w:val="ru-RU"/>
        </w:rPr>
        <w:t>г.Алатырь</w:t>
      </w:r>
      <w:proofErr w:type="spellEnd"/>
      <w:r w:rsidRPr="00071DC6">
        <w:rPr>
          <w:rFonts w:ascii="Calibri" w:hAnsi="Calibri" w:cs="Calibri"/>
          <w:bCs/>
          <w:color w:val="000000"/>
          <w:sz w:val="24"/>
          <w:szCs w:val="24"/>
          <w:lang w:val="ru-RU"/>
        </w:rPr>
        <w:t xml:space="preserve"> ЧР</w:t>
      </w:r>
      <w:r w:rsidRPr="00071DC6">
        <w:rPr>
          <w:rFonts w:ascii="Calibri" w:hAnsi="Calibri" w:cs="Calibri"/>
          <w:bCs/>
          <w:color w:val="000000"/>
          <w:sz w:val="24"/>
          <w:szCs w:val="24"/>
          <w:lang w:val="ru-RU"/>
        </w:rPr>
        <w:t xml:space="preserve">, 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д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ействующее на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основании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 xml:space="preserve"> Федерального закона от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29.12.2012 №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273-ФЗ «Об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образовании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Российской Федерации», Федерального закона от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26.05.1996 №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54-ФЗ «О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музейном фонде Российской Федерации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музеях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 xml:space="preserve">Российской Федерации», письма </w:t>
      </w:r>
      <w:proofErr w:type="spellStart"/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Минпросвещения</w:t>
      </w:r>
      <w:proofErr w:type="spellEnd"/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 xml:space="preserve"> от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09.07.2020 №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06-735 «О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направле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нии методических рекомендаций о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создании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функционировании структурных подразделений образовательных организаций, выполняющих учебно-воспитательные функции музейными средствами»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настоящего положения.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071DC6">
        <w:rPr>
          <w:rFonts w:ascii="Calibri" w:hAnsi="Calibri" w:cs="Calibri"/>
          <w:color w:val="000000"/>
          <w:sz w:val="24"/>
          <w:szCs w:val="24"/>
        </w:rPr>
        <w:t>1.2. Музей организуется в целях:</w:t>
      </w:r>
    </w:p>
    <w:p w:rsidR="007D4ED3" w:rsidRPr="00071DC6" w:rsidRDefault="00071DC6" w:rsidP="00071DC6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71DC6">
        <w:rPr>
          <w:rFonts w:ascii="Calibri" w:hAnsi="Calibri" w:cs="Calibri"/>
          <w:color w:val="000000"/>
          <w:sz w:val="24"/>
          <w:szCs w:val="24"/>
        </w:rPr>
        <w:t>гражданско-патриотич</w:t>
      </w:r>
      <w:r w:rsidRPr="00071DC6">
        <w:rPr>
          <w:rFonts w:ascii="Calibri" w:hAnsi="Calibri" w:cs="Calibri"/>
          <w:color w:val="000000"/>
          <w:sz w:val="24"/>
          <w:szCs w:val="24"/>
        </w:rPr>
        <w:t>еского воспитания обучающихся;</w:t>
      </w:r>
    </w:p>
    <w:p w:rsidR="007D4ED3" w:rsidRPr="00071DC6" w:rsidRDefault="00071DC6" w:rsidP="00071DC6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расширения образовательного пространства, совершенствования образовательного процесса;</w:t>
      </w:r>
    </w:p>
    <w:p w:rsidR="007D4ED3" w:rsidRPr="00071DC6" w:rsidRDefault="00071DC6" w:rsidP="00071DC6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формирования исторического сознания обучающихся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расширения их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кругозора;</w:t>
      </w:r>
    </w:p>
    <w:p w:rsidR="007D4ED3" w:rsidRPr="00071DC6" w:rsidRDefault="00071DC6" w:rsidP="00071DC6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развития познавательных интересов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proofErr w:type="gramStart"/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способностей</w:t>
      </w:r>
      <w:proofErr w:type="gramEnd"/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 xml:space="preserve"> обучающихся;</w:t>
      </w:r>
    </w:p>
    <w:p w:rsidR="007D4ED3" w:rsidRPr="00071DC6" w:rsidRDefault="00071DC6" w:rsidP="00071DC6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р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азвития социальной активности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творческой инициативы обучающихся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процессе сбора, исследования, обработки, оформления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презентации предметов материальной культуры, источников по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истории природы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общества, имеющих воспитательную, научную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познавательну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ю ценность, овладения практическими навыками поисковой, проектной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исследовательской деятельности;</w:t>
      </w:r>
    </w:p>
    <w:p w:rsidR="007D4ED3" w:rsidRPr="00071DC6" w:rsidRDefault="00071DC6" w:rsidP="00071DC6">
      <w:pPr>
        <w:numPr>
          <w:ilvl w:val="0"/>
          <w:numId w:val="1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активного освоения обучающимися окружающей природной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историко-культурной среды.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1.3. Профиль музея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— краеведческий.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2. Организация деятельности музея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2.1.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 xml:space="preserve"> Организация музея происходит по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инициативе педагогических работников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обучающихся, родителей, ветеранов, иных физических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юридических лиц.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2.2. Организация музея является результатом поисковой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исследовательской деятельности.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2.3. Музей создается на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ос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новании приказа руководителя образовательной организации.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2.4. Обязательным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условием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для открытия музея является наличие:</w:t>
      </w:r>
    </w:p>
    <w:p w:rsidR="007D4ED3" w:rsidRPr="00071DC6" w:rsidRDefault="00071DC6" w:rsidP="00071DC6">
      <w:pPr>
        <w:numPr>
          <w:ilvl w:val="0"/>
          <w:numId w:val="2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помещения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оборудования для хранения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экспонирования музейных предметов (фондохранилище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экспозиционно-выставочный зал), соответств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ующее музейное оборудование;</w:t>
      </w:r>
    </w:p>
    <w:p w:rsidR="007D4ED3" w:rsidRPr="00071DC6" w:rsidRDefault="00071DC6" w:rsidP="00071DC6">
      <w:pPr>
        <w:numPr>
          <w:ilvl w:val="0"/>
          <w:numId w:val="2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музейных предметов, составляющих фонд музея.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2.5. Работа музея ведется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соответствии с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планом работы музея на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учебный год исходя из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учебно-воспитательных задач образовательной организации.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2.6. Ежегодное планирование работы ос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уществляется как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целом по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музею, так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по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всем направлениям музейной деятельности.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2.7. Содержание работы определяется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соответствии с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функциями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направлениями деятельности музея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включает:</w:t>
      </w:r>
    </w:p>
    <w:p w:rsidR="007D4ED3" w:rsidRPr="00071DC6" w:rsidRDefault="00071DC6" w:rsidP="00071DC6">
      <w:pPr>
        <w:numPr>
          <w:ilvl w:val="0"/>
          <w:numId w:val="3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выявление, сбор, учет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хранение музейных предметов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музейны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х коллекций, комплектование музейных фондов;</w:t>
      </w:r>
    </w:p>
    <w:p w:rsidR="007D4ED3" w:rsidRPr="00071DC6" w:rsidRDefault="00071DC6" w:rsidP="00071DC6">
      <w:pPr>
        <w:numPr>
          <w:ilvl w:val="0"/>
          <w:numId w:val="3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изучение музейных предметов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музейных коллекций;</w:t>
      </w:r>
    </w:p>
    <w:p w:rsidR="007D4ED3" w:rsidRPr="00071DC6" w:rsidRDefault="00071DC6" w:rsidP="00071DC6">
      <w:pPr>
        <w:numPr>
          <w:ilvl w:val="0"/>
          <w:numId w:val="3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поисковую, проектную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исследовательскую деятельность обучающихся;</w:t>
      </w:r>
    </w:p>
    <w:p w:rsidR="007D4ED3" w:rsidRPr="00071DC6" w:rsidRDefault="00071DC6" w:rsidP="00071DC6">
      <w:pPr>
        <w:numPr>
          <w:ilvl w:val="0"/>
          <w:numId w:val="3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организацию экспозиций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выставок как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самой образовательной организации, так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за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 xml:space="preserve">ее 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пределами;</w:t>
      </w:r>
    </w:p>
    <w:p w:rsidR="007D4ED3" w:rsidRPr="00071DC6" w:rsidRDefault="00071DC6" w:rsidP="00071DC6">
      <w:pPr>
        <w:numPr>
          <w:ilvl w:val="0"/>
          <w:numId w:val="3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подготовку экспозиций, выставок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документации музея к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участию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различных смотрах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конкурсах;</w:t>
      </w:r>
    </w:p>
    <w:p w:rsidR="007D4ED3" w:rsidRPr="00071DC6" w:rsidRDefault="00071DC6" w:rsidP="00071DC6">
      <w:pPr>
        <w:numPr>
          <w:ilvl w:val="0"/>
          <w:numId w:val="3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обучение педагогов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обучающихся основам теории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практики музейного дела;</w:t>
      </w:r>
    </w:p>
    <w:p w:rsidR="007D4ED3" w:rsidRPr="00071DC6" w:rsidRDefault="00071DC6" w:rsidP="00071DC6">
      <w:pPr>
        <w:numPr>
          <w:ilvl w:val="0"/>
          <w:numId w:val="3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публикацию музейных предметов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музейных коллекций.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071DC6">
        <w:rPr>
          <w:rFonts w:ascii="Calibri" w:hAnsi="Calibri" w:cs="Calibri"/>
          <w:color w:val="000000"/>
          <w:sz w:val="24"/>
          <w:szCs w:val="24"/>
        </w:rPr>
        <w:t>2.8. Основные формы де</w:t>
      </w:r>
      <w:r w:rsidRPr="00071DC6">
        <w:rPr>
          <w:rFonts w:ascii="Calibri" w:hAnsi="Calibri" w:cs="Calibri"/>
          <w:color w:val="000000"/>
          <w:sz w:val="24"/>
          <w:szCs w:val="24"/>
        </w:rPr>
        <w:t>ятельности музея:</w:t>
      </w:r>
    </w:p>
    <w:p w:rsidR="007D4ED3" w:rsidRPr="00071DC6" w:rsidRDefault="00071DC6" w:rsidP="00071DC6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кружки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 xml:space="preserve">секции 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дополнительного образования;</w:t>
      </w:r>
    </w:p>
    <w:p w:rsidR="007D4ED3" w:rsidRPr="00071DC6" w:rsidRDefault="00071DC6" w:rsidP="00071DC6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071DC6">
        <w:rPr>
          <w:rFonts w:ascii="Calibri" w:hAnsi="Calibri" w:cs="Calibri"/>
          <w:color w:val="000000"/>
          <w:sz w:val="24"/>
          <w:szCs w:val="24"/>
        </w:rPr>
        <w:t>внеурочные</w:t>
      </w:r>
      <w:proofErr w:type="spellEnd"/>
      <w:r w:rsidRPr="00071D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071DC6">
        <w:rPr>
          <w:rFonts w:ascii="Calibri" w:hAnsi="Calibri" w:cs="Calibri"/>
          <w:color w:val="000000"/>
          <w:sz w:val="24"/>
          <w:szCs w:val="24"/>
        </w:rPr>
        <w:t>занятия</w:t>
      </w:r>
      <w:proofErr w:type="spellEnd"/>
      <w:r w:rsidRPr="00071DC6">
        <w:rPr>
          <w:rFonts w:ascii="Calibri" w:hAnsi="Calibri" w:cs="Calibri"/>
          <w:color w:val="000000"/>
          <w:sz w:val="24"/>
          <w:szCs w:val="24"/>
        </w:rPr>
        <w:t>;</w:t>
      </w:r>
    </w:p>
    <w:p w:rsidR="007D4ED3" w:rsidRPr="00071DC6" w:rsidRDefault="00071DC6" w:rsidP="00071DC6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71DC6">
        <w:rPr>
          <w:rFonts w:ascii="Calibri" w:hAnsi="Calibri" w:cs="Calibri"/>
          <w:color w:val="000000"/>
          <w:sz w:val="24"/>
          <w:szCs w:val="24"/>
        </w:rPr>
        <w:t>клуб интересных встреч;</w:t>
      </w:r>
    </w:p>
    <w:p w:rsidR="007D4ED3" w:rsidRPr="00071DC6" w:rsidRDefault="00071DC6" w:rsidP="00071DC6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71DC6">
        <w:rPr>
          <w:rFonts w:ascii="Calibri" w:hAnsi="Calibri" w:cs="Calibri"/>
          <w:color w:val="000000"/>
          <w:sz w:val="24"/>
          <w:szCs w:val="24"/>
        </w:rPr>
        <w:t>экскурсии;</w:t>
      </w:r>
    </w:p>
    <w:p w:rsidR="007D4ED3" w:rsidRPr="00071DC6" w:rsidRDefault="00071DC6" w:rsidP="00071DC6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71DC6">
        <w:rPr>
          <w:rFonts w:ascii="Calibri" w:hAnsi="Calibri" w:cs="Calibri"/>
          <w:color w:val="000000"/>
          <w:sz w:val="24"/>
          <w:szCs w:val="24"/>
        </w:rPr>
        <w:t>классные часы;</w:t>
      </w:r>
    </w:p>
    <w:p w:rsidR="007D4ED3" w:rsidRPr="00071DC6" w:rsidRDefault="00071DC6" w:rsidP="00071DC6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71DC6">
        <w:rPr>
          <w:rFonts w:ascii="Calibri" w:hAnsi="Calibri" w:cs="Calibri"/>
          <w:color w:val="000000"/>
          <w:sz w:val="24"/>
          <w:szCs w:val="24"/>
        </w:rPr>
        <w:t>музейные и краеведческие уроки;</w:t>
      </w:r>
    </w:p>
    <w:p w:rsidR="007D4ED3" w:rsidRPr="00071DC6" w:rsidRDefault="00071DC6" w:rsidP="00071DC6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участие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благотворительных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 xml:space="preserve">иных акциях, </w:t>
      </w:r>
      <w:proofErr w:type="spellStart"/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волонтерстве</w:t>
      </w:r>
      <w:proofErr w:type="spellEnd"/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, конкурсном движении;</w:t>
      </w:r>
    </w:p>
    <w:p w:rsidR="007D4ED3" w:rsidRPr="00071DC6" w:rsidRDefault="00071DC6" w:rsidP="00071DC6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071DC6">
        <w:rPr>
          <w:rFonts w:ascii="Calibri" w:hAnsi="Calibri" w:cs="Calibri"/>
          <w:color w:val="000000"/>
          <w:sz w:val="24"/>
          <w:szCs w:val="24"/>
        </w:rPr>
        <w:t>ведение</w:t>
      </w:r>
      <w:proofErr w:type="spellEnd"/>
      <w:r w:rsidRPr="00071D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071DC6">
        <w:rPr>
          <w:rFonts w:ascii="Calibri" w:hAnsi="Calibri" w:cs="Calibri"/>
          <w:color w:val="000000"/>
          <w:sz w:val="24"/>
          <w:szCs w:val="24"/>
        </w:rPr>
        <w:t>музейного</w:t>
      </w:r>
      <w:proofErr w:type="spellEnd"/>
      <w:r w:rsidRPr="00071D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071DC6">
        <w:rPr>
          <w:rFonts w:ascii="Calibri" w:hAnsi="Calibri" w:cs="Calibri"/>
          <w:color w:val="000000"/>
          <w:sz w:val="24"/>
          <w:szCs w:val="24"/>
        </w:rPr>
        <w:t>сайта</w:t>
      </w:r>
      <w:proofErr w:type="spellEnd"/>
      <w:r w:rsidRPr="00071DC6">
        <w:rPr>
          <w:rFonts w:ascii="Calibri" w:hAnsi="Calibri" w:cs="Calibri"/>
          <w:color w:val="000000"/>
          <w:sz w:val="24"/>
          <w:szCs w:val="24"/>
        </w:rPr>
        <w:t>;</w:t>
      </w:r>
    </w:p>
    <w:p w:rsidR="007D4ED3" w:rsidRPr="00071DC6" w:rsidRDefault="00071DC6" w:rsidP="00071DC6">
      <w:pPr>
        <w:numPr>
          <w:ilvl w:val="0"/>
          <w:numId w:val="4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сотрудничество с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общественными организациями, образовательными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научными организациями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др.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2.9. Методическое обеспечение работы музея осуществляется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тесном сотрудничестве с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образовательными организациями, учреждениями культуры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, учреждениями дополнительного образования детей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т.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д.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lastRenderedPageBreak/>
        <w:t>3. Функции и</w:t>
      </w:r>
      <w:r w:rsidRPr="00071DC6">
        <w:rPr>
          <w:rFonts w:ascii="Calibri" w:hAnsi="Calibri" w:cs="Calibri"/>
          <w:b/>
          <w:bCs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основные направления деятельности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3.1. Основными функциями музея являются:</w:t>
      </w:r>
    </w:p>
    <w:p w:rsidR="007D4ED3" w:rsidRPr="00071DC6" w:rsidRDefault="00071DC6" w:rsidP="00071DC6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решение задач обучения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воспитания посредством использования музейных коллекций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материалов;</w:t>
      </w:r>
    </w:p>
    <w:p w:rsidR="007D4ED3" w:rsidRPr="00071DC6" w:rsidRDefault="00071DC6" w:rsidP="00071DC6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сохранение истор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ико-культурного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природного наследия как национального достояния;</w:t>
      </w:r>
    </w:p>
    <w:p w:rsidR="007D4ED3" w:rsidRPr="00071DC6" w:rsidRDefault="00071DC6" w:rsidP="00071DC6">
      <w:pPr>
        <w:numPr>
          <w:ilvl w:val="0"/>
          <w:numId w:val="5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совершенствование образовательной, воспитательной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культурно-просветительной деятельности образовательной организации.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3.2. Основными направлениями деятельности музея являются:</w:t>
      </w:r>
    </w:p>
    <w:p w:rsidR="007D4ED3" w:rsidRPr="00071DC6" w:rsidRDefault="00071DC6" w:rsidP="00071DC6">
      <w:pPr>
        <w:numPr>
          <w:ilvl w:val="0"/>
          <w:numId w:val="6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организация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 xml:space="preserve"> поисковой, проектной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исследовательской деятельности обучающихся, создание условий для их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социализации, формирования научных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творческих инициатив;</w:t>
      </w:r>
    </w:p>
    <w:p w:rsidR="007D4ED3" w:rsidRPr="00071DC6" w:rsidRDefault="00071DC6" w:rsidP="00071DC6">
      <w:pPr>
        <w:numPr>
          <w:ilvl w:val="0"/>
          <w:numId w:val="6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организация экспозиционно-выставочной, методической, информационной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научно-методической работы;</w:t>
      </w:r>
    </w:p>
    <w:p w:rsidR="007D4ED3" w:rsidRPr="00071DC6" w:rsidRDefault="00071DC6" w:rsidP="00071DC6">
      <w:pPr>
        <w:numPr>
          <w:ilvl w:val="0"/>
          <w:numId w:val="6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научно-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исследовательская работа по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изучению музейных предметов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коллекций, находящихся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музеях, архивах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т. д.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4. Учет и</w:t>
      </w:r>
      <w:r w:rsidRPr="00071DC6">
        <w:rPr>
          <w:rFonts w:ascii="Calibri" w:hAnsi="Calibri" w:cs="Calibri"/>
          <w:b/>
          <w:bCs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обеспечение сохранности фондов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4.1. Собранные музейные предметы, коллекции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 xml:space="preserve">архивные материалы составляют основной 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научно-вспомогательный фонды музея.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4.2. Все поступающие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музей предметы музейного значения подлежат актированию, вне зависимости от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способа получения (дар, покупка, обмен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т.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п.), постоянной или временной формы хранения.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4.3. Выдача музейных предметов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 xml:space="preserve"> из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фондов музея (возврат, обмен, передача на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время, а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также списание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связи с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утратой музейных свойств) также производится путем актирования.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4.4. Все предметы, отнесенные к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основному фонду, подлежат обязательной записи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книге поступлений (инвентарной к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ниге), которая должна постоянно храниться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образовательной организации.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4.5. Предметы основного фонда, зарегистрированные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инвентарной книге, подлежат вторичному учету с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заполнением инвентарных карточек на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каждый музейный предмет.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4.6. Все предметы, отне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сенные к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научно-вспомогательному фонду, учитываются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отдельных книгах учета по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каждому из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них.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4.7. Музейные предметы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архивные материалы хранятся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специальных помещениях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— фондохранилищах, имеющих ограниченный режим доступа, или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экспозиционных помеще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ниях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шкафах с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запирающими устройствами.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4.8. Ответственность за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сохранность всех фондов музея несет руководитель образовательной организации.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4.9. Хранение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музее взрывоопасных, радиоактивных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иных предметов, угрожающих жизни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безопасности людей, кате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горически запрещается.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4.10. Хранение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музее огнестрельного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холодного оружия, боеприпасов, предметов из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драгоценных металлов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камней осуществляется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соответствии с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действующим законодательством Российской Федерации.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4.11.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случае прекращения деятельн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ости музея вопрос о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передаче его фондов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другое учреждение решается руководителем образовательной организации по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согласованию с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соответствующим органом управления образованием.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5. Руководство деятельностью музея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5.1. Ответственность за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 xml:space="preserve">работу музея несет 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руководитель образовательной организации.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5.2. Непосредственное руководство музеем осуществляет его руководитель, назначенный приказом руководителя образовательной организации.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5.3. Текущую работу музея организует совет музея, избираемый из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числа обучающих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ся, работников, родителей обучающихся образовательной организации, а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также представителей общественности.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5.4. Деятельность музея обсуждается на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педагогическом совете образовательной организации не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реже одного раза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год.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6. Прекращение деятельности музея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6.1. Вопрос о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прекращении деятельности музея, а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также о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судьбе его собраний решается руководителем образовательной организации по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согласованию с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учредителем.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6.2. В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случае прекращения деятельности музея собрания музейных предметов вместе со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всей учетной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научной документацией актируются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опечатываются.</w:t>
      </w:r>
    </w:p>
    <w:p w:rsidR="007D4ED3" w:rsidRPr="00071DC6" w:rsidRDefault="00071DC6" w:rsidP="00071DC6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6.3. Способ дальнейшего хранения и</w:t>
      </w:r>
      <w:r w:rsidRPr="00071DC6">
        <w:rPr>
          <w:rFonts w:ascii="Calibri" w:hAnsi="Calibri" w:cs="Calibri"/>
          <w:color w:val="000000"/>
          <w:sz w:val="24"/>
          <w:szCs w:val="24"/>
        </w:rPr>
        <w:t> </w:t>
      </w:r>
      <w:r w:rsidRPr="00071DC6">
        <w:rPr>
          <w:rFonts w:ascii="Calibri" w:hAnsi="Calibri" w:cs="Calibri"/>
          <w:color w:val="000000"/>
          <w:sz w:val="24"/>
          <w:szCs w:val="24"/>
          <w:lang w:val="ru-RU"/>
        </w:rPr>
        <w:t>использования собраний музейных предметов определяется специально создаваемой для этого экспертной комиссией.</w:t>
      </w:r>
    </w:p>
    <w:sectPr w:rsidR="007D4ED3" w:rsidRPr="00071DC6" w:rsidSect="00071DC6">
      <w:pgSz w:w="11907" w:h="16839"/>
      <w:pgMar w:top="993" w:right="70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F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43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911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420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93C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426D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1DC6"/>
    <w:rsid w:val="002D33B1"/>
    <w:rsid w:val="002D3591"/>
    <w:rsid w:val="003514A0"/>
    <w:rsid w:val="004F7E17"/>
    <w:rsid w:val="005A05CE"/>
    <w:rsid w:val="00653AF6"/>
    <w:rsid w:val="007D4ED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19CB"/>
  <w15:docId w15:val="{BCAB36AC-2775-4F8B-A40E-2B1F0C3A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dc:description>Подготовлено экспертами Актион-МЦФЭР</dc:description>
  <cp:lastModifiedBy>Пользователь1</cp:lastModifiedBy>
  <cp:revision>2</cp:revision>
  <dcterms:created xsi:type="dcterms:W3CDTF">2024-11-15T15:36:00Z</dcterms:created>
  <dcterms:modified xsi:type="dcterms:W3CDTF">2024-11-15T15:36:00Z</dcterms:modified>
</cp:coreProperties>
</file>