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9F" w:rsidRDefault="00E310AC">
      <w:pPr>
        <w:pStyle w:val="a4"/>
      </w:pPr>
      <w:r>
        <w:t>Правила</w:t>
      </w:r>
      <w:r>
        <w:rPr>
          <w:spacing w:val="-11"/>
        </w:rPr>
        <w:t xml:space="preserve"> </w:t>
      </w:r>
      <w:r>
        <w:t>общения</w:t>
      </w:r>
    </w:p>
    <w:p w:rsidR="000A279F" w:rsidRDefault="00E310AC">
      <w:pPr>
        <w:pStyle w:val="a3"/>
        <w:spacing w:before="0"/>
        <w:rPr>
          <w:b/>
          <w:sz w:val="20"/>
        </w:rPr>
      </w:pPr>
      <w:bookmarkStart w:id="0" w:name="_GoBack"/>
      <w:bookmarkEnd w:id="0"/>
      <w:r>
        <w:br w:type="column"/>
      </w:r>
    </w:p>
    <w:p w:rsidR="000A279F" w:rsidRDefault="000A279F">
      <w:pPr>
        <w:pStyle w:val="a3"/>
        <w:spacing w:before="0"/>
        <w:rPr>
          <w:b/>
          <w:sz w:val="20"/>
        </w:rPr>
      </w:pPr>
    </w:p>
    <w:p w:rsidR="000A279F" w:rsidRDefault="00E310AC">
      <w:pPr>
        <w:spacing w:before="141" w:line="432" w:lineRule="auto"/>
        <w:ind w:left="1990" w:right="115" w:hanging="322"/>
        <w:jc w:val="right"/>
        <w:rPr>
          <w:i/>
          <w:sz w:val="18"/>
        </w:rPr>
      </w:pPr>
      <w:r>
        <w:rPr>
          <w:i/>
          <w:sz w:val="18"/>
        </w:rPr>
        <w:t>Каждый должен найти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жизни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свою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нишу.</w:t>
      </w:r>
    </w:p>
    <w:p w:rsidR="000A279F" w:rsidRDefault="00E310AC">
      <w:pPr>
        <w:spacing w:line="204" w:lineRule="exact"/>
        <w:ind w:right="114"/>
        <w:jc w:val="right"/>
        <w:rPr>
          <w:i/>
          <w:sz w:val="18"/>
        </w:rPr>
      </w:pP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ребенок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обязательно…</w:t>
      </w:r>
    </w:p>
    <w:p w:rsidR="000A279F" w:rsidRDefault="000A279F">
      <w:pPr>
        <w:spacing w:line="204" w:lineRule="exact"/>
        <w:jc w:val="right"/>
        <w:rPr>
          <w:sz w:val="18"/>
        </w:rPr>
        <w:sectPr w:rsidR="000A279F">
          <w:type w:val="continuous"/>
          <w:pgSz w:w="11910" w:h="16840"/>
          <w:pgMar w:top="640" w:right="600" w:bottom="280" w:left="620" w:header="720" w:footer="720" w:gutter="0"/>
          <w:cols w:num="2" w:space="720" w:equalWidth="0">
            <w:col w:w="7004" w:space="40"/>
            <w:col w:w="3646"/>
          </w:cols>
        </w:sectPr>
      </w:pPr>
    </w:p>
    <w:p w:rsidR="000A279F" w:rsidRDefault="000A279F">
      <w:pPr>
        <w:pStyle w:val="a3"/>
        <w:spacing w:before="8"/>
        <w:rPr>
          <w:i/>
          <w:sz w:val="27"/>
        </w:rPr>
      </w:pPr>
    </w:p>
    <w:p w:rsidR="00730419" w:rsidRDefault="00730419" w:rsidP="00752626">
      <w:pPr>
        <w:pStyle w:val="a3"/>
        <w:numPr>
          <w:ilvl w:val="0"/>
          <w:numId w:val="1"/>
        </w:numPr>
        <w:jc w:val="both"/>
      </w:pPr>
      <w:r w:rsidRPr="00730419">
        <w:t>Будьте терпеливы. Давайте ребенку время на осознание нового</w:t>
      </w:r>
      <w:r>
        <w:t>.</w:t>
      </w:r>
    </w:p>
    <w:p w:rsidR="00730419" w:rsidRPr="00730419" w:rsidRDefault="00730419" w:rsidP="0075262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30419">
        <w:rPr>
          <w:sz w:val="28"/>
          <w:szCs w:val="28"/>
        </w:rPr>
        <w:t>Внушайте положительное. Не пугайте ребенка будущими бедами. Лучше говорить о том хорошем, что ждет его, если вести себя правильно.</w:t>
      </w:r>
    </w:p>
    <w:p w:rsidR="00730419" w:rsidRDefault="00730419" w:rsidP="00752626">
      <w:pPr>
        <w:pStyle w:val="a3"/>
        <w:numPr>
          <w:ilvl w:val="0"/>
          <w:numId w:val="1"/>
        </w:numPr>
        <w:jc w:val="both"/>
      </w:pPr>
      <w:proofErr w:type="gramStart"/>
      <w:r w:rsidRPr="00730419">
        <w:t>Почаще</w:t>
      </w:r>
      <w:proofErr w:type="gramEnd"/>
      <w:r w:rsidRPr="00730419">
        <w:t xml:space="preserve"> позволяйте ребенку делать то, что хочется ему, а не Вам. Принуждая, вы вырабатываете у него негативизм – отрицательное отношение ко всему, что вы можете сказать или сделать</w:t>
      </w:r>
      <w:r>
        <w:t>.</w:t>
      </w:r>
    </w:p>
    <w:p w:rsidR="00730419" w:rsidRDefault="00730419" w:rsidP="00752626">
      <w:pPr>
        <w:pStyle w:val="a3"/>
        <w:numPr>
          <w:ilvl w:val="0"/>
          <w:numId w:val="1"/>
        </w:numPr>
        <w:jc w:val="both"/>
      </w:pPr>
      <w:r w:rsidRPr="00730419">
        <w:t xml:space="preserve">Давайте ребенку отдых от Ваших внушений. </w:t>
      </w:r>
      <w:proofErr w:type="gramStart"/>
      <w:r w:rsidRPr="00730419">
        <w:t>По статистике, к ребенку 37 раз в сутки обращаются в повелительном тоне, 42 раза в увещевательном, 50 раз в обвинительном.</w:t>
      </w:r>
      <w:proofErr w:type="gramEnd"/>
      <w:r w:rsidRPr="00730419">
        <w:t xml:space="preserve"> Ребенку нужен </w:t>
      </w:r>
      <w:proofErr w:type="gramStart"/>
      <w:r w:rsidRPr="00730419">
        <w:t>отдых</w:t>
      </w:r>
      <w:proofErr w:type="gramEnd"/>
      <w:r w:rsidRPr="00730419">
        <w:t xml:space="preserve"> от каких бы то ни было воздействий и обращений. Он нуждается в своей доле свободы, чтобы вырасти самостоятельным</w:t>
      </w:r>
      <w:r>
        <w:t>.</w:t>
      </w:r>
    </w:p>
    <w:p w:rsidR="00730419" w:rsidRDefault="00EA1423" w:rsidP="00752626">
      <w:pPr>
        <w:pStyle w:val="a3"/>
        <w:numPr>
          <w:ilvl w:val="0"/>
          <w:numId w:val="1"/>
        </w:numPr>
        <w:jc w:val="both"/>
      </w:pPr>
      <w:r>
        <w:t>Уважайте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тайну.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боится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лгать.</w:t>
      </w:r>
    </w:p>
    <w:p w:rsidR="00EA1423" w:rsidRDefault="00EA1423" w:rsidP="00752626">
      <w:pPr>
        <w:pStyle w:val="a3"/>
        <w:numPr>
          <w:ilvl w:val="0"/>
          <w:numId w:val="1"/>
        </w:numPr>
        <w:jc w:val="both"/>
      </w:pPr>
      <w:r>
        <w:t xml:space="preserve">Чаще хвалите и поощряйте ребенка. Взрослые часто </w:t>
      </w:r>
      <w:proofErr w:type="gramStart"/>
      <w:r>
        <w:t>не обращают внимание</w:t>
      </w:r>
      <w:proofErr w:type="gramEnd"/>
      <w:r>
        <w:t xml:space="preserve"> на</w:t>
      </w:r>
      <w:r>
        <w:rPr>
          <w:spacing w:val="-68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хорошее,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проступки.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Вашу</w:t>
      </w:r>
      <w:r>
        <w:rPr>
          <w:spacing w:val="-2"/>
        </w:rPr>
        <w:t xml:space="preserve"> </w:t>
      </w:r>
      <w:r>
        <w:t>поддержку,</w:t>
      </w:r>
      <w:r>
        <w:rPr>
          <w:spacing w:val="-2"/>
        </w:rPr>
        <w:t xml:space="preserve"> </w:t>
      </w:r>
      <w:r>
        <w:t>когда он</w:t>
      </w:r>
      <w:r>
        <w:rPr>
          <w:spacing w:val="-3"/>
        </w:rPr>
        <w:t xml:space="preserve"> </w:t>
      </w:r>
      <w:r>
        <w:t>добивается</w:t>
      </w:r>
      <w:r>
        <w:rPr>
          <w:spacing w:val="-1"/>
        </w:rPr>
        <w:t xml:space="preserve"> </w:t>
      </w:r>
      <w:r>
        <w:t>успехов.</w:t>
      </w:r>
    </w:p>
    <w:p w:rsidR="00EA1423" w:rsidRDefault="00EA1423" w:rsidP="00752626">
      <w:pPr>
        <w:pStyle w:val="a3"/>
        <w:numPr>
          <w:ilvl w:val="0"/>
          <w:numId w:val="1"/>
        </w:numPr>
        <w:jc w:val="both"/>
      </w:pPr>
      <w:proofErr w:type="gramStart"/>
      <w:r>
        <w:t>Внушайте</w:t>
      </w:r>
      <w:r>
        <w:rPr>
          <w:spacing w:val="27"/>
        </w:rPr>
        <w:t xml:space="preserve"> </w:t>
      </w:r>
      <w:r>
        <w:t>ребенку,</w:t>
      </w:r>
      <w:r>
        <w:rPr>
          <w:spacing w:val="27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он</w:t>
      </w:r>
      <w:r>
        <w:rPr>
          <w:spacing w:val="28"/>
        </w:rPr>
        <w:t xml:space="preserve"> </w:t>
      </w:r>
      <w:r>
        <w:t>смелый,</w:t>
      </w:r>
      <w:r>
        <w:rPr>
          <w:spacing w:val="27"/>
        </w:rPr>
        <w:t xml:space="preserve"> </w:t>
      </w:r>
      <w:r>
        <w:t>трудолюбивый,</w:t>
      </w:r>
      <w:r>
        <w:rPr>
          <w:spacing w:val="27"/>
        </w:rPr>
        <w:t xml:space="preserve"> </w:t>
      </w:r>
      <w:r>
        <w:t>умный,</w:t>
      </w:r>
      <w:r>
        <w:rPr>
          <w:spacing w:val="27"/>
        </w:rPr>
        <w:t xml:space="preserve"> </w:t>
      </w:r>
      <w:r>
        <w:t>находчивый,</w:t>
      </w:r>
      <w:r>
        <w:rPr>
          <w:spacing w:val="-67"/>
        </w:rPr>
        <w:t xml:space="preserve"> </w:t>
      </w:r>
      <w:r>
        <w:t>ловкий,</w:t>
      </w:r>
      <w:r>
        <w:rPr>
          <w:spacing w:val="-2"/>
        </w:rPr>
        <w:t xml:space="preserve"> </w:t>
      </w:r>
      <w:r>
        <w:t>аккуратный,</w:t>
      </w:r>
      <w:r>
        <w:rPr>
          <w:spacing w:val="-1"/>
        </w:rPr>
        <w:t xml:space="preserve"> </w:t>
      </w:r>
      <w:r>
        <w:t>думающий,</w:t>
      </w:r>
      <w:r>
        <w:rPr>
          <w:spacing w:val="-1"/>
        </w:rPr>
        <w:t xml:space="preserve"> </w:t>
      </w:r>
      <w:r>
        <w:t>любимый,</w:t>
      </w:r>
      <w:r>
        <w:rPr>
          <w:spacing w:val="-2"/>
        </w:rPr>
        <w:t xml:space="preserve"> </w:t>
      </w:r>
      <w:r>
        <w:t>нужный,</w:t>
      </w:r>
      <w:r>
        <w:rPr>
          <w:spacing w:val="-1"/>
        </w:rPr>
        <w:t xml:space="preserve"> </w:t>
      </w:r>
      <w:r>
        <w:t>незаменимый…</w:t>
      </w:r>
      <w:proofErr w:type="gramEnd"/>
    </w:p>
    <w:p w:rsidR="000A279F" w:rsidRDefault="00EA1423" w:rsidP="00752626">
      <w:pPr>
        <w:pStyle w:val="a3"/>
        <w:numPr>
          <w:ilvl w:val="0"/>
          <w:numId w:val="1"/>
        </w:numPr>
        <w:jc w:val="both"/>
      </w:pPr>
      <w:r>
        <w:t>Верьте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своего</w:t>
      </w:r>
      <w:r>
        <w:rPr>
          <w:spacing w:val="36"/>
        </w:rPr>
        <w:t xml:space="preserve"> </w:t>
      </w:r>
      <w:r>
        <w:t>ребенка.</w:t>
      </w:r>
      <w:r>
        <w:rPr>
          <w:spacing w:val="35"/>
        </w:rPr>
        <w:t xml:space="preserve"> </w:t>
      </w:r>
      <w:r>
        <w:t>Ваша</w:t>
      </w:r>
      <w:r>
        <w:rPr>
          <w:spacing w:val="33"/>
        </w:rPr>
        <w:t xml:space="preserve"> </w:t>
      </w:r>
      <w:r>
        <w:t>вера</w:t>
      </w:r>
      <w:r>
        <w:rPr>
          <w:spacing w:val="35"/>
        </w:rPr>
        <w:t xml:space="preserve"> </w:t>
      </w:r>
      <w:r>
        <w:t>способна</w:t>
      </w:r>
      <w:r>
        <w:rPr>
          <w:spacing w:val="35"/>
        </w:rPr>
        <w:t xml:space="preserve"> </w:t>
      </w:r>
      <w:r>
        <w:t>прервать</w:t>
      </w:r>
      <w:r>
        <w:rPr>
          <w:spacing w:val="33"/>
        </w:rPr>
        <w:t xml:space="preserve"> </w:t>
      </w:r>
      <w:r>
        <w:t>возможность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действительность.</w:t>
      </w:r>
      <w:r>
        <w:rPr>
          <w:spacing w:val="-13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t>замечательный!</w:t>
      </w:r>
      <w:r>
        <w:rPr>
          <w:spacing w:val="-11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t>умный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сообразительный»</w:t>
      </w:r>
      <w:r>
        <w:rPr>
          <w:spacing w:val="-13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proofErr w:type="spellStart"/>
      <w:r>
        <w:t>сможеш</w:t>
      </w:r>
      <w:proofErr w:type="spellEnd"/>
      <w:r w:rsidR="00752626">
        <w:t>!</w:t>
      </w:r>
    </w:p>
    <w:p w:rsidR="000A279F" w:rsidRDefault="000A279F">
      <w:pPr>
        <w:pStyle w:val="a3"/>
        <w:spacing w:before="0"/>
        <w:rPr>
          <w:sz w:val="30"/>
        </w:rPr>
      </w:pPr>
    </w:p>
    <w:p w:rsidR="000A279F" w:rsidRDefault="000A279F">
      <w:pPr>
        <w:pStyle w:val="a3"/>
        <w:spacing w:before="0"/>
        <w:rPr>
          <w:sz w:val="35"/>
        </w:rPr>
      </w:pPr>
    </w:p>
    <w:p w:rsidR="000A279F" w:rsidRDefault="00E310AC">
      <w:pPr>
        <w:pStyle w:val="1"/>
        <w:ind w:right="2000"/>
      </w:pPr>
      <w:r>
        <w:t>ВНИМАНИЕ!</w:t>
      </w:r>
    </w:p>
    <w:p w:rsidR="000A279F" w:rsidRDefault="00E310AC">
      <w:pPr>
        <w:spacing w:before="48"/>
        <w:ind w:left="2691" w:right="2002"/>
        <w:jc w:val="center"/>
        <w:rPr>
          <w:b/>
          <w:i/>
          <w:sz w:val="28"/>
        </w:rPr>
      </w:pPr>
      <w:r>
        <w:rPr>
          <w:b/>
          <w:i/>
          <w:sz w:val="28"/>
        </w:rPr>
        <w:t>Очень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важно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похвалить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самого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утра.</w:t>
      </w:r>
    </w:p>
    <w:p w:rsidR="000A279F" w:rsidRDefault="00E310AC">
      <w:pPr>
        <w:pStyle w:val="1"/>
        <w:spacing w:before="50"/>
        <w:ind w:left="2687"/>
      </w:pPr>
      <w:r>
        <w:t>Это</w:t>
      </w:r>
      <w:r>
        <w:rPr>
          <w:spacing w:val="-2"/>
        </w:rPr>
        <w:t xml:space="preserve"> </w:t>
      </w:r>
      <w:r>
        <w:t>аванс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долгий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трудный</w:t>
      </w:r>
      <w:r>
        <w:rPr>
          <w:spacing w:val="-2"/>
        </w:rPr>
        <w:t xml:space="preserve"> </w:t>
      </w:r>
      <w:r>
        <w:t>день.</w:t>
      </w:r>
    </w:p>
    <w:sectPr w:rsidR="000A279F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D752F"/>
    <w:multiLevelType w:val="hybridMultilevel"/>
    <w:tmpl w:val="15AC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279F"/>
    <w:rsid w:val="000A279F"/>
    <w:rsid w:val="00730419"/>
    <w:rsid w:val="00752626"/>
    <w:rsid w:val="00E310AC"/>
    <w:rsid w:val="00E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91" w:right="2002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436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91" w:right="2002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436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Психолог</cp:lastModifiedBy>
  <cp:revision>6</cp:revision>
  <dcterms:created xsi:type="dcterms:W3CDTF">2024-11-14T12:47:00Z</dcterms:created>
  <dcterms:modified xsi:type="dcterms:W3CDTF">2024-11-15T06:10:00Z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</Properties>
</file>