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0E" w:rsidRDefault="006D7BF4">
      <w:pPr>
        <w:pStyle w:val="Textbody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3A0E" w:rsidRPr="00663A54" w:rsidRDefault="006D7BF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af5b5167-7099-47ec-9866-9052e784200d"/>
      <w:bookmarkEnd w:id="0"/>
      <w:r w:rsidRPr="00663A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</w:p>
    <w:p w:rsidR="005C3A0E" w:rsidRPr="00663A54" w:rsidRDefault="006D7BF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dc3cea46-96ed-491e-818a-be2785bad2e9"/>
      <w:bookmarkEnd w:id="1"/>
      <w:r w:rsidRPr="00663A5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</w:p>
    <w:p w:rsidR="005C3A0E" w:rsidRPr="00663A54" w:rsidRDefault="006D7BF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63A54">
        <w:rPr>
          <w:rFonts w:ascii="Times New Roman" w:hAnsi="Times New Roman"/>
          <w:b/>
          <w:color w:val="000000"/>
          <w:sz w:val="28"/>
          <w:lang w:val="ru-RU"/>
        </w:rPr>
        <w:t xml:space="preserve">МБОУ "Средняя </w:t>
      </w:r>
      <w:r w:rsidRPr="00663A54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№1" г. Канаш</w:t>
      </w:r>
    </w:p>
    <w:p w:rsidR="005C3A0E" w:rsidRPr="00663A54" w:rsidRDefault="006D7BF4">
      <w:pPr>
        <w:pStyle w:val="Textbody"/>
        <w:spacing w:after="0"/>
        <w:ind w:left="120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rPr>
          <w:lang w:val="ru-RU"/>
        </w:rPr>
      </w:pPr>
      <w: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5C3A0E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5C3A0E" w:rsidRPr="00663A54" w:rsidRDefault="006D7BF4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:rsidR="005C3A0E" w:rsidRPr="00E055E1" w:rsidRDefault="006D7BF4">
            <w:pPr>
              <w:pStyle w:val="TableContents"/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заседании МО </w:t>
            </w:r>
            <w:r w:rsidR="00E055E1" w:rsidRPr="00E05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иностранного и родного языков</w:t>
            </w:r>
          </w:p>
          <w:p w:rsidR="005C3A0E" w:rsidRDefault="006D7BF4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Т.В. Гусарова</w:t>
            </w:r>
          </w:p>
          <w:p w:rsidR="005C3A0E" w:rsidRPr="00663A54" w:rsidRDefault="006D7BF4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от «30» августа 2024 г.</w:t>
            </w:r>
          </w:p>
          <w:p w:rsidR="005C3A0E" w:rsidRPr="00663A54" w:rsidRDefault="006D7BF4">
            <w:pPr>
              <w:pStyle w:val="TableContents"/>
              <w:spacing w:after="1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</w:tcPr>
          <w:p w:rsidR="005C3A0E" w:rsidRPr="00663A54" w:rsidRDefault="006D7BF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5C3A0E" w:rsidRPr="00663A54" w:rsidRDefault="006D7BF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</w:t>
            </w:r>
          </w:p>
          <w:p w:rsidR="005C3A0E" w:rsidRPr="00663A54" w:rsidRDefault="006D7BF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по УР</w:t>
            </w:r>
          </w:p>
          <w:p w:rsidR="005C3A0E" w:rsidRPr="00663A54" w:rsidRDefault="006D7BF4">
            <w:pPr>
              <w:pStyle w:val="TableContents"/>
              <w:spacing w:after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5C3A0E" w:rsidRPr="00663A54" w:rsidRDefault="006D7BF4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Т.В. Наумова</w:t>
            </w:r>
          </w:p>
          <w:p w:rsidR="005C3A0E" w:rsidRDefault="006D7BF4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«30» августа 2024 г.</w:t>
            </w:r>
          </w:p>
          <w:p w:rsidR="005C3A0E" w:rsidRDefault="006D7BF4">
            <w:pPr>
              <w:pStyle w:val="TableContents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</w:tcPr>
          <w:p w:rsidR="005C3A0E" w:rsidRPr="00663A54" w:rsidRDefault="006D7BF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5C3A0E" w:rsidRPr="00663A54" w:rsidRDefault="006D7BF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</w:t>
            </w:r>
          </w:p>
          <w:p w:rsidR="005C3A0E" w:rsidRPr="00663A54" w:rsidRDefault="006D7BF4">
            <w:pPr>
              <w:pStyle w:val="TableContents"/>
              <w:spacing w:after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5C3A0E" w:rsidRPr="00663A54" w:rsidRDefault="006D7BF4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Е.А. Козлова</w:t>
            </w:r>
          </w:p>
          <w:p w:rsidR="005C3A0E" w:rsidRPr="00663A54" w:rsidRDefault="006D7BF4">
            <w:pPr>
              <w:pStyle w:val="TableContents"/>
              <w:spacing w:after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5C3A0E" w:rsidRPr="00663A54" w:rsidRDefault="006D7BF4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Приказ № 116/5</w:t>
            </w:r>
          </w:p>
          <w:p w:rsidR="005C3A0E" w:rsidRDefault="006D7BF4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«30» августа 2024 г.</w:t>
            </w:r>
          </w:p>
          <w:p w:rsidR="005C3A0E" w:rsidRDefault="006D7BF4">
            <w:pPr>
              <w:pStyle w:val="TableContents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C3A0E" w:rsidRDefault="006D7BF4">
      <w:pPr>
        <w:pStyle w:val="Textbody"/>
        <w:spacing w:after="0"/>
        <w:ind w:left="120"/>
      </w:pPr>
      <w:r>
        <w:t> </w:t>
      </w:r>
    </w:p>
    <w:p w:rsidR="005C3A0E" w:rsidRDefault="006D7BF4">
      <w:pPr>
        <w:pStyle w:val="Textbody"/>
        <w:spacing w:after="0"/>
        <w:ind w:left="120"/>
      </w:pPr>
      <w:r>
        <w:t> </w:t>
      </w:r>
    </w:p>
    <w:p w:rsidR="005C3A0E" w:rsidRDefault="006D7BF4">
      <w:pPr>
        <w:pStyle w:val="Textbody"/>
        <w:spacing w:after="0"/>
        <w:ind w:left="120"/>
      </w:pPr>
      <w:r>
        <w:t> </w:t>
      </w:r>
    </w:p>
    <w:p w:rsidR="005C3A0E" w:rsidRDefault="006D7BF4">
      <w:pPr>
        <w:pStyle w:val="Textbody"/>
        <w:spacing w:after="0"/>
        <w:ind w:left="120"/>
      </w:pPr>
      <w:r>
        <w:t> </w:t>
      </w:r>
    </w:p>
    <w:p w:rsidR="005C3A0E" w:rsidRDefault="006D7BF4">
      <w:pPr>
        <w:pStyle w:val="Textbody"/>
        <w:spacing w:after="0"/>
        <w:ind w:left="120"/>
      </w:pPr>
      <w:r>
        <w:t> </w:t>
      </w:r>
    </w:p>
    <w:p w:rsidR="005C3A0E" w:rsidRDefault="006D7BF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3A0E" w:rsidRDefault="005C3A0E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color w:val="FF0000"/>
          <w:sz w:val="28"/>
        </w:rPr>
      </w:pPr>
    </w:p>
    <w:p w:rsidR="005C3A0E" w:rsidRDefault="006D7BF4">
      <w:pPr>
        <w:pStyle w:val="Textbody"/>
        <w:spacing w:after="0"/>
        <w:ind w:left="120"/>
        <w:jc w:val="center"/>
        <w:rPr>
          <w:color w:val="FF0000"/>
        </w:rPr>
      </w:pPr>
      <w:r>
        <w:rPr>
          <w:color w:val="FF0000"/>
        </w:rPr>
        <w:t> </w:t>
      </w:r>
    </w:p>
    <w:p w:rsidR="005C3A0E" w:rsidRPr="00663A54" w:rsidRDefault="006D7BF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63A5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663A54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Родной язык (чувашский)</w:t>
      </w:r>
      <w:r w:rsidRPr="00663A5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C3A0E" w:rsidRPr="00663A54" w:rsidRDefault="006D7BF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63A54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5C3A0E" w:rsidRPr="00663A54" w:rsidRDefault="006D7BF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5C3A0E" w:rsidRPr="00663A54" w:rsidRDefault="006D7BF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5C3A0E" w:rsidRDefault="006D7BF4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4cef1e44-9965-42f4-9abc-c66bc6a4ed05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490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Канаш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5C3A0E" w:rsidRDefault="006D7BF4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ПОЯСНИТЕЛЬНАЯ ЗАПИСКА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 xml:space="preserve">Программа по родному </w:t>
      </w:r>
      <w:r>
        <w:rPr>
          <w:rFonts w:ascii="Times New Roman" w:hAnsi="Times New Roman"/>
          <w:sz w:val="28"/>
          <w:szCs w:val="28"/>
          <w:lang w:val="ru-RU"/>
        </w:rPr>
        <w:t>языку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(чувашскому) 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  <w:proofErr w:type="gramEnd"/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Программа по родному </w:t>
      </w:r>
      <w:r>
        <w:rPr>
          <w:rFonts w:ascii="Times New Roman" w:hAnsi="Times New Roman"/>
          <w:sz w:val="28"/>
          <w:szCs w:val="28"/>
          <w:lang w:val="ru-RU"/>
        </w:rPr>
        <w:t>языку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(чувашскому)  предусм</w:t>
      </w:r>
      <w:r w:rsidRPr="00663A54">
        <w:rPr>
          <w:rFonts w:ascii="Times New Roman" w:hAnsi="Times New Roman"/>
          <w:sz w:val="28"/>
          <w:szCs w:val="28"/>
          <w:lang w:val="ru-RU"/>
        </w:rPr>
        <w:t>атривает взаимосвязанное развитие основных видов речевой деятельности: аудирования, говорения, чтения и письма, формирование элементарных коммуникативных навыков на чувашском языке, способности и готовности общаться с носителями чувашского языка в устной и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письменной форме с учётом речевых возможностей и потребностей обучающихся.</w:t>
      </w:r>
    </w:p>
    <w:p w:rsidR="005C3A0E" w:rsidRPr="00663A54" w:rsidRDefault="006D7BF4">
      <w:pPr>
        <w:pStyle w:val="Standard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</w:rPr>
        <w:t> 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Изучение 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родного </w:t>
      </w:r>
      <w:r>
        <w:rPr>
          <w:rFonts w:ascii="Times New Roman" w:hAnsi="Times New Roman"/>
          <w:sz w:val="28"/>
          <w:szCs w:val="28"/>
          <w:lang w:val="ru-RU"/>
        </w:rPr>
        <w:t>языка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(чувашского) 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направлено на осознание </w:t>
      </w: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обучающимися</w:t>
      </w:r>
      <w:proofErr w:type="gramEnd"/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 значимости изучения родного и других языков в современном мире, овладение умением осуществлять межличност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ное и межкультурное общение. </w:t>
      </w: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В процессе овладения родным (чувашским) языком обучающиеся получают представление о национально-культурных особенностях региона, о социокультурном портрете Чувашской Республики, её символике, культурном наследии, традициях чува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шского народа, о сходстве и различиях в традициях чувашского и русского народов, об особенностях образа жизни, быта, культуры чувашей, о произведениях чувашского устного народного творчества.</w:t>
      </w:r>
      <w:proofErr w:type="gramEnd"/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Обучающиеся учатся распознавать и употреблять в устной и письмен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ной речи, в ситуациях формального и неформального общения основные нормы речевого этикета (реплики-клише, наиболее распространённую оценочную лексику), представлять родной край и его культуру в форме презентаций, устных сообщений, письменных текстов.</w:t>
      </w:r>
      <w:proofErr w:type="gramEnd"/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hAnsi="Times New Roman"/>
          <w:sz w:val="28"/>
          <w:szCs w:val="28"/>
          <w:lang w:val="ru-RU"/>
        </w:rPr>
        <w:t>Изуч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ение родного </w:t>
      </w:r>
      <w:r>
        <w:rPr>
          <w:rFonts w:ascii="Times New Roman" w:hAnsi="Times New Roman"/>
          <w:sz w:val="28"/>
          <w:szCs w:val="28"/>
          <w:lang w:val="ru-RU"/>
        </w:rPr>
        <w:t xml:space="preserve">языка </w:t>
      </w:r>
      <w:r w:rsidRPr="00663A54">
        <w:rPr>
          <w:rFonts w:ascii="Times New Roman" w:hAnsi="Times New Roman"/>
          <w:sz w:val="28"/>
          <w:szCs w:val="28"/>
          <w:lang w:val="ru-RU"/>
        </w:rPr>
        <w:t>(чувашского)  предполагает расширение лингвистического кругозора, получение общих представлений о строе чувашского языка и его отличиях от русского языка, формирование основ коммуникативной культуры: способности ставить и решать посильны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>коммуникативные задачи, использовать имеющиеся речевые и неречевые средства общения, соблюдать речевой этикет.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 xml:space="preserve">Важным направлением процесса изучения родного  </w:t>
      </w:r>
      <w:r>
        <w:rPr>
          <w:rFonts w:ascii="Times New Roman" w:hAnsi="Times New Roman"/>
          <w:sz w:val="28"/>
          <w:szCs w:val="28"/>
          <w:lang w:val="ru-RU"/>
        </w:rPr>
        <w:t xml:space="preserve">языка </w:t>
      </w:r>
      <w:r w:rsidRPr="00663A54">
        <w:rPr>
          <w:rFonts w:ascii="Times New Roman" w:hAnsi="Times New Roman"/>
          <w:sz w:val="28"/>
          <w:szCs w:val="28"/>
          <w:lang w:val="ru-RU"/>
        </w:rPr>
        <w:t>чувашского) является формирование положительной мотивации и устойчивого учебно-познавател</w:t>
      </w:r>
      <w:r w:rsidRPr="00663A54">
        <w:rPr>
          <w:rFonts w:ascii="Times New Roman" w:hAnsi="Times New Roman"/>
          <w:sz w:val="28"/>
          <w:szCs w:val="28"/>
          <w:lang w:val="ru-RU"/>
        </w:rPr>
        <w:t>ьного интереса к предмету, а также необходимых универсальных учебных действий и специальных учебных умений, которые заложат основу успешной учебной деятельности по овладению чувашским языком на следующем уровне образования.</w:t>
      </w:r>
      <w:proofErr w:type="gramEnd"/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Материал программы по родному 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зыку </w:t>
      </w:r>
      <w:r w:rsidRPr="00663A54">
        <w:rPr>
          <w:rFonts w:ascii="Times New Roman" w:hAnsi="Times New Roman"/>
          <w:sz w:val="28"/>
          <w:szCs w:val="28"/>
          <w:lang w:val="ru-RU"/>
        </w:rPr>
        <w:t>(чувашскому)  выстроен концентрически, предусматривает изучение идентичных разделов в каждом классе, повторяющиеся виды деятельности. Подобная структура обеспечивает постепенное возрастание сложности учебного материала, способствует комплексному его и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зучению.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За счет употребления в речи и многократного повторения сходных языковых формул и конструкций (коммуникативная методика действия по аналогии, или способность к самостоятельному конструированию) у обучающихся формируются умения следовать законам язы</w:t>
      </w:r>
      <w:r w:rsidRPr="00663A54">
        <w:rPr>
          <w:rFonts w:ascii="Times New Roman" w:hAnsi="Times New Roman"/>
          <w:sz w:val="28"/>
          <w:szCs w:val="28"/>
          <w:lang w:val="ru-RU"/>
        </w:rPr>
        <w:t>ка в изменяющихся речевых ситуациях.</w:t>
      </w:r>
      <w:proofErr w:type="gramEnd"/>
    </w:p>
    <w:p w:rsidR="005C3A0E" w:rsidRPr="00663A54" w:rsidRDefault="006D7BF4">
      <w:pPr>
        <w:pStyle w:val="Standard"/>
        <w:spacing w:after="0" w:line="360" w:lineRule="auto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Включенность родного </w:t>
      </w:r>
      <w:r>
        <w:rPr>
          <w:rFonts w:ascii="Times New Roman" w:hAnsi="Times New Roman"/>
          <w:sz w:val="28"/>
          <w:szCs w:val="28"/>
          <w:lang w:val="ru-RU"/>
        </w:rPr>
        <w:t xml:space="preserve">языка 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(чувашского) в систему начального общего образования обеспечивается содержательными связями с другими учебными предметами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гуманитарной направленности: «Русский язык», «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Литературное </w:t>
      </w:r>
      <w:r w:rsidRPr="00663A54">
        <w:rPr>
          <w:rFonts w:ascii="Times New Roman" w:hAnsi="Times New Roman"/>
          <w:sz w:val="28"/>
          <w:szCs w:val="28"/>
          <w:lang w:val="ru-RU"/>
        </w:rPr>
        <w:t>чтение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». </w:t>
      </w:r>
      <w:r w:rsidRPr="00663A54">
        <w:rPr>
          <w:rFonts w:ascii="Times New Roman" w:hAnsi="Times New Roman"/>
          <w:sz w:val="28"/>
          <w:szCs w:val="28"/>
          <w:lang w:val="ru-RU"/>
        </w:rPr>
        <w:t>По линии повышения уровня владения родной речью, обогащения словарного запаса на родном языке, формирования функциональной грамотности родной (чувашский) язык тесно связан с учебным предметом «Литературное чтение на родном (чувашском) языке».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Программой 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по родному </w:t>
      </w:r>
      <w:r>
        <w:rPr>
          <w:rFonts w:ascii="Times New Roman" w:hAnsi="Times New Roman"/>
          <w:sz w:val="28"/>
          <w:szCs w:val="28"/>
          <w:lang w:val="ru-RU"/>
        </w:rPr>
        <w:t xml:space="preserve">языку 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(чувашскому)  </w:t>
      </w: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предусмотрено использование методически целесообразных средств обучения, </w:t>
      </w:r>
      <w:r w:rsidRPr="00663A54">
        <w:rPr>
          <w:rFonts w:ascii="Times New Roman" w:hAnsi="Times New Roman"/>
          <w:sz w:val="28"/>
          <w:szCs w:val="28"/>
          <w:lang w:val="ru-RU"/>
        </w:rPr>
        <w:t>современных педагогических технологий деятельностного типа, информационных и коммуникационных технологий и электронных образовательных ресур</w:t>
      </w:r>
      <w:r w:rsidRPr="00663A54">
        <w:rPr>
          <w:rFonts w:ascii="Times New Roman" w:hAnsi="Times New Roman"/>
          <w:sz w:val="28"/>
          <w:szCs w:val="28"/>
          <w:lang w:val="ru-RU"/>
        </w:rPr>
        <w:t>сов.</w:t>
      </w:r>
    </w:p>
    <w:p w:rsidR="00490B65" w:rsidRDefault="00490B65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C3A0E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 ОБУЧЕНИЯ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В содержании программы по родному </w:t>
      </w:r>
      <w:r>
        <w:rPr>
          <w:rFonts w:ascii="Times New Roman" w:hAnsi="Times New Roman"/>
          <w:sz w:val="28"/>
          <w:szCs w:val="28"/>
          <w:lang w:val="ru-RU"/>
        </w:rPr>
        <w:t>языку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(чувашскому)  выделяются следующие содержательные линии:</w:t>
      </w:r>
    </w:p>
    <w:p w:rsidR="005C3A0E" w:rsidRPr="00663A54" w:rsidRDefault="006D7BF4">
      <w:pPr>
        <w:pStyle w:val="Standard"/>
        <w:shd w:val="clear" w:color="auto" w:fill="FFFFFF"/>
        <w:spacing w:after="0" w:line="360" w:lineRule="auto"/>
        <w:ind w:right="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тематическое содержание речи (расширение словарного запаса обучающихся за счёт изучения базовых тем, актуальных для младшего школьног</w:t>
      </w:r>
      <w:r w:rsidRPr="00663A54">
        <w:rPr>
          <w:rFonts w:ascii="Times New Roman" w:hAnsi="Times New Roman"/>
          <w:sz w:val="28"/>
          <w:szCs w:val="28"/>
          <w:lang w:val="ru-RU"/>
        </w:rPr>
        <w:t>о возраста);</w:t>
      </w:r>
    </w:p>
    <w:p w:rsidR="005C3A0E" w:rsidRPr="00663A54" w:rsidRDefault="006D7BF4">
      <w:pPr>
        <w:pStyle w:val="Standard"/>
        <w:shd w:val="clear" w:color="auto" w:fill="FFFFFF"/>
        <w:spacing w:after="0" w:line="360" w:lineRule="auto"/>
        <w:ind w:right="2" w:firstLine="709"/>
        <w:jc w:val="both"/>
        <w:rPr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речевые умения (развитие способностей воспринимать родную речь на слух, говорить, читать и писать по-чувашски)</w:t>
      </w:r>
      <w:r w:rsidRPr="00663A54">
        <w:rPr>
          <w:rFonts w:ascii="Times New Roman" w:hAnsi="Times New Roman"/>
          <w:sz w:val="28"/>
          <w:szCs w:val="28"/>
          <w:lang w:val="ru-RU"/>
        </w:rPr>
        <w:t>;</w:t>
      </w:r>
    </w:p>
    <w:p w:rsidR="005C3A0E" w:rsidRPr="00663A54" w:rsidRDefault="006D7BF4">
      <w:pPr>
        <w:pStyle w:val="Standard"/>
        <w:shd w:val="clear" w:color="auto" w:fill="FFFFFF"/>
        <w:spacing w:after="0" w:line="360" w:lineRule="auto"/>
        <w:ind w:right="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языковые знания и навыки (начальное изучение чувашского языка как системы).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Ценностные ориентиры содержания программы по родному 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языку 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(чувашскому) яосновываются на концепции духовно-нравственного развития и воспитания личности гражданина Российской Федерации. Содержание программы по родному </w:t>
      </w:r>
      <w:r>
        <w:rPr>
          <w:rFonts w:ascii="Times New Roman" w:hAnsi="Times New Roman"/>
          <w:sz w:val="28"/>
          <w:szCs w:val="28"/>
          <w:lang w:val="ru-RU"/>
        </w:rPr>
        <w:t>языку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(чувашскому) включает материалы, расширяющие представления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о России, Чува</w:t>
      </w:r>
      <w:r w:rsidRPr="00663A54">
        <w:rPr>
          <w:rFonts w:ascii="Times New Roman" w:hAnsi="Times New Roman"/>
          <w:sz w:val="28"/>
          <w:szCs w:val="28"/>
          <w:lang w:val="ru-RU"/>
        </w:rPr>
        <w:t>шской Республике и формирующие чувство патриотизма, гордости за свою страну. Предусмотрено обсуждение таких вопросов, как любовь к своей семье, почитание родителей, забота о старших и младших, здоровый образ жизни, трудолюбие, положительное отношение к учё</w:t>
      </w:r>
      <w:r w:rsidRPr="00663A54">
        <w:rPr>
          <w:rFonts w:ascii="Times New Roman" w:hAnsi="Times New Roman"/>
          <w:sz w:val="28"/>
          <w:szCs w:val="28"/>
          <w:lang w:val="ru-RU"/>
        </w:rPr>
        <w:t>бе, интерес к творчеству в разных его проявлениях. Значительное внимание уделяется современным проблемам бережного отношения к природе и природным ресурсам, осознанию необходимости сохранения природного разнообразия родной страны, что закладывает основы фо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рмирования экологического сознания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>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Эстетическое развитие обучающихся обеспечивается за счет наличия в содержании родного языку (чувашского)  фольклорных текстов, авторских стихотворений, сказок и рассказов.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Изучение родного язык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(чувашского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) направлено на достижение следующих целей: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развитие элементарных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коммуникативных умений на чувашском языке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видов речевой деятельности: говорения, аудирования, чтения, письма</w:t>
      </w: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>;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овладение первоначальными знаниями о системе и особенностях чувашского языка, </w:t>
      </w: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употребление языковых средств (фонетических, орфографических, лексических, грамматических) в соответствии </w:t>
      </w:r>
      <w:r>
        <w:rPr>
          <w:rFonts w:ascii="Times New Roman" w:hAnsi="Times New Roman"/>
          <w:bCs/>
          <w:color w:val="000000"/>
          <w:sz w:val="28"/>
          <w:szCs w:val="28"/>
        </w:rPr>
        <w:t>c</w:t>
      </w: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темами, сферами и ситуациями общения, представленными в программе;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формирование мотивации к изучению чувашского языка как важнейшей духовно-нравстве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нной ценности чувашского народа, приобщение обучающихся к чувашской культуре и традициям, </w:t>
      </w: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>формирование культурной и этнической идентичности как составляющих общероссийской гражданской идентичности.</w:t>
      </w:r>
    </w:p>
    <w:p w:rsidR="005C3A0E" w:rsidRPr="00753A6E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>ознакомление с доступными способами и приемами самостоятел</w:t>
      </w:r>
      <w:r w:rsidRPr="00663A5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ьного изучения чувашского языка, в том числе с использованием информационных </w:t>
      </w:r>
      <w:r w:rsidRPr="00753A6E">
        <w:rPr>
          <w:rFonts w:ascii="Times New Roman" w:hAnsi="Times New Roman"/>
          <w:bCs/>
          <w:sz w:val="28"/>
          <w:szCs w:val="28"/>
          <w:lang w:val="ru-RU"/>
        </w:rPr>
        <w:t>и коммуникационных технологий;</w:t>
      </w:r>
    </w:p>
    <w:p w:rsidR="005C3A0E" w:rsidRPr="00753A6E" w:rsidRDefault="006D7BF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3A6E">
        <w:rPr>
          <w:rFonts w:ascii="Times New Roman" w:eastAsia="Times New Roman" w:hAnsi="Times New Roman"/>
          <w:sz w:val="28"/>
          <w:szCs w:val="28"/>
          <w:lang w:val="ru-RU"/>
        </w:rPr>
        <w:t xml:space="preserve">Общее число часов, рекомендованных для изучения родного </w:t>
      </w:r>
      <w:r w:rsidRPr="00753A6E">
        <w:rPr>
          <w:rFonts w:ascii="Times New Roman" w:eastAsia="Times New Roman" w:hAnsi="Times New Roman"/>
          <w:sz w:val="28"/>
          <w:szCs w:val="28"/>
          <w:lang w:val="ru-RU"/>
        </w:rPr>
        <w:t>язык</w:t>
      </w:r>
      <w:proofErr w:type="gramStart"/>
      <w:r w:rsidRPr="00753A6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490B65" w:rsidRPr="00753A6E">
        <w:rPr>
          <w:rFonts w:ascii="Times New Roman" w:eastAsia="Times New Roman" w:hAnsi="Times New Roman"/>
          <w:sz w:val="28"/>
          <w:szCs w:val="28"/>
          <w:lang w:val="ru-RU"/>
        </w:rPr>
        <w:t>(</w:t>
      </w:r>
      <w:proofErr w:type="gramEnd"/>
      <w:r w:rsidR="00490B65" w:rsidRPr="00753A6E">
        <w:rPr>
          <w:rFonts w:ascii="Times New Roman" w:eastAsia="Times New Roman" w:hAnsi="Times New Roman"/>
          <w:sz w:val="28"/>
          <w:szCs w:val="28"/>
          <w:lang w:val="ru-RU"/>
        </w:rPr>
        <w:t>чувашского)</w:t>
      </w:r>
      <w:r w:rsidRPr="00753A6E">
        <w:rPr>
          <w:rFonts w:ascii="Times New Roman" w:eastAsia="Times New Roman" w:hAnsi="Times New Roman"/>
          <w:sz w:val="28"/>
          <w:szCs w:val="28"/>
          <w:lang w:val="ru-RU"/>
        </w:rPr>
        <w:t>,  в 1 классе – 33 часа (1</w:t>
      </w:r>
      <w:r w:rsidR="00753A6E" w:rsidRPr="00753A6E">
        <w:rPr>
          <w:rFonts w:ascii="Times New Roman" w:eastAsia="Times New Roman" w:hAnsi="Times New Roman"/>
          <w:sz w:val="28"/>
          <w:szCs w:val="28"/>
          <w:lang w:val="ru-RU"/>
        </w:rPr>
        <w:t xml:space="preserve"> час в неделю), во 2 классе – 34 часа (1 час</w:t>
      </w:r>
      <w:r w:rsidRPr="00753A6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3A6E">
        <w:rPr>
          <w:rFonts w:ascii="Times New Roman" w:eastAsia="Times New Roman" w:hAnsi="Times New Roman"/>
          <w:sz w:val="28"/>
          <w:szCs w:val="28"/>
          <w:lang w:val="ru-RU"/>
        </w:rPr>
        <w:t xml:space="preserve">в неделю), в 3 классе – </w:t>
      </w:r>
      <w:r w:rsidR="00753A6E" w:rsidRPr="00753A6E">
        <w:rPr>
          <w:rFonts w:ascii="Times New Roman" w:eastAsia="Times New Roman" w:hAnsi="Times New Roman"/>
          <w:sz w:val="28"/>
          <w:szCs w:val="28"/>
          <w:lang w:val="ru-RU"/>
        </w:rPr>
        <w:t>34 часа (1 час в неделю)</w:t>
      </w:r>
      <w:r w:rsidRPr="00753A6E">
        <w:rPr>
          <w:rFonts w:ascii="Times New Roman" w:eastAsia="Times New Roman" w:hAnsi="Times New Roman"/>
          <w:sz w:val="28"/>
          <w:szCs w:val="28"/>
          <w:lang w:val="ru-RU"/>
        </w:rPr>
        <w:t xml:space="preserve">, в 4 классе – </w:t>
      </w:r>
      <w:r w:rsidR="00753A6E" w:rsidRPr="00753A6E">
        <w:rPr>
          <w:rFonts w:ascii="Times New Roman" w:eastAsia="Times New Roman" w:hAnsi="Times New Roman"/>
          <w:sz w:val="28"/>
          <w:szCs w:val="28"/>
          <w:lang w:val="ru-RU"/>
        </w:rPr>
        <w:t>17 часов (0,5</w:t>
      </w:r>
      <w:r w:rsidRPr="00753A6E">
        <w:rPr>
          <w:rFonts w:ascii="Times New Roman" w:eastAsia="Times New Roman" w:hAnsi="Times New Roman"/>
          <w:sz w:val="28"/>
          <w:szCs w:val="28"/>
          <w:lang w:val="ru-RU"/>
        </w:rPr>
        <w:t xml:space="preserve"> часа в неделю).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 </w:t>
      </w:r>
      <w:r w:rsidRPr="00663A54">
        <w:rPr>
          <w:rFonts w:ascii="Times New Roman" w:hAnsi="Times New Roman"/>
          <w:b/>
          <w:sz w:val="28"/>
          <w:szCs w:val="28"/>
          <w:u w:val="single"/>
          <w:lang w:val="ru-RU"/>
        </w:rPr>
        <w:t>Содержание обучения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1 класс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hAnsi="Times New Roman"/>
          <w:sz w:val="28"/>
          <w:szCs w:val="28"/>
          <w:lang w:val="ru-RU"/>
        </w:rPr>
        <w:t>В 1 классе практическое обучение чувашской грамоте происходит на уровне грамматической пропедевтики с учётом специфики изучаемого п</w:t>
      </w:r>
      <w:r w:rsidRPr="00663A54">
        <w:rPr>
          <w:rFonts w:ascii="Times New Roman" w:hAnsi="Times New Roman"/>
          <w:sz w:val="28"/>
          <w:szCs w:val="28"/>
          <w:lang w:val="ru-RU"/>
        </w:rPr>
        <w:t>араллельно учебного предмета «Русский язык».</w:t>
      </w:r>
    </w:p>
    <w:p w:rsidR="005C3A0E" w:rsidRPr="00663A54" w:rsidRDefault="006D7BF4">
      <w:pPr>
        <w:pStyle w:val="Standard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63A54">
        <w:rPr>
          <w:rFonts w:ascii="Times New Roman" w:hAnsi="Times New Roman"/>
          <w:iCs/>
          <w:sz w:val="28"/>
          <w:szCs w:val="28"/>
          <w:lang w:val="ru-RU"/>
        </w:rPr>
        <w:t xml:space="preserve">         Тематическое содержание речи.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Bookmark2"/>
      <w:r w:rsidRPr="00663A54">
        <w:rPr>
          <w:rFonts w:ascii="Times New Roman" w:hAnsi="Times New Roman"/>
          <w:sz w:val="28"/>
          <w:szCs w:val="28"/>
          <w:lang w:val="ru-RU"/>
        </w:rPr>
        <w:t xml:space="preserve">Паллашар-и? (Давайте познакомимся!). Пирĕн шкул (Наша школа).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çемье (Моя семья).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туссем (Мои друзья).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кулленхи ĕçсем (Мой ежедневный труд). Ыр кă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>ăллăх ур</w:t>
      </w:r>
      <w:r w:rsidRPr="00663A54">
        <w:rPr>
          <w:rFonts w:ascii="Times New Roman" w:hAnsi="Times New Roman"/>
          <w:sz w:val="28"/>
          <w:szCs w:val="28"/>
          <w:lang w:val="ru-RU"/>
        </w:rPr>
        <w:t>окĕсем (Уроки доброты). Манăн таврари тĕнче (Окружающий мир)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Ç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лталăк вăхăчĕсем (Времена </w:t>
      </w: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 xml:space="preserve">года). Тăван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ĕтес.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Тăван çĕршыв (Родной уголок.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Родина).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Халăх пултарулăхĕ (Устное народное творчество).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bookmarkEnd w:id="4"/>
      <w:r w:rsidRPr="00663A54">
        <w:rPr>
          <w:rFonts w:ascii="Times New Roman" w:hAnsi="Times New Roman"/>
          <w:bCs/>
          <w:sz w:val="28"/>
          <w:szCs w:val="28"/>
          <w:lang w:val="ru-RU"/>
        </w:rPr>
        <w:t>Речевые умения.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Аудирование.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Восприятие на слух чувашской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речи, понимание содержания небольших сообщений.</w:t>
      </w:r>
    </w:p>
    <w:p w:rsidR="005C3A0E" w:rsidRPr="00663A54" w:rsidRDefault="006D7BF4">
      <w:pPr>
        <w:pStyle w:val="Standard"/>
        <w:spacing w:after="0" w:line="360" w:lineRule="auto"/>
        <w:ind w:right="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         Говорение.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Диалогическая форма речи. Ведение элементарного этикетного диалога, диалога-расспроса. Умение понимать простые вопросы, кратко отвечать на них, самим задавать простые вопросы.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Монологичес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кая форма речи. Создание кратких монологических высказываний по предложенной теме или рисункам, образцам. Составление описания, </w:t>
      </w:r>
      <w:r w:rsidRPr="00663A54">
        <w:rPr>
          <w:rFonts w:ascii="Times New Roman" w:hAnsi="Times New Roman"/>
          <w:sz w:val="28"/>
          <w:szCs w:val="28"/>
          <w:lang w:val="ru-RU"/>
        </w:rPr>
        <w:t>овладение активным словарем по темам общения, обозначенным в программе (не менее 250 лексических единиц).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Чтение.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Соотношение гр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афического образа чувашского слова с его звуковым оформлением.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Соотношение звуков и букв, овладение правилами позиционного чтения.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Чтение вслух изученных слов, словосочетаний, предложений, небольших учебных текстов, построенных на изученном языковом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материале, соблюдение правил произношения и соответствующей интонации. Формирование умения находить в тексте необходимую информацию и использовать её. Использование двуязычного словаря учебника.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@Arial Unicode MS" w:hAnsi="Times New Roman"/>
          <w:bCs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bCs/>
          <w:sz w:val="28"/>
          <w:szCs w:val="28"/>
          <w:lang w:val="ru-RU"/>
        </w:rPr>
        <w:t>Письмо.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Овладение начертанием заглавных и строчных букв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 xml:space="preserve">, 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 xml:space="preserve">идентичных буквам русского алфавита. </w:t>
      </w:r>
      <w:r w:rsidRPr="00663A54">
        <w:rPr>
          <w:rFonts w:ascii="Times New Roman" w:hAnsi="Times New Roman"/>
          <w:sz w:val="28"/>
          <w:szCs w:val="28"/>
          <w:lang w:val="ru-RU"/>
        </w:rPr>
        <w:t>О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владение техникой письма специфических букв чувашского алфавита: 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Ă, ă, Ĕ, ĕ, Ӳ, ӳ, Ç, ç</w:t>
      </w:r>
      <w:r w:rsidRPr="00663A54">
        <w:rPr>
          <w:rFonts w:ascii="Times New Roman" w:eastAsia="@Arial Unicode MS" w:hAnsi="Times New Roman"/>
          <w:i/>
          <w:sz w:val="28"/>
          <w:szCs w:val="28"/>
          <w:lang w:val="ru-RU"/>
        </w:rPr>
        <w:t>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lastRenderedPageBreak/>
        <w:t>Раздельное написание слов. Прописная буква в начале предложения, в именах собственных.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bookmarkStart w:id="5" w:name="Bookmark3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Списывание слов, предложений</w:t>
      </w:r>
      <w:bookmarkEnd w:id="5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. Вставка проп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ущенных бу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кв в сл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ово или слов в предложение.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eastAsia="@Arial Unicode MS" w:hAnsi="Times New Roman"/>
          <w:bCs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bCs/>
          <w:sz w:val="28"/>
          <w:szCs w:val="28"/>
          <w:lang w:val="ru-RU"/>
        </w:rPr>
        <w:t>Языковые знания и навыки.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Чувашский алфавит. Звук и буква. Прописная буква в начале предложения и в именах собственных. Слово и предложение. Текст. Ударение. Ударный слог. Произношение слов с соблюдением правиль</w:t>
      </w:r>
      <w:r w:rsidRPr="00663A54">
        <w:rPr>
          <w:rFonts w:ascii="Times New Roman" w:hAnsi="Times New Roman"/>
          <w:sz w:val="28"/>
          <w:szCs w:val="28"/>
          <w:lang w:val="ru-RU"/>
        </w:rPr>
        <w:t>ного ударения.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Гласные и согласные звуки чувашского языка. Мягкие и твердые гласные звуки. Согласные сонорные и шумные. Твёрдое и мягкое произношение согласных. Озвончение шумных согласных. Заимствованные из русского языка согласные звуки. Звуковое значен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ие букв 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>е, ё, ю, я.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Правильная расстановка знаков препинания: точки, вопросительного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 и восклицательного знаков в конце предложения.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tt-RU"/>
        </w:rPr>
        <w:t>Особенности порядка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слов в чувашском предложении.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Простые нераспространённые и распространённые предложения.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Предложения с п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ростым глагольным сказуемым: «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Петя юрлать» («Петя поёт»).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Предложения с именным сказуемым: «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Ку ман пичче» («Это мой старший брат»).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Предложения с составным глагольным сказуемым: «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Кайă</w:t>
      </w:r>
      <w:proofErr w:type="gramStart"/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к</w:t>
      </w:r>
      <w:proofErr w:type="gramEnd"/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 xml:space="preserve"> вĕçсе кайрĕ» («Птица улетела»).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Имена существительные, отвечающие на во</w:t>
      </w:r>
      <w:r w:rsidRPr="00663A54">
        <w:rPr>
          <w:rFonts w:ascii="Times New Roman" w:hAnsi="Times New Roman"/>
          <w:sz w:val="28"/>
          <w:szCs w:val="28"/>
          <w:lang w:val="ru-RU"/>
        </w:rPr>
        <w:t>просы «кам?», «камсем?» («кто?»); «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>ĕн?», «мĕнсем?» («что?»).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Глаголы, отвечающие на вопросы «мĕн т</w:t>
      </w:r>
      <w:r w:rsidRPr="00663A54">
        <w:rPr>
          <w:rFonts w:ascii="Times New Roman" w:eastAsia="MS Mincho" w:hAnsi="Times New Roman"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sz w:val="28"/>
          <w:szCs w:val="28"/>
          <w:lang w:val="ru-RU"/>
        </w:rPr>
        <w:t>вать?» («что делает?»), «мĕн т</w:t>
      </w:r>
      <w:r w:rsidRPr="00663A54">
        <w:rPr>
          <w:rFonts w:ascii="Times New Roman" w:eastAsia="MS Mincho" w:hAnsi="Times New Roman"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sz w:val="28"/>
          <w:szCs w:val="28"/>
          <w:lang w:val="ru-RU"/>
        </w:rPr>
        <w:t>ваççĕ?» («что делают?»),</w:t>
      </w:r>
      <w:r w:rsidRPr="00663A5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>«мĕн тăватă</w:t>
      </w:r>
      <w:proofErr w:type="gramStart"/>
      <w:r w:rsidRPr="00663A54">
        <w:rPr>
          <w:rFonts w:ascii="Times New Roman" w:hAnsi="Times New Roman"/>
          <w:iCs/>
          <w:sz w:val="28"/>
          <w:szCs w:val="28"/>
          <w:lang w:val="ru-RU"/>
        </w:rPr>
        <w:t>п</w:t>
      </w:r>
      <w:proofErr w:type="gramEnd"/>
      <w:r w:rsidRPr="00663A54">
        <w:rPr>
          <w:rFonts w:ascii="Times New Roman" w:hAnsi="Times New Roman"/>
          <w:iCs/>
          <w:sz w:val="28"/>
          <w:szCs w:val="28"/>
          <w:lang w:val="ru-RU"/>
        </w:rPr>
        <w:t>?» («что делаю?»), «мĕн т</w:t>
      </w:r>
      <w:r w:rsidRPr="00663A54">
        <w:rPr>
          <w:rFonts w:ascii="Times New Roman" w:eastAsia="MS Mincho" w:hAnsi="Times New Roman"/>
          <w:iCs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>ватп</w:t>
      </w:r>
      <w:r w:rsidRPr="00663A54">
        <w:rPr>
          <w:rFonts w:ascii="Times New Roman" w:eastAsia="MS Mincho" w:hAnsi="Times New Roman"/>
          <w:iCs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 xml:space="preserve">р?» («что делаем?»), «мĕн тăватăн?» («что делаешь?»), 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>«мĕн т</w:t>
      </w:r>
      <w:r w:rsidRPr="00663A54">
        <w:rPr>
          <w:rFonts w:ascii="Times New Roman" w:eastAsia="MS Mincho" w:hAnsi="Times New Roman"/>
          <w:iCs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>ват</w:t>
      </w:r>
      <w:r w:rsidRPr="00663A54">
        <w:rPr>
          <w:rFonts w:ascii="Times New Roman" w:eastAsia="MS Mincho" w:hAnsi="Times New Roman"/>
          <w:iCs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>р?» («что делаете?»)</w:t>
      </w:r>
      <w:r w:rsidRPr="00663A54">
        <w:rPr>
          <w:rFonts w:ascii="Times New Roman" w:hAnsi="Times New Roman"/>
          <w:sz w:val="28"/>
          <w:szCs w:val="28"/>
          <w:lang w:val="ru-RU"/>
        </w:rPr>
        <w:t>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>Имена прилагательные, отвечающие на вопросы «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>ĕнле?» («какой?», «какая?», «какое?», «какие?»), «мĕн тĕслĕ?» («какого цвета?»).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Имена числительные, отвечающие на вопрос «миçе?» («сколько?»), «миçемĕш?» («который?»).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Полная и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 краткая формы количественных числительных «иккĕ» («два»), «икĕ кушак» («две кошки»).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lang w:val="ru-RU"/>
        </w:rPr>
      </w:pP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Личные местоимения: «эпĕ» («я»), «эсĕ» («ты»), «вăл» («он», «она», «оно»), «эпир» («мы»), «эсир» («вы»), «вĕсем» («они»).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Личные местоимения «эпĕ» («я»), «эсĕ» («ты») в ф</w:t>
      </w:r>
      <w:r w:rsidRPr="00663A54">
        <w:rPr>
          <w:rFonts w:ascii="Times New Roman" w:hAnsi="Times New Roman"/>
          <w:sz w:val="28"/>
          <w:szCs w:val="28"/>
          <w:lang w:val="ru-RU"/>
        </w:rPr>
        <w:t>орме притяжательного падежа: «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» («мой», «моя», мое»), «санăн» («твой», «твоя», «твое»). Указательное местоимение «ку» («этот», «эта», «это»).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Наречия, отвечающие на вопрос «хăçан?» («когда?»).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Падежные формы имён существительных, употребляющихся в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роли послелогов: «</w:t>
      </w: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ай</w:t>
      </w:r>
      <w:proofErr w:type="gramEnd"/>
      <w:r w:rsidRPr="00663A54">
        <w:rPr>
          <w:rFonts w:ascii="Times New Roman" w:hAnsi="Times New Roman"/>
          <w:bCs/>
          <w:sz w:val="28"/>
          <w:szCs w:val="28"/>
          <w:lang w:val="ru-RU"/>
        </w:rPr>
        <w:t>ĕнче» («под»), «хушшинче» («между»), «çинче» («на»), «çинчен» («с», «со», «про»).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Количественные числительные до 10.</w:t>
      </w:r>
    </w:p>
    <w:p w:rsidR="005C3A0E" w:rsidRPr="00663A54" w:rsidRDefault="006D7BF4">
      <w:pPr>
        <w:pStyle w:val="Standard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 </w:t>
      </w:r>
      <w:r w:rsidRPr="00663A54">
        <w:rPr>
          <w:rFonts w:ascii="Times New Roman" w:hAnsi="Times New Roman"/>
          <w:b/>
          <w:sz w:val="28"/>
          <w:szCs w:val="28"/>
          <w:lang w:val="ru-RU"/>
        </w:rPr>
        <w:t>Содержание обучения</w:t>
      </w:r>
    </w:p>
    <w:p w:rsidR="005C3A0E" w:rsidRPr="00663A54" w:rsidRDefault="006D7BF4">
      <w:pPr>
        <w:pStyle w:val="Standard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     2 класс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63A54">
        <w:rPr>
          <w:rFonts w:ascii="Times New Roman" w:hAnsi="Times New Roman"/>
          <w:iCs/>
          <w:sz w:val="28"/>
          <w:szCs w:val="28"/>
          <w:lang w:val="ru-RU"/>
        </w:rPr>
        <w:t>Тематическое содержание речи.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bookmarkStart w:id="6" w:name="Bookmark41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Паллашар-и? (Давайте познакомимся!). Пирĕн шкул (На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ша школа). Пирĕн кил-йыш (Наша семья). 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юлташсем (Мои друзья). Мана хавхалантаракан ĕçсем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Ĕç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е кану (Мои увлечения. Труд и отдых)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ы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н тата çут çанталăк. Манăн таврари тĕнче (Человек и природа. Окружающий мир)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у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лталăк вăхăчĕсем (Времена года). Чăва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ш Ен – 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çуралнă çĕршыв (Чувашская Республика – моя малая Родина). Раççей – Тăван çĕршыв. 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ул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çӳрев (Россия – моя Родина. 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Путешествия).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   Халăх пултарулăхĕ (Устное народное творчество).</w:t>
      </w:r>
    </w:p>
    <w:bookmarkEnd w:id="6"/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63A54">
        <w:rPr>
          <w:rFonts w:ascii="Times New Roman" w:hAnsi="Times New Roman"/>
          <w:iCs/>
          <w:sz w:val="28"/>
          <w:szCs w:val="28"/>
          <w:lang w:val="ru-RU"/>
        </w:rPr>
        <w:t>Речевые умения.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Аудирование.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lastRenderedPageBreak/>
        <w:t xml:space="preserve">Понимание на слух речи учителя и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других обучающихся в процессе общения на уроке. Восприятие на слух небольших учебных текстов, построенных на изученном языковом материале, с пониманием </w:t>
      </w:r>
      <w:r w:rsidRPr="00663A54">
        <w:rPr>
          <w:rFonts w:ascii="Times New Roman" w:eastAsia="Times New Roman" w:hAnsi="Times New Roman"/>
          <w:bCs/>
          <w:sz w:val="28"/>
          <w:szCs w:val="28"/>
          <w:lang w:val="ru-RU"/>
        </w:rPr>
        <w:t>основной мысли звучащей речи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, с пониманием запрашиваемой информации фактического характера</w:t>
      </w:r>
      <w:r w:rsidRPr="00663A54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Говорение.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Д</w:t>
      </w:r>
      <w:r w:rsidRPr="00663A5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иалогическая форма речи. Ведение</w:t>
      </w:r>
      <w:r w:rsidRPr="00663A54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элементарного этикетного диалога, диалога-расспроса. Умение понимать простые вопросы, кратко отвечать на них, самим задавать простые вопросы. Ведение диалога-побуждения к действию (приглашение собеседника к совместной деяте</w:t>
      </w:r>
      <w:r w:rsidRPr="00663A54">
        <w:rPr>
          <w:rFonts w:ascii="Times New Roman" w:eastAsia="Times New Roman" w:hAnsi="Times New Roman"/>
          <w:iCs/>
          <w:sz w:val="28"/>
          <w:szCs w:val="28"/>
          <w:lang w:val="ru-RU"/>
        </w:rPr>
        <w:t>льности).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Монологическая форма речи.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Составление кратких монологических высказываний </w:t>
      </w:r>
      <w:r w:rsidRPr="00663A54">
        <w:rPr>
          <w:rFonts w:ascii="Times New Roman" w:hAnsi="Times New Roman"/>
          <w:sz w:val="28"/>
          <w:szCs w:val="28"/>
          <w:lang w:val="ru-RU"/>
        </w:rPr>
        <w:t>с использованием ключевых слов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по предложенной теме или рисункам, образцам. Составление описания. Расширение словаря по повторяющимся речевым темам. </w:t>
      </w:r>
      <w:r w:rsidRPr="00663A54">
        <w:rPr>
          <w:rFonts w:ascii="Times New Roman" w:hAnsi="Times New Roman"/>
          <w:sz w:val="28"/>
          <w:szCs w:val="28"/>
          <w:lang w:val="ru-RU"/>
        </w:rPr>
        <w:t>Овладение активным сло</w:t>
      </w:r>
      <w:r w:rsidRPr="00663A54">
        <w:rPr>
          <w:rFonts w:ascii="Times New Roman" w:hAnsi="Times New Roman"/>
          <w:sz w:val="28"/>
          <w:szCs w:val="28"/>
          <w:lang w:val="ru-RU"/>
        </w:rPr>
        <w:t>варем по новым темам (не менее 400 лексических единиц).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Чтение.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Осмысленное чтение вслух небольших текстов с соблюдением орфоэпических и интонационных норм, обусловленных особенностями чувашской речи. Постепенный переход от чтения вслух к чтению про себя.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Умение находить в тексте необходимую информацию для обоснования ответа на поставленный вопрос. Использование двуязычного словаря учебника.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bCs/>
          <w:sz w:val="28"/>
          <w:szCs w:val="28"/>
          <w:lang w:val="ru-RU"/>
        </w:rPr>
        <w:t>Письмо.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Списывание слов, предложений из текста. Вставка пропущенных бу</w:t>
      </w:r>
      <w:proofErr w:type="gramStart"/>
      <w:r w:rsidRPr="00663A54">
        <w:rPr>
          <w:rFonts w:ascii="Times New Roman" w:eastAsia="Times New Roman" w:hAnsi="Times New Roman"/>
          <w:sz w:val="28"/>
          <w:szCs w:val="28"/>
          <w:lang w:val="ru-RU"/>
        </w:rPr>
        <w:t>кв в сл</w:t>
      </w:r>
      <w:proofErr w:type="gramEnd"/>
      <w:r w:rsidRPr="00663A54">
        <w:rPr>
          <w:rFonts w:ascii="Times New Roman" w:eastAsia="Times New Roman" w:hAnsi="Times New Roman"/>
          <w:sz w:val="28"/>
          <w:szCs w:val="28"/>
          <w:lang w:val="ru-RU"/>
        </w:rPr>
        <w:t>ово или слов в предложение.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Создание кра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тких подписей к картинкам.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Языковые знания и навыки.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Звуки чувашского языка (гласные мягкие и твердые, согласные сонорные и шумные). Правила произношения чувашских согласных звуков. Ударение. Ударный слог. Произношение слов с соблюдением правильного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ударения. Сингармонизм. Корневой и аффиксальный сингармонизм. Несингармонические аффиксы. Аффиксы при несингармонических основах. Особенности присоединения аффиксов в чувашском языке.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Слово. Лексическое значение слова. Классификация слов по тематическому п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ринципу.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Словосочетание. Предложение.</w:t>
      </w:r>
      <w:r w:rsidRPr="00663A54">
        <w:rPr>
          <w:rFonts w:ascii="Times New Roman" w:hAnsi="Times New Roman"/>
          <w:bCs/>
          <w:color w:val="C00000"/>
          <w:sz w:val="28"/>
          <w:szCs w:val="28"/>
          <w:lang w:val="ru-RU"/>
        </w:rPr>
        <w:t xml:space="preserve">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Виды предложений по интонации и цели высказывания (восклицательные и невосклицательные, повествовательные, вопросительные и побудительные).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Синонимы. Антонимы. Утверждение и отрицание. Правильное написание изученных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слов, словосочетаний, предложений.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Постановка знаков препинания: точки, вопросительного и восклицательного знаков в конце предложения.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Работа с текстом: выразительное чтение текста вслух, соблюдение правильной интонации. Составление предложений для решения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 определенной речевой задачи, </w:t>
      </w:r>
      <w:r w:rsidRPr="00663A54">
        <w:rPr>
          <w:rFonts w:ascii="Times New Roman" w:hAnsi="Times New Roman"/>
          <w:sz w:val="28"/>
          <w:szCs w:val="28"/>
          <w:lang w:val="ru-RU"/>
        </w:rPr>
        <w:t>интонационное оформление высказываний.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Имена существительные в единственном и множественном числе, в притяжательной форме. Падежные формы существительных.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Спряжение глаголов изъявительного наклонения в настоящем, прошедшем и б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удущем времени. Спряжение глаголов повелительного наклонения. Неспрягаемые формы глагола: причастие с аффиксами </w:t>
      </w:r>
      <w:proofErr w:type="gramStart"/>
      <w:r w:rsidRPr="00663A54">
        <w:rPr>
          <w:rFonts w:ascii="Times New Roman" w:hAnsi="Times New Roman"/>
          <w:bCs/>
          <w:iCs/>
          <w:sz w:val="28"/>
          <w:szCs w:val="28"/>
          <w:lang w:val="ru-RU"/>
        </w:rPr>
        <w:t>-н</w:t>
      </w:r>
      <w:proofErr w:type="gramEnd"/>
      <w:r w:rsidRPr="00663A54">
        <w:rPr>
          <w:rFonts w:ascii="Times New Roman" w:hAnsi="Times New Roman"/>
          <w:bCs/>
          <w:iCs/>
          <w:sz w:val="28"/>
          <w:szCs w:val="28"/>
          <w:lang w:val="ru-RU"/>
        </w:rPr>
        <w:t>ă (-нĕ), -ас (-ес), инфинитив с аффиксом -ма (-ме), формы деепричастия с аффиксами -са (-се), -сан (-сен).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Личные, указательные, вопросительны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е местоимения.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Особенности сочетания имен прилагательных с именами существительными в чувашском языке. Прилагательные в сравнительной и превосходной степени (ознакомительно).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lastRenderedPageBreak/>
        <w:t>Количественные и порядковые числительные до 100.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Наиболее употребительные наречия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 времени и степени.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Падежные формы имён существительных, употребляющихся в роли послелогов: «айĕнче» («под»), «хушшинче» («между»), «çинче» («на»), «çинчен» («с», «со», «про»), «умĕнче» («перед», «у»).</w:t>
      </w:r>
      <w:proofErr w:type="gramEnd"/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Послелог «валли».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Союзы «та, те, тата» («и»), «анчах»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(«но»).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Частицы «мар», «ан», «чи», </w:t>
      </w: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«-</w:t>
      </w:r>
      <w:proofErr w:type="gramEnd"/>
      <w:r w:rsidRPr="00663A54">
        <w:rPr>
          <w:rFonts w:ascii="Times New Roman" w:hAnsi="Times New Roman"/>
          <w:bCs/>
          <w:sz w:val="28"/>
          <w:szCs w:val="28"/>
          <w:lang w:val="ru-RU"/>
        </w:rPr>
        <w:t>и».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Междометия «Ай!», «Эх!».</w:t>
      </w:r>
    </w:p>
    <w:p w:rsidR="005C3A0E" w:rsidRPr="00663A54" w:rsidRDefault="006D7BF4">
      <w:pPr>
        <w:pStyle w:val="Standard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     Содержание обучения</w:t>
      </w:r>
    </w:p>
    <w:p w:rsidR="005C3A0E" w:rsidRPr="00663A54" w:rsidRDefault="006D7BF4">
      <w:pPr>
        <w:pStyle w:val="Standard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      3 класс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63A54">
        <w:rPr>
          <w:rFonts w:ascii="Times New Roman" w:hAnsi="Times New Roman"/>
          <w:iCs/>
          <w:sz w:val="28"/>
          <w:szCs w:val="28"/>
          <w:lang w:val="ru-RU"/>
        </w:rPr>
        <w:t>Тематическое содержание речи.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bookmarkStart w:id="7" w:name="Bookmark51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Паллашар-и? (Давайте познакомимся!). Пирĕн шкул (Наша школа)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у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лталăк вăхăчĕсем (Время. 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Времена года).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Пирĕн кил-йыш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(Наша семья). 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юлташсем (Мои друзья). Мана хавхалантаракан ĕçсем (Мои увлечения)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Ĕç 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ы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нна илем кӳрет (Труд украшает человека). Ыр кăмăллăх урокĕсем (Уроки доброты)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ы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н тата çут çанталăк (Человек и природа). Çут çанталăк. Манăн таврари тĕнче (Природа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. 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Окружающий мир).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Чăваш Ен – 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çуралнă çĕршыв (Чувашская Республика – моя малая Родина). Раççей – ман Тăван çĕршыв (Россия – моя Родина). 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ул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çӳрев (Поездки и путешествия). Халăх пултарулăхĕ (Устное народное творчество).</w:t>
      </w:r>
    </w:p>
    <w:bookmarkEnd w:id="7"/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Речевые умения.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Аудирование.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Понимание на слух речи учителя и других обучающихся в процессе общения на уроке. Восприятие и понимание на слух небольших учебных текстов и </w:t>
      </w:r>
      <w:r w:rsidRPr="00663A54">
        <w:rPr>
          <w:rFonts w:ascii="Times New Roman" w:eastAsia="Times New Roman" w:hAnsi="Times New Roman"/>
          <w:bCs/>
          <w:sz w:val="28"/>
          <w:szCs w:val="28"/>
          <w:lang w:val="ru-RU"/>
        </w:rPr>
        <w:t>сообщений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, построенных на изученном языковом материале. Понимание </w:t>
      </w:r>
      <w:r w:rsidRPr="00663A54">
        <w:rPr>
          <w:rFonts w:ascii="Times New Roman" w:eastAsia="Times New Roman" w:hAnsi="Times New Roman"/>
          <w:bCs/>
          <w:sz w:val="28"/>
          <w:szCs w:val="28"/>
          <w:lang w:val="ru-RU"/>
        </w:rPr>
        <w:t>основной мысли звучащей речи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, понимание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запрашиваемой информации фактического характера.</w:t>
      </w:r>
      <w:r w:rsidRPr="00663A54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Определение последовательности </w:t>
      </w:r>
      <w:r w:rsidRPr="00663A54">
        <w:rPr>
          <w:rFonts w:ascii="Times New Roman" w:eastAsia="Times New Roman" w:hAnsi="Times New Roman"/>
          <w:bCs/>
          <w:sz w:val="28"/>
          <w:szCs w:val="28"/>
          <w:lang w:val="ru-RU"/>
        </w:rPr>
        <w:lastRenderedPageBreak/>
        <w:t>событий в тексте. Осознание цели речевого высказывания. Выделение главной и второстепенной информации.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Говорение.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Диалогическая форма речи. 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Диалог этикетного характера (с испо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 xml:space="preserve">льзованием речевых ситуаций): приветствие, начало и завершение разговора, знакомство с собеседником. </w:t>
      </w:r>
      <w:bookmarkStart w:id="8" w:name="Bookmark6"/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 xml:space="preserve">Поздравление с праздником. Выражение благодарности за поздравление. Извинение. </w:t>
      </w:r>
      <w:bookmarkEnd w:id="8"/>
      <w:r w:rsidRPr="00663A54">
        <w:rPr>
          <w:rFonts w:ascii="Times New Roman" w:eastAsia="Times New Roman" w:hAnsi="Times New Roman"/>
          <w:iCs/>
          <w:sz w:val="28"/>
          <w:szCs w:val="28"/>
          <w:lang w:val="ru-RU"/>
        </w:rPr>
        <w:t>Диалог-расспрос: умение понимать простые вопросы, кратко отвечать на них, са</w:t>
      </w:r>
      <w:r w:rsidRPr="00663A54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мим задавать простые вопросы. 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Диалог-побуждение к действию: обращение к собеседнику с просьбой, приглашение собеседника к совместной деятельности.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Монологическая форма речи.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Составление кратких монологических высказываний по предложенной теме или рисункам.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Создание устных монологических высказываний в рамках тематического содержания речи по образцу. Составление описания. Овладение активным словарем </w:t>
      </w:r>
      <w:r w:rsidRPr="00663A54">
        <w:rPr>
          <w:rFonts w:ascii="Times New Roman" w:hAnsi="Times New Roman"/>
          <w:sz w:val="28"/>
          <w:szCs w:val="28"/>
          <w:lang w:val="ru-RU"/>
        </w:rPr>
        <w:t>(не менее 550 лексических единиц).</w:t>
      </w:r>
    </w:p>
    <w:p w:rsidR="005C3A0E" w:rsidRPr="00663A54" w:rsidRDefault="006D7BF4">
      <w:pPr>
        <w:pStyle w:val="Standard"/>
        <w:tabs>
          <w:tab w:val="left" w:pos="0"/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iCs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Воспроизведение наизусть небольших произведений детского фольклора и литера</w:t>
      </w: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турных произведений.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Чтение.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Осмысленное чтение вслух небольших текстов с соблюдением орфоэпических и интонационных норм, обусловленных особенностями чувашской речи. Постепенный переход от чтения вслух к чтению про себя. Умение находить в тексте нужную инф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ормацию и использовать ее.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Работа с текстом: чтение вслух небольшого текста, ответы на вопросы по содержанию текста, деление текста на смысловые части, установление последовательности событий в тексте. </w:t>
      </w:r>
      <w:r w:rsidRPr="00663A54">
        <w:rPr>
          <w:rFonts w:ascii="Times New Roman" w:eastAsia="@Arial Unicode MS" w:hAnsi="Times New Roman"/>
          <w:bCs/>
          <w:iCs/>
          <w:sz w:val="28"/>
          <w:szCs w:val="28"/>
          <w:lang w:val="ru-RU"/>
        </w:rPr>
        <w:t>Использование двуязычного словаря учебника. Прогнозиро</w:t>
      </w:r>
      <w:r w:rsidRPr="00663A54">
        <w:rPr>
          <w:rFonts w:ascii="Times New Roman" w:eastAsia="@Arial Unicode MS" w:hAnsi="Times New Roman"/>
          <w:bCs/>
          <w:iCs/>
          <w:sz w:val="28"/>
          <w:szCs w:val="28"/>
          <w:lang w:val="ru-RU"/>
        </w:rPr>
        <w:t>вание содержания текста на основе заголовка.</w:t>
      </w:r>
    </w:p>
    <w:p w:rsidR="005C3A0E" w:rsidRPr="00663A54" w:rsidRDefault="006D7BF4">
      <w:pPr>
        <w:pStyle w:val="Standard"/>
        <w:spacing w:after="0" w:line="360" w:lineRule="auto"/>
        <w:ind w:right="6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Письмо.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Списывание слов, предложений из текста,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кратких текстов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в соответствии с решаемой учебной задачей. Вставка пропущенных слов в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lastRenderedPageBreak/>
        <w:t xml:space="preserve">предложение. Озаглавливание текста с использованием темы или основной мысли.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Составление плана к заданным текстам с помощью учителя. Восстановление деформированного текста.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Написание коротких сообщений с 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с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 использованием образца.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предложения.</w:t>
      </w:r>
    </w:p>
    <w:p w:rsidR="005C3A0E" w:rsidRPr="00663A54" w:rsidRDefault="006D7BF4">
      <w:pPr>
        <w:pStyle w:val="Standard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Языковые знания и навыки.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iCs/>
          <w:sz w:val="28"/>
          <w:szCs w:val="28"/>
          <w:lang w:val="ru-RU"/>
        </w:rPr>
        <w:t>Чувашский алфавит.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iCs/>
          <w:sz w:val="28"/>
          <w:szCs w:val="28"/>
          <w:lang w:val="ru-RU"/>
        </w:rPr>
        <w:t>Основные нормы чувашской орфоэпии.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iCs/>
          <w:sz w:val="28"/>
          <w:szCs w:val="28"/>
          <w:lang w:val="ru-RU"/>
        </w:rPr>
        <w:t xml:space="preserve">Сингармонизм. Корневой и аффиксальный сингармонизм. Несингармонические аффиксы. Аффиксы при несингармонических основах. Образование новых слов при помощи </w:t>
      </w:r>
      <w:r w:rsidRPr="00663A54">
        <w:rPr>
          <w:rFonts w:ascii="Times New Roman" w:hAnsi="Times New Roman"/>
          <w:bCs/>
          <w:iCs/>
          <w:sz w:val="28"/>
          <w:szCs w:val="28"/>
          <w:lang w:val="ru-RU"/>
        </w:rPr>
        <w:t>продуктивных аффиксов.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Парные слова. Лексическое значение слова. Синонимы. Антонимы. Заимствованные слова.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Корень слова. Аффиксы. Особенности присоединения аффиксов в чувашском языке.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Главные члены предложения (подлежащее и сказуемое), их место в простом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предложении. Предложения с однородными членами.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Падежные формы имен существительных в единственном и множественном числе. Формы принадлежности имен существительных.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lang w:val="ru-RU"/>
        </w:rPr>
      </w:pP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Употребление в речи глаголов изъявительного наклонения в настоящем, прошедшем и будущем вре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менах и глаголов повелительного наклонения в утвердительной и отрицательной формах</w:t>
      </w:r>
      <w:r w:rsidRPr="00663A5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Употребление неспрягаемых форм глагола: причастий с аффиксами </w:t>
      </w:r>
      <w:proofErr w:type="gramStart"/>
      <w:r w:rsidRPr="00663A54">
        <w:rPr>
          <w:rFonts w:ascii="Times New Roman" w:hAnsi="Times New Roman"/>
          <w:iCs/>
          <w:sz w:val="28"/>
          <w:szCs w:val="28"/>
          <w:lang w:val="ru-RU"/>
        </w:rPr>
        <w:t>-н</w:t>
      </w:r>
      <w:proofErr w:type="gramEnd"/>
      <w:r w:rsidRPr="00663A54">
        <w:rPr>
          <w:rFonts w:ascii="Times New Roman" w:hAnsi="Times New Roman"/>
          <w:iCs/>
          <w:sz w:val="28"/>
          <w:szCs w:val="28"/>
          <w:lang w:val="ru-RU"/>
        </w:rPr>
        <w:t>ă (-нĕ), -ас (-ес), инфинитива с аффиксом -ма (-ме), деепричастий с аффиксами -са (-се), -сан (-сен).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Личные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, указательные, вопросительные местоимения. Словосочетания с личными местоимениями в форме притяжательного падежа «</w:t>
      </w: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hAnsi="Times New Roman"/>
          <w:bCs/>
          <w:sz w:val="28"/>
          <w:szCs w:val="28"/>
          <w:lang w:val="ru-RU"/>
        </w:rPr>
        <w:t>» («мой»), «санăн» («твой»), «унăн» («его», «ее»): «манăн кĕнеке» («моя книга»), «санăн кĕнекÿ» («твоя книга»).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lastRenderedPageBreak/>
        <w:t>Употребление в речи прил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агательных в сравнительной и превосходной степени.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Образование количественных и порядковых числительных до 1000.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Употребление в речи наиболее употребительных наречий времени и степени.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Союзы «та», «те», «тата» («и»), «анчах» («но»), «мĕншĕн тесен» («потому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 что»).</w:t>
      </w:r>
      <w:proofErr w:type="gramEnd"/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Частицы «мар», «ан», «чи», </w:t>
      </w: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«-</w:t>
      </w:r>
      <w:proofErr w:type="gramEnd"/>
      <w:r w:rsidRPr="00663A54">
        <w:rPr>
          <w:rFonts w:ascii="Times New Roman" w:hAnsi="Times New Roman"/>
          <w:bCs/>
          <w:sz w:val="28"/>
          <w:szCs w:val="28"/>
          <w:lang w:val="ru-RU"/>
        </w:rPr>
        <w:t>и», «-ха».</w:t>
      </w:r>
    </w:p>
    <w:p w:rsidR="005C3A0E" w:rsidRPr="00663A54" w:rsidRDefault="006D7BF4">
      <w:pPr>
        <w:pStyle w:val="Standard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Междометия «Ай-яй-яй!», «Атя!», «Ну!».</w:t>
      </w:r>
    </w:p>
    <w:p w:rsidR="005C3A0E" w:rsidRPr="00663A54" w:rsidRDefault="006D7BF4">
      <w:pPr>
        <w:pStyle w:val="Standard"/>
        <w:tabs>
          <w:tab w:val="left" w:pos="5970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663A5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5C3A0E" w:rsidRPr="00E96CA3" w:rsidRDefault="006D7BF4" w:rsidP="00E96CA3">
      <w:pPr>
        <w:pStyle w:val="Standard"/>
        <w:spacing w:after="0" w:line="360" w:lineRule="auto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E96CA3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Планируемые результаты освоения программы по родному  </w:t>
      </w:r>
      <w:r w:rsidRPr="00E96CA3">
        <w:rPr>
          <w:rFonts w:ascii="Times New Roman" w:hAnsi="Times New Roman"/>
          <w:b/>
          <w:smallCaps/>
          <w:sz w:val="28"/>
          <w:szCs w:val="28"/>
          <w:lang w:val="ru-RU"/>
        </w:rPr>
        <w:t>языку (</w:t>
      </w:r>
      <w:r w:rsidRPr="00E96CA3">
        <w:rPr>
          <w:rFonts w:ascii="Times New Roman" w:hAnsi="Times New Roman"/>
          <w:b/>
          <w:smallCaps/>
          <w:sz w:val="28"/>
          <w:szCs w:val="28"/>
          <w:lang w:val="ru-RU"/>
        </w:rPr>
        <w:t>чувашскому)  на уровне начального общего образования.</w:t>
      </w: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В результате изучения родного (чувашского) языка на уровне начального общего образования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1)гражданско-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патриотическое воспитание: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становление ценностного отношения к </w:t>
      </w:r>
      <w:r w:rsidRPr="00663A54">
        <w:rPr>
          <w:rFonts w:ascii="Times New Roman" w:hAnsi="Times New Roman"/>
          <w:sz w:val="28"/>
          <w:szCs w:val="28"/>
          <w:lang w:val="ru-RU"/>
        </w:rPr>
        <w:t>своей Родине, в том числе через изучение родного (чувашского) языка, являющегося частью истории и культуры страны;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понимание статуса родного (чувашского) языка в Российской Федерации и </w:t>
      </w:r>
      <w:r w:rsidRPr="00663A54">
        <w:rPr>
          <w:rFonts w:ascii="Times New Roman" w:hAnsi="Times New Roman"/>
          <w:sz w:val="28"/>
          <w:szCs w:val="28"/>
          <w:lang w:val="ru-RU"/>
        </w:rPr>
        <w:t>в субъекте;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сопричастность к прошлому, настоящему и будущему родного края, в том числе при работе с учебными текстами;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уважение к своему и другим народам России;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</w:t>
      </w:r>
      <w:r w:rsidRPr="00663A54">
        <w:rPr>
          <w:rFonts w:ascii="Times New Roman" w:hAnsi="Times New Roman"/>
          <w:sz w:val="28"/>
          <w:szCs w:val="28"/>
          <w:lang w:val="ru-RU"/>
        </w:rPr>
        <w:t>ии и достоинстве человека, о нравственно-</w:t>
      </w: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>этических нормах поведения и правилах межличностных отношений, через работу с учебными текстами;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2)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духовно-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нравственное воспитание: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признание индивидуальности каждого человека;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проявление сопереживания, уважения и </w:t>
      </w:r>
      <w:r w:rsidRPr="00663A54">
        <w:rPr>
          <w:rFonts w:ascii="Times New Roman" w:hAnsi="Times New Roman"/>
          <w:sz w:val="28"/>
          <w:szCs w:val="28"/>
          <w:lang w:val="ru-RU"/>
        </w:rPr>
        <w:t>доброжелательности (в том числе с использованием языковых сре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>я выражения своего состояния и чувств);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</w:t>
      </w:r>
      <w:r w:rsidRPr="00663A54">
        <w:rPr>
          <w:rFonts w:ascii="Times New Roman" w:hAnsi="Times New Roman"/>
          <w:sz w:val="28"/>
          <w:szCs w:val="28"/>
          <w:lang w:val="ru-RU"/>
        </w:rPr>
        <w:t>пустимых средств языка);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3)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эстетическое воспитание: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стремление к самовыражению в искусстве слова, осознан</w:t>
      </w:r>
      <w:r w:rsidRPr="00663A54">
        <w:rPr>
          <w:rFonts w:ascii="Times New Roman" w:hAnsi="Times New Roman"/>
          <w:sz w:val="28"/>
          <w:szCs w:val="28"/>
          <w:lang w:val="ru-RU"/>
        </w:rPr>
        <w:t>ие важности родного языка как средства общения и самовыражения;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4)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соблюдение правил здорового и безопасного (для себя и других людей) образа жизни в окружающей среде (в </w:t>
      </w:r>
      <w:r w:rsidRPr="00663A54">
        <w:rPr>
          <w:rFonts w:ascii="Times New Roman" w:hAnsi="Times New Roman"/>
          <w:sz w:val="28"/>
          <w:szCs w:val="28"/>
          <w:lang w:val="ru-RU"/>
        </w:rPr>
        <w:t>том числе информационной) в процессе языкового образования;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5)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трудовое воспитание: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осознание ценности труда в жи</w:t>
      </w:r>
      <w:r w:rsidRPr="00663A54">
        <w:rPr>
          <w:rFonts w:ascii="Times New Roman" w:hAnsi="Times New Roman"/>
          <w:sz w:val="28"/>
          <w:szCs w:val="28"/>
          <w:lang w:val="ru-RU"/>
        </w:rPr>
        <w:t>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6)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экологическое воспитание</w:t>
      </w: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бережное отношение к природе, формируемое в процессе работы над текстами;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неприятие действий, приносящих вред природе;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7)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63A54">
        <w:rPr>
          <w:rFonts w:ascii="Times New Roman" w:hAnsi="Times New Roman"/>
          <w:b/>
          <w:bCs/>
          <w:sz w:val="28"/>
          <w:szCs w:val="28"/>
          <w:lang w:val="ru-RU"/>
        </w:rPr>
        <w:t>ценности научного познания: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первоначальные представления о научной картине мира (в том числе первоначальные представление о системе </w:t>
      </w:r>
      <w:r w:rsidRPr="00663A54">
        <w:rPr>
          <w:rFonts w:ascii="Times New Roman" w:hAnsi="Times New Roman"/>
          <w:sz w:val="28"/>
          <w:szCs w:val="28"/>
          <w:lang w:val="ru-RU"/>
        </w:rPr>
        <w:t>родного (чувашского) языка);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родного (чувашского) языка).</w:t>
      </w: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Познавательные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В результате изучения родного </w:t>
      </w:r>
      <w:r>
        <w:rPr>
          <w:rFonts w:ascii="Times New Roman" w:hAnsi="Times New Roman"/>
          <w:sz w:val="28"/>
          <w:szCs w:val="28"/>
          <w:lang w:val="ru-RU"/>
        </w:rPr>
        <w:t xml:space="preserve">языка </w:t>
      </w:r>
      <w:r w:rsidRPr="00663A54">
        <w:rPr>
          <w:rFonts w:ascii="Times New Roman" w:hAnsi="Times New Roman"/>
          <w:sz w:val="28"/>
          <w:szCs w:val="28"/>
          <w:lang w:val="ru-RU"/>
        </w:rPr>
        <w:t>(чувашского)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</w:t>
      </w:r>
      <w:r w:rsidRPr="00663A54">
        <w:rPr>
          <w:rFonts w:ascii="Times New Roman" w:hAnsi="Times New Roman"/>
          <w:sz w:val="28"/>
          <w:szCs w:val="28"/>
          <w:lang w:val="ru-RU"/>
        </w:rPr>
        <w:t>ивные универсальные учебные действия, умения совместной деятельности.</w:t>
      </w: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Базовые логические действия: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сравнивать различные языковы</w:t>
      </w:r>
      <w:r w:rsidRPr="00663A54">
        <w:rPr>
          <w:rFonts w:ascii="Times New Roman" w:hAnsi="Times New Roman"/>
          <w:sz w:val="28"/>
          <w:szCs w:val="28"/>
          <w:lang w:val="ru-RU"/>
        </w:rPr>
        <w:t>е единицы, устанавливать основаниядля сравнения языковых единиц, устанавливать аналогии языковых единиц, сравнивать языковые единицы и явления родного (чувашского) языка с языковыми явлениями русского языка;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объединять объекты (языковые единицы) по заданно</w:t>
      </w:r>
      <w:r w:rsidRPr="00663A54">
        <w:rPr>
          <w:rFonts w:ascii="Times New Roman" w:hAnsi="Times New Roman"/>
          <w:sz w:val="28"/>
          <w:szCs w:val="28"/>
          <w:lang w:val="ru-RU"/>
        </w:rPr>
        <w:t>му признаку;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>выявлять недо</w:t>
      </w:r>
      <w:r w:rsidRPr="00663A54">
        <w:rPr>
          <w:rFonts w:ascii="Times New Roman" w:hAnsi="Times New Roman"/>
          <w:sz w:val="28"/>
          <w:szCs w:val="28"/>
          <w:lang w:val="ru-RU"/>
        </w:rPr>
        <w:t>статок информации для решения учебной и практической задачи на основе предложенного алгоритма;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5C3A0E" w:rsidRDefault="006D7BF4">
      <w:pPr>
        <w:pStyle w:val="Standard"/>
        <w:tabs>
          <w:tab w:val="left" w:pos="1134"/>
        </w:tabs>
        <w:spacing w:after="0" w:line="264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Базовые логические действия:</w:t>
      </w:r>
    </w:p>
    <w:p w:rsidR="005C3A0E" w:rsidRDefault="005C3A0E">
      <w:pPr>
        <w:pStyle w:val="Standard"/>
        <w:tabs>
          <w:tab w:val="left" w:pos="1134"/>
        </w:tabs>
        <w:spacing w:after="0" w:line="264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 обучающегося будут сформи</w:t>
      </w:r>
      <w:r w:rsidRPr="00663A54">
        <w:rPr>
          <w:rFonts w:ascii="Times New Roman" w:hAnsi="Times New Roman"/>
          <w:sz w:val="28"/>
          <w:szCs w:val="28"/>
          <w:lang w:val="ru-RU"/>
        </w:rPr>
        <w:t>рованы следующие базовые исследовательские действия как часть познавательных универсальных учебных действий: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с помощью </w:t>
      </w:r>
      <w:r w:rsidRPr="00663A54">
        <w:rPr>
          <w:rFonts w:ascii="Times New Roman" w:hAnsi="Times New Roman"/>
          <w:sz w:val="28"/>
          <w:szCs w:val="28"/>
          <w:lang w:val="ru-RU"/>
        </w:rPr>
        <w:t>учителя формулировать цель, планировать изменения языкового объекта, речевой ситуации;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подходящий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(на основе предложенных критериев);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выполнять по предложенному плану проектное задание;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форму</w:t>
      </w:r>
      <w:r w:rsidRPr="00663A54">
        <w:rPr>
          <w:rFonts w:ascii="Times New Roman" w:hAnsi="Times New Roman"/>
          <w:sz w:val="28"/>
          <w:szCs w:val="28"/>
          <w:lang w:val="ru-RU"/>
        </w:rPr>
        <w:t>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5C3A0E" w:rsidRPr="00663A54" w:rsidRDefault="006D7BF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ситуациях.</w:t>
      </w: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Работа с информацией:</w:t>
      </w:r>
    </w:p>
    <w:p w:rsidR="005C3A0E" w:rsidRPr="00663A54" w:rsidRDefault="006D7BF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выбирать источник получения информации: словарь, справочник;</w:t>
      </w:r>
    </w:p>
    <w:p w:rsidR="005C3A0E" w:rsidRPr="00663A54" w:rsidRDefault="006D7BF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5C3A0E" w:rsidRPr="00663A54" w:rsidRDefault="006D7BF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распознавать достоверную и не</w:t>
      </w:r>
      <w:r w:rsidRPr="00663A54">
        <w:rPr>
          <w:rFonts w:ascii="Times New Roman" w:hAnsi="Times New Roman"/>
          <w:sz w:val="28"/>
          <w:szCs w:val="28"/>
          <w:lang w:val="ru-RU"/>
        </w:rPr>
        <w:t>достоверную информацию самостоятельно или на основании предложенного учителем способа её проверки (с помощью словарей, справочников);</w:t>
      </w:r>
    </w:p>
    <w:p w:rsidR="005C3A0E" w:rsidRPr="00663A54" w:rsidRDefault="006D7BF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соблюдать с помощью взрослых (учителей, родителей, законных представителей) правила информационной безопасности при поиске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5C3A0E" w:rsidRPr="00663A54" w:rsidRDefault="006D7BF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>, графическую, звуковую информацию в соответствии с учебной задачей;</w:t>
      </w:r>
    </w:p>
    <w:p w:rsidR="005C3A0E" w:rsidRPr="00663A54" w:rsidRDefault="006D7BF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самостоятельн</w:t>
      </w:r>
      <w:r w:rsidRPr="00663A54">
        <w:rPr>
          <w:rFonts w:ascii="Times New Roman" w:hAnsi="Times New Roman"/>
          <w:sz w:val="28"/>
          <w:szCs w:val="28"/>
          <w:lang w:val="ru-RU"/>
        </w:rPr>
        <w:t>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5C3A0E" w:rsidRPr="00663A54" w:rsidRDefault="006D7BF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воспринимать и формулировать суждения, выражать эмоции в соот</w:t>
      </w:r>
      <w:r w:rsidRPr="00663A54">
        <w:rPr>
          <w:rFonts w:ascii="Times New Roman" w:hAnsi="Times New Roman"/>
          <w:sz w:val="28"/>
          <w:szCs w:val="28"/>
          <w:lang w:val="ru-RU"/>
        </w:rPr>
        <w:t>ветствии с целями и условиями общения в знакомой среде;</w:t>
      </w:r>
    </w:p>
    <w:p w:rsidR="005C3A0E" w:rsidRPr="00663A54" w:rsidRDefault="006D7BF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C3A0E" w:rsidRPr="00663A54" w:rsidRDefault="006D7BF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5C3A0E" w:rsidRPr="00663A54" w:rsidRDefault="006D7BF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корректно и аргументированно высказывать своё м</w:t>
      </w:r>
      <w:r w:rsidRPr="00663A54">
        <w:rPr>
          <w:rFonts w:ascii="Times New Roman" w:hAnsi="Times New Roman"/>
          <w:sz w:val="28"/>
          <w:szCs w:val="28"/>
          <w:lang w:val="ru-RU"/>
        </w:rPr>
        <w:t>нение;</w:t>
      </w:r>
    </w:p>
    <w:p w:rsidR="005C3A0E" w:rsidRPr="00663A54" w:rsidRDefault="006D7BF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5C3A0E" w:rsidRPr="00663A54" w:rsidRDefault="006D7BF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5C3A0E" w:rsidRDefault="006D7BF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небольшие публичные выступления;</w:t>
      </w:r>
    </w:p>
    <w:p w:rsidR="005C3A0E" w:rsidRPr="00663A54" w:rsidRDefault="006D7BF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подбирать иллюстративный материал (рисунки, фото, </w:t>
      </w:r>
      <w:r w:rsidRPr="00663A54">
        <w:rPr>
          <w:rFonts w:ascii="Times New Roman" w:hAnsi="Times New Roman"/>
          <w:sz w:val="28"/>
          <w:szCs w:val="28"/>
          <w:lang w:val="ru-RU"/>
        </w:rPr>
        <w:t>плакаты) к тексту выступления.</w:t>
      </w: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Самоорганизация:</w:t>
      </w:r>
    </w:p>
    <w:p w:rsidR="005C3A0E" w:rsidRPr="00663A54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>У обучающегося будут сформированы умения самоорганизации как части регулятивных универсальных учебных действий:</w:t>
      </w:r>
    </w:p>
    <w:p w:rsidR="005C3A0E" w:rsidRPr="00663A54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планировать действия по решению учебной задач</w:t>
      </w:r>
      <w:r w:rsidRPr="00663A54">
        <w:rPr>
          <w:rFonts w:ascii="Times New Roman" w:hAnsi="Times New Roman"/>
          <w:sz w:val="28"/>
          <w:szCs w:val="28"/>
          <w:lang w:val="ru-RU"/>
        </w:rPr>
        <w:t>и для получения результата;</w:t>
      </w:r>
    </w:p>
    <w:p w:rsidR="005C3A0E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выстраивать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последовательность выбранных действий.</w:t>
      </w:r>
    </w:p>
    <w:p w:rsidR="005C3A0E" w:rsidRDefault="005C3A0E">
      <w:pPr>
        <w:pStyle w:val="Standard"/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A0E" w:rsidRDefault="006D7BF4">
      <w:pPr>
        <w:pStyle w:val="Standard"/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5C3A0E" w:rsidRPr="00663A54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5C3A0E" w:rsidRPr="00663A54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устанавливать причины успеха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(неудач) учебной деятельности;</w:t>
      </w:r>
    </w:p>
    <w:p w:rsidR="005C3A0E" w:rsidRPr="00663A54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ошибок.</w:t>
      </w:r>
    </w:p>
    <w:p w:rsidR="005C3A0E" w:rsidRPr="00663A54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5C3A0E" w:rsidRPr="00663A54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формулировать краткосрочные и долгосрочные цели (индивидуальные с учето</w:t>
      </w:r>
      <w:r w:rsidRPr="00663A54">
        <w:rPr>
          <w:rFonts w:ascii="Times New Roman" w:hAnsi="Times New Roman"/>
          <w:sz w:val="28"/>
          <w:szCs w:val="28"/>
          <w:lang w:val="ru-RU"/>
        </w:rPr>
        <w:t>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C3A0E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принимать цель совместной деятельности, коллективно выстраивать действия по её достижению </w:t>
      </w:r>
      <w:r>
        <w:rPr>
          <w:rFonts w:ascii="Times New Roman" w:hAnsi="Times New Roman"/>
          <w:sz w:val="28"/>
          <w:szCs w:val="28"/>
        </w:rPr>
        <w:t>(распреде</w:t>
      </w:r>
      <w:r>
        <w:rPr>
          <w:rFonts w:ascii="Times New Roman" w:hAnsi="Times New Roman"/>
          <w:sz w:val="28"/>
          <w:szCs w:val="28"/>
        </w:rPr>
        <w:t>лять роли, договариваться, обсуждать процесс и результат совместной работы);</w:t>
      </w:r>
    </w:p>
    <w:p w:rsidR="005C3A0E" w:rsidRPr="00663A54" w:rsidRDefault="006D7BF4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5C3A0E" w:rsidRPr="00663A54" w:rsidRDefault="006D7BF4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ответственно выполнять свою часть работы;</w:t>
      </w:r>
    </w:p>
    <w:p w:rsidR="005C3A0E" w:rsidRPr="00663A54" w:rsidRDefault="006D7BF4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оценивать свой вклад в общий результат;</w:t>
      </w:r>
    </w:p>
    <w:p w:rsidR="005C3A0E" w:rsidRPr="00663A54" w:rsidRDefault="006D7BF4">
      <w:pPr>
        <w:pStyle w:val="Standard"/>
        <w:numPr>
          <w:ilvl w:val="0"/>
          <w:numId w:val="11"/>
        </w:numPr>
        <w:spacing w:after="0" w:line="360" w:lineRule="auto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выполнять совместные проектные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задания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с использованием </w:t>
      </w:r>
      <w:r w:rsidRPr="00663A54">
        <w:rPr>
          <w:rFonts w:ascii="Times New Roman" w:hAnsi="Times New Roman"/>
          <w:sz w:val="28"/>
          <w:szCs w:val="28"/>
          <w:lang w:val="ru-RU"/>
        </w:rPr>
        <w:t>предложенного образца.</w:t>
      </w:r>
    </w:p>
    <w:p w:rsidR="005C3A0E" w:rsidRDefault="005C3A0E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5C3A0E" w:rsidRDefault="006D7BF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5C3A0E" w:rsidRPr="00663A54" w:rsidRDefault="006D7BF4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К концу обучения в 1 классе </w:t>
      </w:r>
      <w:proofErr w:type="gramStart"/>
      <w:r w:rsidRPr="00663A54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 научится: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 xml:space="preserve">понимать на слух речь учителя и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других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 xml:space="preserve"> обучающихся при непосредственном общении, вербально (строить диалог или монолог) и невербально </w:t>
      </w:r>
      <w:r w:rsidRPr="00663A54">
        <w:rPr>
          <w:rFonts w:ascii="Times New Roman" w:hAnsi="Times New Roman"/>
          <w:sz w:val="28"/>
          <w:szCs w:val="28"/>
          <w:lang w:val="ru-RU"/>
        </w:rPr>
        <w:t>(при помощи жестов и действий) реагировать на услышанное;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воспринимать на слух аудиотекст и понимать основное содержание небольших сообщений, построенных на изученном языковом материале;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вести элементарный этикетный диалог (приветствовать, знакомиться со с</w:t>
      </w:r>
      <w:r w:rsidRPr="00663A54">
        <w:rPr>
          <w:rFonts w:ascii="Times New Roman" w:hAnsi="Times New Roman"/>
          <w:sz w:val="28"/>
          <w:szCs w:val="28"/>
          <w:lang w:val="ru-RU"/>
        </w:rPr>
        <w:t>верстниками, взрослыми), вести диалог-расспрос (задавать простые вопросы: «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>кам?», «камсем?» («кто?»), «</w:t>
      </w:r>
      <w:proofErr w:type="gramStart"/>
      <w:r w:rsidRPr="00663A54">
        <w:rPr>
          <w:rFonts w:ascii="Times New Roman" w:hAnsi="Times New Roman"/>
          <w:iCs/>
          <w:sz w:val="28"/>
          <w:szCs w:val="28"/>
          <w:lang w:val="ru-RU"/>
        </w:rPr>
        <w:t>м</w:t>
      </w:r>
      <w:proofErr w:type="gramEnd"/>
      <w:r w:rsidRPr="00663A54">
        <w:rPr>
          <w:rFonts w:ascii="Times New Roman" w:hAnsi="Times New Roman"/>
          <w:iCs/>
          <w:sz w:val="28"/>
          <w:szCs w:val="28"/>
          <w:lang w:val="ru-RU"/>
        </w:rPr>
        <w:t>ĕн?», «мĕнсем?» («что?»);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различать понятия 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t xml:space="preserve">звук и буква, 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соотносить звуковой образ чувашского слова с его графическим оформлением, различать на слух и </w:t>
      </w:r>
      <w:r w:rsidRPr="00663A54">
        <w:rPr>
          <w:rFonts w:ascii="Times New Roman" w:hAnsi="Times New Roman"/>
          <w:sz w:val="28"/>
          <w:szCs w:val="28"/>
          <w:lang w:val="ru-RU"/>
        </w:rPr>
        <w:t>правильно произносить все звуки чувашского языка, соблюдая орфоэпические нормы;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характеризовать звуки чувашского языка (согласные твердые и мягкие, согласные сонорные и шумные), находить в тексте слова с заданным звуком;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находить </w:t>
      </w:r>
      <w:r w:rsidRPr="00663A54">
        <w:rPr>
          <w:rFonts w:ascii="Times New Roman" w:hAnsi="Times New Roman"/>
          <w:sz w:val="28"/>
          <w:szCs w:val="28"/>
          <w:lang w:val="ru-RU"/>
        </w:rPr>
        <w:t>заимствованные из русского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 языка согласные звуки, устанавливать количество и последовательность звуков в слове;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читать вслух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изученные слова, словосочетания, предложения, небольшие учебные тексты</w:t>
      </w:r>
      <w:r w:rsidRPr="00663A54">
        <w:rPr>
          <w:rFonts w:ascii="Times New Roman" w:hAnsi="Times New Roman"/>
          <w:sz w:val="28"/>
          <w:szCs w:val="28"/>
          <w:lang w:val="ru-RU"/>
        </w:rPr>
        <w:t>, построенные на изученном языковом материале с соблюдением правил произношения и интон</w:t>
      </w:r>
      <w:r w:rsidRPr="00663A54">
        <w:rPr>
          <w:rFonts w:ascii="Times New Roman" w:hAnsi="Times New Roman"/>
          <w:sz w:val="28"/>
          <w:szCs w:val="28"/>
          <w:lang w:val="ru-RU"/>
        </w:rPr>
        <w:t>ирования;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владеть правилами позиционного чтения (разное произношение одной и той же буквы в разных буквосочетаниях);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воспроизводить графически и каллиграфически корректно буквы Ă, ă, Ĕ, ĕ, Ӳ, ӳ, Ç, ç;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списывать слова, предложения, в том числе используя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прописную букву в начале предложения и в именах собственных;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вставлять в изученные слова пропущенные буквы, составлять из данных букв слово, составлять из данных слов предложение, восстанавливать слова, предложения;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обозначать при письме полузвонкие соглас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ные звуки;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lastRenderedPageBreak/>
        <w:t>употреблять знаки препинания в конце предложения (точка, вопросительный и восклицательный знаки);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различать грамматические формы одного и того же слова;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узнавать в письменном и устном текстах изученные слова и словосочетания, воспроизводить и уп</w:t>
      </w:r>
      <w:r w:rsidRPr="00663A54">
        <w:rPr>
          <w:rFonts w:ascii="Times New Roman" w:hAnsi="Times New Roman"/>
          <w:sz w:val="28"/>
          <w:szCs w:val="28"/>
          <w:lang w:val="ru-RU"/>
        </w:rPr>
        <w:t>отреблять их в речи;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определять значение слова по контексту или с помощью словаря в учебном пособии;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пользоваться чувашским алфавитом в работе со словарем учебного пособия;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различать имена существительные, отвечающие на вопросы «кам?», «камсем?» («кто?</w:t>
      </w:r>
      <w:bookmarkStart w:id="9" w:name="Bookmark8"/>
      <w:r w:rsidRPr="00663A54">
        <w:rPr>
          <w:rFonts w:ascii="Times New Roman" w:hAnsi="Times New Roman"/>
          <w:sz w:val="28"/>
          <w:szCs w:val="28"/>
          <w:lang w:val="ru-RU"/>
        </w:rPr>
        <w:t>»</w:t>
      </w:r>
      <w:bookmarkEnd w:id="9"/>
      <w:r w:rsidRPr="00663A54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663A54">
        <w:rPr>
          <w:rFonts w:ascii="Times New Roman" w:hAnsi="Times New Roman"/>
          <w:sz w:val="28"/>
          <w:szCs w:val="28"/>
          <w:lang w:val="ru-RU"/>
        </w:rPr>
        <w:t>«мĕн?», «мĕнсем?» («что?»), глаголы, отвечающие на вопросы «мĕн т</w:t>
      </w:r>
      <w:r w:rsidRPr="00663A54">
        <w:rPr>
          <w:rFonts w:ascii="Times New Roman" w:eastAsia="MS Mincho" w:hAnsi="Times New Roman"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sz w:val="28"/>
          <w:szCs w:val="28"/>
          <w:lang w:val="ru-RU"/>
        </w:rPr>
        <w:t>вать?» («что делает?»), «мĕн т</w:t>
      </w:r>
      <w:r w:rsidRPr="00663A54">
        <w:rPr>
          <w:rFonts w:ascii="Times New Roman" w:eastAsia="MS Mincho" w:hAnsi="Times New Roman"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sz w:val="28"/>
          <w:szCs w:val="28"/>
          <w:lang w:val="ru-RU"/>
        </w:rPr>
        <w:t>ваççĕ?» («что делают?»), «мĕн тăватă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63A54">
        <w:rPr>
          <w:rFonts w:ascii="Times New Roman" w:hAnsi="Times New Roman"/>
          <w:sz w:val="28"/>
          <w:szCs w:val="28"/>
          <w:lang w:val="ru-RU"/>
        </w:rPr>
        <w:t>?» («что делаю?»), «мĕн т</w:t>
      </w:r>
      <w:r w:rsidRPr="00663A54">
        <w:rPr>
          <w:rFonts w:ascii="Times New Roman" w:eastAsia="MS Mincho" w:hAnsi="Times New Roman"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sz w:val="28"/>
          <w:szCs w:val="28"/>
          <w:lang w:val="ru-RU"/>
        </w:rPr>
        <w:t>ватп</w:t>
      </w:r>
      <w:r w:rsidRPr="00663A54">
        <w:rPr>
          <w:rFonts w:ascii="Times New Roman" w:eastAsia="MS Mincho" w:hAnsi="Times New Roman"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sz w:val="28"/>
          <w:szCs w:val="28"/>
          <w:lang w:val="ru-RU"/>
        </w:rPr>
        <w:t>р?» («что делаем?»), «мĕн тăватăн?» («что делаешь?»), «мĕн т</w:t>
      </w:r>
      <w:r w:rsidRPr="00663A54">
        <w:rPr>
          <w:rFonts w:ascii="Times New Roman" w:eastAsia="MS Mincho" w:hAnsi="Times New Roman"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sz w:val="28"/>
          <w:szCs w:val="28"/>
          <w:lang w:val="ru-RU"/>
        </w:rPr>
        <w:t>ват</w:t>
      </w:r>
      <w:r w:rsidRPr="00663A54">
        <w:rPr>
          <w:rFonts w:ascii="Times New Roman" w:eastAsia="MS Mincho" w:hAnsi="Times New Roman"/>
          <w:sz w:val="28"/>
          <w:szCs w:val="28"/>
          <w:lang w:val="ru-RU"/>
        </w:rPr>
        <w:t>ă</w:t>
      </w:r>
      <w:r w:rsidRPr="00663A54">
        <w:rPr>
          <w:rFonts w:ascii="Times New Roman" w:hAnsi="Times New Roman"/>
          <w:sz w:val="28"/>
          <w:szCs w:val="28"/>
          <w:lang w:val="ru-RU"/>
        </w:rPr>
        <w:t>р?» («что делаете?»), имен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а прилагательные, </w:t>
      </w: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>отвечающие на вопросы «мĕнле?» («какой?», «какая?», «какое?», «какие?»), «мĕн тĕслĕ?» («какого цвета?»), имена числительные, отвечающие на вопросы «миçе?» («сколько?»), «миçемĕш?» («который?»);</w:t>
      </w:r>
      <w:proofErr w:type="gramEnd"/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различать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полные и краткие формы количествен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ных числительных («иккĕ» («два»), «икĕ кушак» («две кошки»), </w:t>
      </w:r>
      <w:r w:rsidRPr="00663A54">
        <w:rPr>
          <w:rFonts w:ascii="Times New Roman" w:hAnsi="Times New Roman"/>
          <w:sz w:val="28"/>
          <w:szCs w:val="28"/>
          <w:lang w:val="ru-RU"/>
        </w:rPr>
        <w:t>личные местоимения «эпĕ» («я»), «эсĕ» («ты»), «вăл» («он», «она», «оно»), «эпир» («мы»), «эсир» («вы»), «вĕсем» («они»), личные местоимения «эпĕ», «эсĕ» в форме притяжательного падежа («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манăн</w:t>
      </w:r>
      <w:proofErr w:type="gramEnd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» («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мой», «моя», «мое»), «санăн» («твой», «твоя», «твое»), указательное местоимение «ку» («этот», «эта», «это»), наречия, отвечающие на вопрос «хăç</w:t>
      </w:r>
      <w:proofErr w:type="gramStart"/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ан» («когда?»),</w:t>
      </w:r>
      <w:r w:rsidRPr="00663A54">
        <w:rPr>
          <w:rFonts w:ascii="Times New Roman" w:hAnsi="Times New Roman"/>
          <w:bCs/>
          <w:color w:val="C00000"/>
          <w:sz w:val="28"/>
          <w:szCs w:val="28"/>
          <w:lang w:val="ru-RU"/>
        </w:rPr>
        <w:t xml:space="preserve">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падежные формы имен существительных, употребляющиеся в роли послелогов, «айĕнче» («под»), «хушшин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че» («между»), «çинче» («на»), «çинчен» («с», «со», «про»), «умĕнче» («перед», «у»)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;</w:t>
      </w:r>
      <w:proofErr w:type="gramEnd"/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>различать слово, словосочетание, предложение, определять границы предложений.</w:t>
      </w:r>
    </w:p>
    <w:p w:rsidR="005C3A0E" w:rsidRPr="00663A54" w:rsidRDefault="006D7BF4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К концу обучения во 2 классе </w:t>
      </w:r>
      <w:proofErr w:type="gramStart"/>
      <w:r w:rsidRPr="00663A54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 научится: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понимать на слух речь учителя и </w:t>
      </w:r>
      <w:proofErr w:type="gramStart"/>
      <w:r w:rsidRPr="00663A54">
        <w:rPr>
          <w:rFonts w:ascii="Times New Roman" w:eastAsia="Times New Roman" w:hAnsi="Times New Roman"/>
          <w:sz w:val="28"/>
          <w:szCs w:val="28"/>
          <w:lang w:val="ru-RU"/>
        </w:rPr>
        <w:t>других</w:t>
      </w:r>
      <w:proofErr w:type="gramEnd"/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обучающихся при непосредственном общении, вербально и невербально реагировать на услышанное;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воспринимать на слух аудиотекст и понимать основное содержание небольших сообщений, построенных на изученном языковом материале;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вести элементарный этикетный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диалог, диалог-расспрос (вопрос-ответ) и диалог-побуждение к действию, соблюдая нормы речевого этикета;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составлять монологические высказывания на темы, предусмотренные программой (рассказывать о себе, семье, друзьях), описывать животное, предмет;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различать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и характеризовать гласные и согласные звуки, находить в тексте слова с заданным звуком, устанавливать количество и последовательность звуков в слове, сравнивать звуки чувашского и русского языков;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членить слова на слоги, определять количество слогов в сло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ве, соблюдать правильное ударение в изолированном слове;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называть последовательность букв в алфавите, пользоваться чувашским алфавитом для упорядочивания слов и поиска нужной информации;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читать вслух небольшие тексты, построенные на изученном языковом мате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риале, с соблюдением правил произношения и интонирования;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читать про себя и понимать содержание небольших текстов, построенных на знакомом языковом материале, содержащих небольшое количество новых слов, читать про себя и находить в тексте нужную информацию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владеть техникой письма, списывать слова, предложения, тексты, выписывать из текста слова, словосочетания, предложения, делать подписи к картинкам с пояснением, что на них изображено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воспроизводить графически и каллиграфически корректно все буквы чувашс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кого алфавита;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применять основные правила чтения, читать и писать изученные слова чувашского языка;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применять правила правописания (в объёме содержания курса), определять написание слов по словарю учебника или орфографическому словарю;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применять изученные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правила пунктуации, находить и исправлять пунктуационные ошибки в собственном и предложенном текстах;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выделять в словах корень и аффиксы, сравнивать слова, связанные отношениями производности, объяснять, какое </w:t>
      </w:r>
      <w:proofErr w:type="gramStart"/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слово</w:t>
      </w:r>
      <w:proofErr w:type="gramEnd"/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от какого слова образовано, находить и и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спользовать нужный словообразовательный аффикс;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различать типы предложений по цели высказывания и эмоциональной окраске, правильно интонировать повествовательные, побудительные, вопросительные, восклицательные и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невосклицательные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предложения;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использовать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в речи этикетные клише;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классифицировать слова по тематическому принципу, находить синонимы и антонимы, оперировать в процессе общения активной лексикой, использовать двуязычные словари для определения значений слов;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распознавать в тексте и употреблять в р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ечевой практике изученные части речи: существительные в единственном и множественном числе,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падежные формы существительных, глаголы изъявительного наклонения в настоящем, прошедшем и будущем времени, личные формы глаголов повелительного наклонения, неспряг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 xml:space="preserve">аемые формы глагола: причастия с аффиксами </w:t>
      </w:r>
      <w:proofErr w:type="gramStart"/>
      <w:r w:rsidRPr="00663A54">
        <w:rPr>
          <w:rFonts w:ascii="Times New Roman" w:hAnsi="Times New Roman"/>
          <w:bCs/>
          <w:iCs/>
          <w:sz w:val="28"/>
          <w:szCs w:val="28"/>
          <w:lang w:val="ru-RU"/>
        </w:rPr>
        <w:t>-н</w:t>
      </w:r>
      <w:proofErr w:type="gramEnd"/>
      <w:r w:rsidRPr="00663A54">
        <w:rPr>
          <w:rFonts w:ascii="Times New Roman" w:hAnsi="Times New Roman"/>
          <w:bCs/>
          <w:iCs/>
          <w:sz w:val="28"/>
          <w:szCs w:val="28"/>
          <w:lang w:val="ru-RU"/>
        </w:rPr>
        <w:t>ă (-нĕ), -ас (-ес), форму инфинитива с аффиксом -ма (-ме), деепричастия с аффиксами -са (-се), -сан (-сен), личные, указательные, вопросительные м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естоимения, прилагательные в сравнительной и превосходной степени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, количественные и порядковые числительные до 100, наиболее употребительные наречия времени и степени;</w:t>
      </w:r>
    </w:p>
    <w:p w:rsidR="005C3A0E" w:rsidRPr="00663A54" w:rsidRDefault="006D7BF4">
      <w:pPr>
        <w:pStyle w:val="Standard"/>
        <w:shd w:val="clear" w:color="auto" w:fill="FFFFFF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lastRenderedPageBreak/>
        <w:t>характеризовать особенности сочетания имен прилагательных с именами существительными в чувашском языке;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hAnsi="Times New Roman"/>
          <w:bCs/>
          <w:sz w:val="28"/>
          <w:szCs w:val="28"/>
          <w:lang w:val="ru-RU"/>
        </w:rPr>
        <w:t>использовать в речи падежные формы имен существит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ельных, употребляющиеся в роли послелогов: «</w:t>
      </w:r>
      <w:proofErr w:type="gramStart"/>
      <w:r w:rsidRPr="00663A54">
        <w:rPr>
          <w:rFonts w:ascii="Times New Roman" w:hAnsi="Times New Roman"/>
          <w:bCs/>
          <w:sz w:val="28"/>
          <w:szCs w:val="28"/>
          <w:lang w:val="ru-RU"/>
        </w:rPr>
        <w:t>ай</w:t>
      </w:r>
      <w:proofErr w:type="gramEnd"/>
      <w:r w:rsidRPr="00663A54">
        <w:rPr>
          <w:rFonts w:ascii="Times New Roman" w:hAnsi="Times New Roman"/>
          <w:bCs/>
          <w:sz w:val="28"/>
          <w:szCs w:val="28"/>
          <w:lang w:val="ru-RU"/>
        </w:rPr>
        <w:t>ĕнче» («под»), «хушшинче» («между»), «çинче» («на»), «çинчен» («с», «со», «про»), послелог «валли»;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употреблять в речи предложения, различные по цели высказывания и интонации (повествовательные, вопросительные,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побудительные, восклицательные);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находить главные члены предложения по вопросам.</w:t>
      </w:r>
    </w:p>
    <w:p w:rsidR="005C3A0E" w:rsidRPr="00663A54" w:rsidRDefault="006D7BF4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К концу обучения в 3 классе </w:t>
      </w:r>
      <w:proofErr w:type="gramStart"/>
      <w:r w:rsidRPr="00663A54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663A54">
        <w:rPr>
          <w:rFonts w:ascii="Times New Roman" w:hAnsi="Times New Roman"/>
          <w:b/>
          <w:sz w:val="28"/>
          <w:szCs w:val="28"/>
          <w:lang w:val="ru-RU"/>
        </w:rPr>
        <w:t xml:space="preserve"> научится: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воспринимать на слух аудиотекст и понимать основное содержание небольших сообщений, рассказов, сказок, построенных на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изученном языковом материале;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bCs/>
          <w:sz w:val="28"/>
          <w:szCs w:val="28"/>
          <w:lang w:val="ru-RU"/>
        </w:rPr>
        <w:t>определять последовательность событий в услышанном и (или) прочитанном тексте, выделять главную и второстепенную информацию, определять цель речевого высказывания;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вести элементарный этикетный диалог, диалог-расспрос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(вопрос-ответ) и диалог-побуждение к действию (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>обращение к собеседнику с просьбой, приглашение собеседника к совместной деятельности)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, соблюдая нормы речевого этикета, оперировать в процессе общения активной лексикой;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составлять монологические высказывания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на темы, предусмотренные программой (рассказывать о своей школе, семье, любимой еде, хобби), описывать человека, животное, предмет, картинку;</w:t>
      </w:r>
      <w:proofErr w:type="gramEnd"/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@Arial Unicode MS" w:hAnsi="Times New Roman"/>
          <w:iCs/>
          <w:sz w:val="28"/>
          <w:szCs w:val="28"/>
          <w:lang w:val="ru-RU"/>
        </w:rPr>
        <w:t>читать наизусть небольшие произведения детского фольклора и литературные произведения, а также другие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небольшие т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ексты, построенные на изученном языковом материале, с соблюдением правил произношения и интонирования;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читать про себя и понимать содержание небольших текстов, построенных на знакомом языковом материале, содержащих некоторые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новые слова, находить в них нуж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ную информацию, отвечать на вопросы по содержанию;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делить текст на смысловые части, устанавливать последовательность событий в тексте, пересказывать содержание прочитанного текста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с использованием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ключевых слов, вопросов, плана и (или) иллюстраций, прогноз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ировать содержание текста для чтения на основе заголовка;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bookmarkStart w:id="10" w:name="Bookmark9"/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списывать слова, предложения из текстов в соответствии с решаемой учебной задачей, списывать текст</w:t>
      </w:r>
      <w:bookmarkEnd w:id="10"/>
      <w:r w:rsidRPr="00663A54">
        <w:rPr>
          <w:rFonts w:ascii="Times New Roman" w:eastAsia="Times New Roman" w:hAnsi="Times New Roman"/>
          <w:sz w:val="28"/>
          <w:szCs w:val="28"/>
          <w:lang w:val="ru-RU"/>
        </w:rPr>
        <w:t>, вставлять в предложения пропущенные слова;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составлять текст из разрозненных предложений, озаглавли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вать текст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с использованием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темы или основной мысли, составлять план к заданным текстам с помощью учителя, составлять </w:t>
      </w:r>
      <w:r w:rsidRPr="00663A54">
        <w:rPr>
          <w:rFonts w:ascii="Times New Roman" w:eastAsia="@Arial Unicode MS" w:hAnsi="Times New Roman"/>
          <w:sz w:val="28"/>
          <w:szCs w:val="28"/>
          <w:lang w:val="ru-RU"/>
        </w:rPr>
        <w:t xml:space="preserve">с использованием 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образца короткие поздравления к праздникам;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663A54">
        <w:rPr>
          <w:rFonts w:ascii="Times New Roman" w:eastAsia="Times New Roman" w:hAnsi="Times New Roman"/>
          <w:sz w:val="28"/>
          <w:szCs w:val="28"/>
          <w:lang w:val="ru-RU"/>
        </w:rPr>
        <w:t>применять изученные правила орфографии и пунктуации (в объёме содержания курс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а), определять написание слов по словарю учебного пособия или орфографическому словарю, находить и исправлять пунктуационные ошибки в собственном и предложенном текстах;</w:t>
      </w:r>
      <w:proofErr w:type="gramEnd"/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выделять в словах корень и аффиксы, сравнивать слова, связанные отношениями производно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>сти, объяснять изученные принципы чувашского словообразования, находить словообразовательные аффиксы;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правильно употреблять в речи слова с учетом их лексической сочетаемости, классифицировать слова по тематическому принципу, подбирать синонимы и антонимы к</w:t>
      </w: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 заданным словам;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распознавать в тексте и употреблять изученные части речи: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падежные формы имен существительных в единственном и множественном числе, формы принадлежности имен существительных, глаголы изъявительного наклонения в настоящем, прошедшем и буду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щем времени, глаголы повелительного наклонения в утвердительной и отрицательной формах</w:t>
      </w:r>
      <w:r w:rsidRPr="00663A54">
        <w:rPr>
          <w:rFonts w:ascii="Times New Roman" w:hAnsi="Times New Roman"/>
          <w:sz w:val="28"/>
          <w:szCs w:val="28"/>
          <w:lang w:val="ru-RU"/>
        </w:rPr>
        <w:t xml:space="preserve">, неспрягаемые формы глагола: причастия с аффиксами </w:t>
      </w:r>
      <w:proofErr w:type="gramStart"/>
      <w:r w:rsidRPr="00663A54">
        <w:rPr>
          <w:rFonts w:ascii="Times New Roman" w:hAnsi="Times New Roman"/>
          <w:iCs/>
          <w:sz w:val="28"/>
          <w:szCs w:val="28"/>
          <w:lang w:val="ru-RU"/>
        </w:rPr>
        <w:t>-н</w:t>
      </w:r>
      <w:proofErr w:type="gramEnd"/>
      <w:r w:rsidRPr="00663A54">
        <w:rPr>
          <w:rFonts w:ascii="Times New Roman" w:hAnsi="Times New Roman"/>
          <w:iCs/>
          <w:sz w:val="28"/>
          <w:szCs w:val="28"/>
          <w:lang w:val="ru-RU"/>
        </w:rPr>
        <w:t xml:space="preserve">ă (-нĕ), -ас (-ес), </w:t>
      </w:r>
      <w:r w:rsidRPr="00663A54">
        <w:rPr>
          <w:rFonts w:ascii="Times New Roman" w:hAnsi="Times New Roman"/>
          <w:iCs/>
          <w:sz w:val="28"/>
          <w:szCs w:val="28"/>
          <w:lang w:val="ru-RU"/>
        </w:rPr>
        <w:lastRenderedPageBreak/>
        <w:t>инфинитив с аффиксом -ма (-ме), деепричастия с аффиксами -са (-се), -сан (-сен);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hAnsi="Times New Roman"/>
          <w:sz w:val="28"/>
          <w:szCs w:val="28"/>
          <w:lang w:val="ru-RU"/>
        </w:rPr>
        <w:t xml:space="preserve">образовывать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ко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личественные и порядковые числительные до 1000;</w:t>
      </w:r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proofErr w:type="gramStart"/>
      <w:r w:rsidRPr="00663A54">
        <w:rPr>
          <w:rFonts w:ascii="Times New Roman" w:hAnsi="Times New Roman"/>
          <w:sz w:val="28"/>
          <w:szCs w:val="28"/>
          <w:lang w:val="ru-RU"/>
        </w:rPr>
        <w:t xml:space="preserve">употреблять в речи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прилагательные в сравнительной и превосходной степени, наиболее употребительные наречия времени и степени, союзы «та», «те», «тата» («и»), «анчах» («но»), «мĕншĕн тесен» («потому что»), час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тицы, междометия;</w:t>
      </w:r>
      <w:proofErr w:type="gramEnd"/>
    </w:p>
    <w:p w:rsidR="005C3A0E" w:rsidRPr="00663A54" w:rsidRDefault="006D7BF4">
      <w:pPr>
        <w:pStyle w:val="Standard"/>
        <w:tabs>
          <w:tab w:val="left" w:pos="1134"/>
        </w:tabs>
        <w:spacing w:after="0" w:line="360" w:lineRule="auto"/>
        <w:ind w:firstLine="709"/>
        <w:jc w:val="both"/>
        <w:rPr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 xml:space="preserve">находить главные члены предложения (подлежащее и сказуемое) по вопросам, определять </w:t>
      </w:r>
      <w:r w:rsidRPr="00663A54">
        <w:rPr>
          <w:rFonts w:ascii="Times New Roman" w:hAnsi="Times New Roman"/>
          <w:bCs/>
          <w:sz w:val="28"/>
          <w:szCs w:val="28"/>
          <w:lang w:val="ru-RU"/>
        </w:rPr>
        <w:t>их место в простом предложении;</w:t>
      </w:r>
    </w:p>
    <w:p w:rsidR="005C3A0E" w:rsidRPr="00663A54" w:rsidRDefault="006D7BF4">
      <w:pPr>
        <w:pStyle w:val="Standard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63A54">
        <w:rPr>
          <w:rFonts w:ascii="Times New Roman" w:eastAsia="Times New Roman" w:hAnsi="Times New Roman"/>
          <w:sz w:val="28"/>
          <w:szCs w:val="28"/>
          <w:lang w:val="ru-RU"/>
        </w:rPr>
        <w:t>находить в тексте предложения с однородными членами.</w:t>
      </w:r>
    </w:p>
    <w:p w:rsidR="005C3A0E" w:rsidRDefault="005C3A0E">
      <w:pPr>
        <w:pStyle w:val="Standard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3A0E" w:rsidRDefault="006D7BF4">
      <w:pPr>
        <w:pStyle w:val="Textbody"/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4 классе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bookmarkStart w:id="11" w:name="_Hlk102657999"/>
      <w:bookmarkEnd w:id="11"/>
      <w:r w:rsidRPr="00663A54">
        <w:rPr>
          <w:rFonts w:ascii="Times New Roman" w:hAnsi="Times New Roman"/>
          <w:sz w:val="28"/>
          <w:lang w:val="ru-RU"/>
        </w:rPr>
        <w:t xml:space="preserve">       составлять </w:t>
      </w:r>
      <w:r w:rsidRPr="00663A54">
        <w:rPr>
          <w:rFonts w:ascii="Times New Roman" w:hAnsi="Times New Roman"/>
          <w:sz w:val="28"/>
          <w:lang w:val="ru-RU"/>
        </w:rPr>
        <w:t>монологические высказывания на темы, предусмотренные программой (рассказывать о своих увлечениях, семье, малой родине, достопримечательностях края), составлять описательные тексты, использовать средства выразительности речи;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 xml:space="preserve">        презентовать результаты</w:t>
      </w:r>
      <w:r w:rsidRPr="00663A54">
        <w:rPr>
          <w:rFonts w:ascii="Times New Roman" w:hAnsi="Times New Roman"/>
          <w:sz w:val="28"/>
          <w:lang w:val="ru-RU"/>
        </w:rPr>
        <w:t xml:space="preserve"> выполненного небольшого проектного задания;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>читать вслух и про себя небольшие тексты, построенные на изученном языковом материале, с соблюдением правил произношения и интонирования;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>находить в тексте нужную информацию, отвечать на вопросы по содержанию те</w:t>
      </w:r>
      <w:r w:rsidRPr="00663A54">
        <w:rPr>
          <w:rFonts w:ascii="Times New Roman" w:hAnsi="Times New Roman"/>
          <w:sz w:val="28"/>
          <w:lang w:val="ru-RU"/>
        </w:rPr>
        <w:t>кста, делить текст на смысловые части, устанавливать последовательность событий в тексте, кратко излагать содержание прочитанного (услышанного) текста;</w:t>
      </w:r>
    </w:p>
    <w:p w:rsidR="005C3A0E" w:rsidRPr="00663A54" w:rsidRDefault="006D7BF4">
      <w:pPr>
        <w:pStyle w:val="Textbody"/>
        <w:spacing w:after="0" w:line="360" w:lineRule="auto"/>
        <w:rPr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 xml:space="preserve">          составлять план к заданным текстам с помощью учителя, выписывать из текста слова, словосочетан</w:t>
      </w:r>
      <w:r w:rsidRPr="00663A54">
        <w:rPr>
          <w:rFonts w:ascii="Times New Roman" w:hAnsi="Times New Roman"/>
          <w:sz w:val="28"/>
          <w:lang w:val="ru-RU"/>
        </w:rPr>
        <w:t>ия, предложения, озаглавливать текст с использованием темы или основной мысли;</w:t>
      </w:r>
    </w:p>
    <w:p w:rsidR="005C3A0E" w:rsidRPr="00663A54" w:rsidRDefault="006D7BF4">
      <w:pPr>
        <w:pStyle w:val="Textbody"/>
        <w:spacing w:after="0" w:line="360" w:lineRule="auto"/>
        <w:rPr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 xml:space="preserve">             выполнять</w:t>
      </w:r>
      <w:r w:rsidRPr="00663A54">
        <w:rPr>
          <w:lang w:val="ru-RU"/>
        </w:rPr>
        <w:t xml:space="preserve"> </w:t>
      </w:r>
      <w:r w:rsidRPr="00663A54">
        <w:rPr>
          <w:rFonts w:ascii="Times New Roman" w:hAnsi="Times New Roman"/>
          <w:sz w:val="28"/>
          <w:lang w:val="ru-RU"/>
        </w:rPr>
        <w:t>тестовые задания;</w:t>
      </w:r>
    </w:p>
    <w:p w:rsidR="005C3A0E" w:rsidRPr="00663A54" w:rsidRDefault="006D7BF4">
      <w:pPr>
        <w:pStyle w:val="Textbody"/>
        <w:spacing w:after="0" w:line="360" w:lineRule="auto"/>
        <w:rPr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>писать с использованием образца короткие сообщения;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lastRenderedPageBreak/>
        <w:t xml:space="preserve">применять правила орфографии и пунктуации (в объёме содержания курса),              </w:t>
      </w:r>
      <w:r w:rsidRPr="00663A54">
        <w:rPr>
          <w:rFonts w:ascii="Times New Roman" w:hAnsi="Times New Roman"/>
          <w:sz w:val="28"/>
          <w:lang w:val="ru-RU"/>
        </w:rPr>
        <w:t xml:space="preserve">    определять написание неизученных слов по словарю учебного пособия или орфографическому словарю;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 xml:space="preserve">              выделять морфемы в словах, объяснять способы образования слов;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>находить в тексте слова с заданным звуком, устанавливать количество и последова</w:t>
      </w:r>
      <w:r w:rsidRPr="00663A54">
        <w:rPr>
          <w:rFonts w:ascii="Times New Roman" w:hAnsi="Times New Roman"/>
          <w:sz w:val="28"/>
          <w:lang w:val="ru-RU"/>
        </w:rPr>
        <w:t>тельность звуков в слове, различать на слух ударные и безударные гласные, сравнивать звуки чувашского и русского языков;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>делить слова на слоги, определять количество слогов в слове, правильно переносить слова;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 xml:space="preserve">             распознавать в устной и письменно</w:t>
      </w:r>
      <w:r w:rsidRPr="00663A54">
        <w:rPr>
          <w:rFonts w:ascii="Times New Roman" w:hAnsi="Times New Roman"/>
          <w:sz w:val="28"/>
          <w:lang w:val="ru-RU"/>
        </w:rPr>
        <w:t>й речи заимствованные слова из русского и иных языков с помощью языковой догадки;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>использовать словари для определения значений слов;</w:t>
      </w:r>
    </w:p>
    <w:p w:rsidR="005C3A0E" w:rsidRPr="00663A54" w:rsidRDefault="006D7BF4">
      <w:pPr>
        <w:pStyle w:val="Textbody"/>
        <w:spacing w:after="0" w:line="360" w:lineRule="auto"/>
        <w:rPr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 xml:space="preserve">             распознавать в тексте и употреблять в речи изученные части речи: существительные в единственном и множественн</w:t>
      </w:r>
      <w:r w:rsidRPr="00663A54">
        <w:rPr>
          <w:rFonts w:ascii="Times New Roman" w:hAnsi="Times New Roman"/>
          <w:sz w:val="28"/>
          <w:lang w:val="ru-RU"/>
        </w:rPr>
        <w:t>ом числе в разных падежных формах и в категории принадлежности, глаголы изъявительного и повелительного наклонений, инфинитивы, причастия и деепричастия, местоимения:</w:t>
      </w:r>
      <w:r w:rsidRPr="00663A54">
        <w:rPr>
          <w:lang w:val="ru-RU"/>
        </w:rPr>
        <w:t xml:space="preserve"> </w:t>
      </w:r>
      <w:r w:rsidRPr="00663A54">
        <w:rPr>
          <w:rFonts w:ascii="Times New Roman" w:hAnsi="Times New Roman"/>
          <w:sz w:val="28"/>
          <w:lang w:val="ru-RU"/>
        </w:rPr>
        <w:t>личные, указательные, вопросительные, отрицательные («никам» («никто»), «нимĕн» («ничто»)</w:t>
      </w:r>
      <w:r w:rsidRPr="00663A54">
        <w:rPr>
          <w:rFonts w:ascii="Times New Roman" w:hAnsi="Times New Roman"/>
          <w:sz w:val="28"/>
          <w:lang w:val="ru-RU"/>
        </w:rPr>
        <w:t>, лично-возвратные («хам» («сам», «сама»), «хамă</w:t>
      </w:r>
      <w:proofErr w:type="gramStart"/>
      <w:r w:rsidRPr="00663A54">
        <w:rPr>
          <w:rFonts w:ascii="Times New Roman" w:hAnsi="Times New Roman"/>
          <w:sz w:val="28"/>
          <w:lang w:val="ru-RU"/>
        </w:rPr>
        <w:t>р</w:t>
      </w:r>
      <w:proofErr w:type="gramEnd"/>
      <w:r w:rsidRPr="00663A54">
        <w:rPr>
          <w:rFonts w:ascii="Times New Roman" w:hAnsi="Times New Roman"/>
          <w:sz w:val="28"/>
          <w:lang w:val="ru-RU"/>
        </w:rPr>
        <w:t>» («сами»), неопределенные («такам» («некто»), «темĕн» («нечто»), «темĕнле» («какой-то»), «тахă</w:t>
      </w:r>
      <w:proofErr w:type="gramStart"/>
      <w:r w:rsidRPr="00663A54">
        <w:rPr>
          <w:rFonts w:ascii="Times New Roman" w:hAnsi="Times New Roman"/>
          <w:sz w:val="28"/>
          <w:lang w:val="ru-RU"/>
        </w:rPr>
        <w:t>шĕ» («кто-то»), «темиçе» («несколько»), прилагательные в роли сказуемого в сравнительной и превосходной степени,</w:t>
      </w:r>
      <w:r w:rsidRPr="00663A54">
        <w:rPr>
          <w:rFonts w:ascii="Times New Roman" w:hAnsi="Times New Roman"/>
          <w:sz w:val="28"/>
          <w:lang w:val="ru-RU"/>
        </w:rPr>
        <w:t xml:space="preserve"> количественные (до 1000) и порядковые числительные, полные и краткие формы количественных числительных, наиболее употребительные наречия времени, степени,</w:t>
      </w:r>
      <w:r w:rsidRPr="00663A54">
        <w:rPr>
          <w:color w:val="0070C0"/>
          <w:lang w:val="ru-RU"/>
        </w:rPr>
        <w:t xml:space="preserve"> </w:t>
      </w:r>
      <w:r w:rsidRPr="00663A54">
        <w:rPr>
          <w:rFonts w:ascii="Times New Roman" w:hAnsi="Times New Roman"/>
          <w:sz w:val="28"/>
          <w:lang w:val="ru-RU"/>
        </w:rPr>
        <w:t>образа действия, меры и причины, послелоги, союзы, междометия;</w:t>
      </w:r>
      <w:proofErr w:type="gramEnd"/>
    </w:p>
    <w:p w:rsidR="005C3A0E" w:rsidRPr="00663A54" w:rsidRDefault="006D7BF4">
      <w:pPr>
        <w:pStyle w:val="Textbody"/>
        <w:spacing w:after="0" w:line="360" w:lineRule="auto"/>
        <w:rPr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t xml:space="preserve">           объяснять особенности испо</w:t>
      </w:r>
      <w:r w:rsidRPr="00663A54">
        <w:rPr>
          <w:rFonts w:ascii="Times New Roman" w:hAnsi="Times New Roman"/>
          <w:sz w:val="28"/>
          <w:lang w:val="ru-RU"/>
        </w:rPr>
        <w:t>льзования форм глаголов, употребляющихся в речи для обозначения действий в будущем и прошедшем времени;</w:t>
      </w:r>
    </w:p>
    <w:p w:rsidR="005C3A0E" w:rsidRPr="00663A54" w:rsidRDefault="006D7BF4">
      <w:pPr>
        <w:pStyle w:val="Textbody"/>
        <w:spacing w:after="0" w:line="360" w:lineRule="auto"/>
        <w:rPr>
          <w:rFonts w:ascii="Times New Roman" w:hAnsi="Times New Roman"/>
          <w:sz w:val="28"/>
          <w:lang w:val="ru-RU"/>
        </w:rPr>
      </w:pPr>
      <w:r w:rsidRPr="00663A54">
        <w:rPr>
          <w:rFonts w:ascii="Times New Roman" w:hAnsi="Times New Roman"/>
          <w:sz w:val="28"/>
          <w:lang w:val="ru-RU"/>
        </w:rPr>
        <w:lastRenderedPageBreak/>
        <w:t xml:space="preserve">            различать главные и второстепенные (без деления на виды) члены предложения по вопросу.</w:t>
      </w:r>
    </w:p>
    <w:p w:rsidR="005C3A0E" w:rsidRDefault="005C3A0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3A0E" w:rsidRDefault="005C3A0E">
      <w:pPr>
        <w:pStyle w:val="Standard"/>
        <w:spacing w:after="0" w:line="264" w:lineRule="auto"/>
        <w:jc w:val="both"/>
        <w:rPr>
          <w:lang w:val="ru-RU"/>
        </w:rPr>
        <w:sectPr w:rsidR="005C3A0E">
          <w:pgSz w:w="11906" w:h="16383"/>
          <w:pgMar w:top="1134" w:right="850" w:bottom="1134" w:left="1701" w:header="720" w:footer="720" w:gutter="0"/>
          <w:cols w:space="720"/>
        </w:sectPr>
      </w:pPr>
      <w:bookmarkStart w:id="12" w:name="Bookmark4"/>
    </w:p>
    <w:p w:rsidR="005C3A0E" w:rsidRDefault="006D7BF4">
      <w:pPr>
        <w:pStyle w:val="Standard"/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 КЛАСС</w:t>
      </w:r>
    </w:p>
    <w:p w:rsidR="005C3A0E" w:rsidRDefault="005C3A0E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8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RPr="00663A5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Паллашар-и? Давайте познакомимся!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пособие 1 класс Блинов А. В. сайт </w:t>
            </w: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кала-ха</w:t>
            </w:r>
            <w:proofErr w:type="gramStart"/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Пирĕн шкул   Наша школа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Манăн çемье   Моя семья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Манăн туссем   Мои друзья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proofErr w:type="gramStart"/>
            <w:r w:rsidRPr="00663A54">
              <w:rPr>
                <w:lang w:val="ru-RU"/>
              </w:rPr>
              <w:t>Манăн</w:t>
            </w:r>
            <w:proofErr w:type="gramEnd"/>
            <w:r w:rsidRPr="00663A54">
              <w:rPr>
                <w:lang w:val="ru-RU"/>
              </w:rPr>
              <w:t xml:space="preserve"> кулленхи ĕçсем  Мой ежедневный труд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Ыр кă</w:t>
            </w:r>
            <w:proofErr w:type="gramStart"/>
            <w:r w:rsidRPr="00663A54">
              <w:rPr>
                <w:lang w:val="ru-RU"/>
              </w:rPr>
              <w:t>м</w:t>
            </w:r>
            <w:proofErr w:type="gramEnd"/>
            <w:r w:rsidRPr="00663A54">
              <w:rPr>
                <w:lang w:val="ru-RU"/>
              </w:rPr>
              <w:t>ăллăх урокĕсем.  Уроки доброты.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proofErr w:type="gramStart"/>
            <w:r w:rsidRPr="00663A54">
              <w:rPr>
                <w:lang w:val="ru-RU"/>
              </w:rPr>
              <w:t>Манăн</w:t>
            </w:r>
            <w:proofErr w:type="gramEnd"/>
            <w:r w:rsidRPr="00663A54">
              <w:rPr>
                <w:lang w:val="ru-RU"/>
              </w:rPr>
              <w:t xml:space="preserve"> таврари тĕнче.  Окружающий мир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 xml:space="preserve">Çулталăк </w:t>
            </w:r>
            <w:proofErr w:type="gramStart"/>
            <w:r>
              <w:t>вăхăчĕсем .</w:t>
            </w:r>
            <w:proofErr w:type="gramEnd"/>
            <w:r>
              <w:t xml:space="preserve"> Времена года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Тăван кĕтес. Тăван çĕр-шыв. Родной уголок. Родина.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10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Халăх пултарулăхĕ Устное народное творчество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</w:pPr>
          </w:p>
        </w:tc>
      </w:tr>
    </w:tbl>
    <w:p w:rsidR="005C3A0E" w:rsidRDefault="005C3A0E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5C3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RPr="00663A54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Салам! Ырă кун пултăр!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пособие 1 класс Блинов А. В. сайт кала-ха</w:t>
            </w:r>
            <w:proofErr w:type="gramStart"/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663A54">
              <w:rPr>
                <w:lang w:val="ru-RU"/>
              </w:rPr>
              <w:t>Ку кам</w:t>
            </w:r>
            <w:proofErr w:type="gramEnd"/>
            <w:r w:rsidRPr="00663A54">
              <w:rPr>
                <w:lang w:val="ru-RU"/>
              </w:rPr>
              <w:t>? Эсĕ миçе çулта?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Эсĕ мĕн тăватăн?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Ку мĕн? Класра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Мĕн тĕслĕ?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Эсĕ миçемĕш класра вĕренетĕн? Вăл мĕн тăвать?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Çемье.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Вăл мĕнле? Питĕ тутлă. Апат çиме кил.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Эпир мĕн тăватпăр. Хăвна тĕрĕсле.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 xml:space="preserve">Эсĕ хăçан </w:t>
            </w:r>
            <w:r>
              <w:t>çуралнă? Манăн çурална кун.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Манăн тус. Манăн пĕчĕк тус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Килти чĕ</w:t>
            </w:r>
            <w:proofErr w:type="gramStart"/>
            <w:r w:rsidRPr="00663A54">
              <w:rPr>
                <w:lang w:val="ru-RU"/>
              </w:rPr>
              <w:t>р</w:t>
            </w:r>
            <w:proofErr w:type="gramEnd"/>
            <w:r w:rsidRPr="00663A54">
              <w:rPr>
                <w:lang w:val="ru-RU"/>
              </w:rPr>
              <w:t xml:space="preserve"> чунсем. Килти кайăксем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Пушă вахăтра. Ирхине. Кăнтăрла. Каçхине.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Кун йĕрки. Апат пĕçеретĕп.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Эпĕ лавккана каятăп. Атьăр, вылятпăр.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Конструктор кружокне. Музыка шкулне.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Эпĕ пулăшатăп. Урама тухатпăр-и?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Мĕнле лайăх хĕлле. Ярăнатпăр-и?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663A54">
              <w:rPr>
                <w:lang w:val="ru-RU"/>
              </w:rPr>
              <w:t>Манăн</w:t>
            </w:r>
            <w:proofErr w:type="gramEnd"/>
            <w:r w:rsidRPr="00663A54">
              <w:rPr>
                <w:lang w:val="ru-RU"/>
              </w:rPr>
              <w:t xml:space="preserve"> сĕт ĕçес килет. Лавккана кай-ха.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Пахч</w:t>
            </w:r>
            <w:proofErr w:type="gramStart"/>
            <w:r w:rsidRPr="00663A54">
              <w:rPr>
                <w:lang w:val="ru-RU"/>
              </w:rPr>
              <w:t>а-</w:t>
            </w:r>
            <w:proofErr w:type="gramEnd"/>
            <w:r w:rsidRPr="00663A54">
              <w:rPr>
                <w:lang w:val="ru-RU"/>
              </w:rPr>
              <w:t>çимĕç. Пасара кай-ха.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Вăрманта мĕн-мĕн пурăнать?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Ăçта? Пÿлĕмре. Ваннăйра.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Çуркунне. Кайăксем.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Пахчара. Çулла.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Çулталăк. Хăвна тĕрĕсле.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Пирĕн ялта. Пирĕн садра.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Вăрманта. Çырлара. Кăмпара.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 xml:space="preserve">Шупашкарта. Атăл хĕрринче. Залив </w:t>
            </w:r>
            <w:r w:rsidRPr="00663A54">
              <w:rPr>
                <w:lang w:val="ru-RU"/>
              </w:rPr>
              <w:t>хĕрринче.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«Акконд» фабрикăра.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«Амазони» паркра.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Космонавтика музейĕнче.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Мускавра. Зоопаркра.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Атьăр вылятпăр.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</w:pPr>
          </w:p>
        </w:tc>
      </w:tr>
    </w:tbl>
    <w:p w:rsidR="005C3A0E" w:rsidRDefault="006D7BF4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bookmarkEnd w:id="12"/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C3A0E" w:rsidRDefault="005C3A0E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Паллашар-и? Давайте познакомимся!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пособие 2 класс  Блинов </w:t>
            </w:r>
            <w:r w:rsidRPr="00663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</w:t>
            </w:r>
          </w:p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кала-ха.рф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Пирĕн шкул. Наша школа.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Пирĕн кил-йыш. Наша семья.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Манăн юлташсем. Мои друзья.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Мана  хавхалантаракан  ĕçсем. Мои увлечения.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Ĕ</w:t>
            </w:r>
            <w:r w:rsidRPr="00663A54">
              <w:rPr>
                <w:lang w:val="ru-RU"/>
              </w:rPr>
              <w:t>çпе кану</w:t>
            </w:r>
            <w:proofErr w:type="gramStart"/>
            <w:r w:rsidRPr="00663A54">
              <w:rPr>
                <w:lang w:val="ru-RU"/>
              </w:rPr>
              <w:t xml:space="preserve"> .</w:t>
            </w:r>
            <w:proofErr w:type="gramEnd"/>
            <w:r w:rsidRPr="00663A54">
              <w:rPr>
                <w:lang w:val="ru-RU"/>
              </w:rPr>
              <w:t xml:space="preserve"> Труд и отдых.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t xml:space="preserve">Çын тата çут çанталăк. Манăн </w:t>
            </w:r>
            <w:r>
              <w:t xml:space="preserve">таврари тĕнче. </w:t>
            </w:r>
            <w:r w:rsidRPr="00663A54">
              <w:rPr>
                <w:lang w:val="ru-RU"/>
              </w:rPr>
              <w:t>Человек и природа. Окружающий мир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Çулталăк вăхăчĕсем. Времена года.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t xml:space="preserve">Чăваш Ен –манăн çуралнă çĕр-шыв. </w:t>
            </w:r>
            <w:r w:rsidRPr="00663A54">
              <w:rPr>
                <w:lang w:val="ru-RU"/>
              </w:rPr>
              <w:t>Чувашская Республика – моя малая Родина.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10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 xml:space="preserve">Раççей </w:t>
            </w:r>
            <w:proofErr w:type="gramStart"/>
            <w:r>
              <w:t>-  Тăван</w:t>
            </w:r>
            <w:proofErr w:type="gramEnd"/>
            <w:r>
              <w:t xml:space="preserve"> çĕр-шыв. Çул çÿрев. Россия – моя Родина. </w:t>
            </w:r>
            <w:r>
              <w:t>Путешествия.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Халăх пултарулăхĕ. Устное народное творчество.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</w:pPr>
          </w:p>
        </w:tc>
      </w:tr>
    </w:tbl>
    <w:p w:rsidR="005C3A0E" w:rsidRDefault="005C3A0E">
      <w:pPr>
        <w:pStyle w:val="Standard"/>
        <w:spacing w:after="0"/>
        <w:ind w:left="120"/>
        <w:jc w:val="center"/>
        <w:sectPr w:rsidR="005C3A0E">
          <w:pgSz w:w="16383" w:h="11906" w:orient="landscape"/>
          <w:pgMar w:top="840" w:right="850" w:bottom="1121" w:left="1701" w:header="720" w:footer="720" w:gutter="0"/>
          <w:cols w:space="720"/>
        </w:sectPr>
      </w:pP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C3A0E" w:rsidRDefault="005C3A0E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Салам, туссем! Çулла.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пособие 2 класс  Блинов А. В.</w:t>
            </w:r>
          </w:p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кала-ха.рф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 xml:space="preserve"> Паллашăр! Сана килĕшет-и?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Урокра.Тăхтавра.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Буфетра.Библиотекăра. Спортзалта.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 xml:space="preserve">Манăн анне. </w:t>
            </w:r>
            <w:r>
              <w:t>Манăн атте.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Эпир туслă пурăнатпăр.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Эпĕ хатĕ</w:t>
            </w:r>
            <w:proofErr w:type="gramStart"/>
            <w:r w:rsidRPr="00663A54">
              <w:rPr>
                <w:lang w:val="ru-RU"/>
              </w:rPr>
              <w:t>р</w:t>
            </w:r>
            <w:proofErr w:type="gramEnd"/>
            <w:r w:rsidRPr="00663A54">
              <w:rPr>
                <w:lang w:val="ru-RU"/>
              </w:rPr>
              <w:t>! Филармоние каятпăр-и?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Вырсарни кун.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Шкулти туссем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proofErr w:type="gramStart"/>
            <w:r>
              <w:t>Манăн  шанчăклă</w:t>
            </w:r>
            <w:proofErr w:type="gramEnd"/>
            <w:r>
              <w:t xml:space="preserve"> тус. Китайри тус.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Эсир мĕн тăватăр? Пушă вăхăтра.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Ÿнер шкулĕнче. Футбол</w:t>
            </w:r>
            <w:r>
              <w:t xml:space="preserve"> секцинце.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Конструктор кружокĕнче. Музыка шкулĕнче.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Эсĕ кама пулăшрăн? Пулăшăр-ха мана.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Мĕн тумалла?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 xml:space="preserve">Çĕнĕ çул ячĕпе. </w:t>
            </w:r>
            <w:proofErr w:type="gramStart"/>
            <w:r>
              <w:t>Хĕл  Мучи</w:t>
            </w:r>
            <w:proofErr w:type="gramEnd"/>
            <w:r>
              <w:t xml:space="preserve"> патĕнче.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Çĕнĕ çул уявĕнче.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Паян мĕнле çанталăк?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 xml:space="preserve">Эсĕ </w:t>
            </w:r>
            <w:r w:rsidRPr="00663A54">
              <w:rPr>
                <w:lang w:val="ru-RU"/>
              </w:rPr>
              <w:t xml:space="preserve">ишме </w:t>
            </w:r>
            <w:proofErr w:type="gramStart"/>
            <w:r w:rsidRPr="00663A54">
              <w:rPr>
                <w:lang w:val="ru-RU"/>
              </w:rPr>
              <w:t>п</w:t>
            </w:r>
            <w:proofErr w:type="gramEnd"/>
            <w:r w:rsidRPr="00663A54">
              <w:rPr>
                <w:lang w:val="ru-RU"/>
              </w:rPr>
              <w:t>ĕлетĕн-и? Кĕрешетпĕр-и?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Хăвăртрах, çÿллĕрех, вăйлăрах.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Çут çанталăка упра.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Хваттерте.Ялта.Пÿлĕмре.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Тетте лавккинче. Кĕнеке лавккинче.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Тумтир лавккинче. Атă-пушмак лавккмнче.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 xml:space="preserve">Юман </w:t>
            </w:r>
            <w:r w:rsidRPr="00663A54">
              <w:rPr>
                <w:lang w:val="ru-RU"/>
              </w:rPr>
              <w:t>патĕнче.  Сăвăрсем патĕнче. (У сурков)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Хăвна тĕрĕсле.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Çулталăк. Çуркунне.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Пахчара.  Лавккара  пахч</w:t>
            </w:r>
            <w:proofErr w:type="gramStart"/>
            <w:r w:rsidRPr="00663A54">
              <w:rPr>
                <w:lang w:val="ru-RU"/>
              </w:rPr>
              <w:t>а-</w:t>
            </w:r>
            <w:proofErr w:type="gramEnd"/>
            <w:r w:rsidRPr="00663A54">
              <w:rPr>
                <w:lang w:val="ru-RU"/>
              </w:rPr>
              <w:t>çимĕç туян.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Çулла. Урамра.Çуллахи каникулта.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Асанне арчи.Чăваш тĕрри.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 xml:space="preserve">Ехрем </w:t>
            </w:r>
            <w:proofErr w:type="gramStart"/>
            <w:r w:rsidRPr="00663A54">
              <w:rPr>
                <w:lang w:val="ru-RU"/>
              </w:rPr>
              <w:t>ху</w:t>
            </w:r>
            <w:proofErr w:type="gramEnd"/>
            <w:r w:rsidRPr="00663A54">
              <w:rPr>
                <w:lang w:val="ru-RU"/>
              </w:rPr>
              <w:t xml:space="preserve">çа </w:t>
            </w:r>
            <w:r w:rsidRPr="00663A54">
              <w:rPr>
                <w:lang w:val="ru-RU"/>
              </w:rPr>
              <w:t>бульварĕнче. Трактор музейĕнче.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Хусанта. Питĕр хулинче.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Байкал кÿлли. Пикникра. Эльбрус патĕнче.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 w:rsidRPr="00663A54">
              <w:rPr>
                <w:lang w:val="ru-RU"/>
              </w:rPr>
              <w:t xml:space="preserve">Тилĕ тус. </w:t>
            </w:r>
            <w:proofErr w:type="gramStart"/>
            <w:r w:rsidRPr="00663A54">
              <w:rPr>
                <w:lang w:val="ru-RU"/>
              </w:rPr>
              <w:t>П</w:t>
            </w:r>
            <w:proofErr w:type="gramEnd"/>
            <w:r w:rsidRPr="00663A54">
              <w:rPr>
                <w:lang w:val="ru-RU"/>
              </w:rPr>
              <w:t xml:space="preserve">ÿрнесем. Тилĕпе тигр. </w:t>
            </w:r>
            <w:proofErr w:type="gramStart"/>
            <w:r>
              <w:t>Йытăпа  кашкăр</w:t>
            </w:r>
            <w:proofErr w:type="gramEnd"/>
            <w:r>
              <w:t>. Хăвна тĕрĕсле.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</w:pPr>
          </w:p>
        </w:tc>
      </w:tr>
    </w:tbl>
    <w:p w:rsidR="005C3A0E" w:rsidRDefault="006D7BF4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C3A0E" w:rsidRDefault="006D7BF4">
      <w:pPr>
        <w:pStyle w:val="Standard"/>
        <w:spacing w:after="0"/>
        <w:ind w:left="120"/>
        <w:jc w:val="center"/>
      </w:pPr>
      <w:bookmarkStart w:id="13" w:name="Bookmark52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3  КЛАСС</w:t>
      </w:r>
      <w:proofErr w:type="gramEnd"/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RPr="00663A54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 xml:space="preserve">Паллашар-и? Давайте </w:t>
            </w:r>
            <w:r>
              <w:t>познакомимся!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 пособие 3 класс А.В.Блинов; сайт кала-ха</w:t>
            </w:r>
            <w:proofErr w:type="gramStart"/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Пирĕн шкул. Наша школа.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Пирĕн кил-йыш. Наша семья.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Манăн юлташсем. Мои друзья.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Мана  хавхалантаракан  ĕçсем.   Мои увлечения.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Ĕ</w:t>
            </w:r>
            <w:r w:rsidRPr="00663A54">
              <w:rPr>
                <w:lang w:val="ru-RU"/>
              </w:rPr>
              <w:t xml:space="preserve">ç çынна  </w:t>
            </w:r>
            <w:r w:rsidRPr="00663A54">
              <w:rPr>
                <w:lang w:val="ru-RU"/>
              </w:rPr>
              <w:t>илем  кÿрет. Труд украшает человека.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Ыр кă</w:t>
            </w:r>
            <w:proofErr w:type="gramStart"/>
            <w:r w:rsidRPr="00663A54">
              <w:rPr>
                <w:lang w:val="ru-RU"/>
              </w:rPr>
              <w:t>м</w:t>
            </w:r>
            <w:proofErr w:type="gramEnd"/>
            <w:r w:rsidRPr="00663A54">
              <w:rPr>
                <w:lang w:val="ru-RU"/>
              </w:rPr>
              <w:t>ăллăх  урокĕсем  Уроки доброты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Çын тата çут çанталă</w:t>
            </w:r>
            <w:proofErr w:type="gramStart"/>
            <w:r w:rsidRPr="00663A54">
              <w:rPr>
                <w:lang w:val="ru-RU"/>
              </w:rPr>
              <w:t>к</w:t>
            </w:r>
            <w:proofErr w:type="gramEnd"/>
            <w:r w:rsidRPr="00663A54">
              <w:rPr>
                <w:lang w:val="ru-RU"/>
              </w:rPr>
              <w:t xml:space="preserve">  Человек и природа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Çут çанталăк. Манăн таврари тĕнче. Природа. Окружающий мир.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10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Çулталăк вăхăчĕсем.  Времена года.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t xml:space="preserve">Чăваш Ен –манăн çуралнă çĕр-шыв. </w:t>
            </w:r>
            <w:r w:rsidRPr="00663A54">
              <w:rPr>
                <w:lang w:val="ru-RU"/>
              </w:rPr>
              <w:t>Чувашская Республика – моя малая Родина.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 xml:space="preserve">Раççей </w:t>
            </w:r>
            <w:proofErr w:type="gramStart"/>
            <w:r>
              <w:t>-  манăн</w:t>
            </w:r>
            <w:proofErr w:type="gramEnd"/>
            <w:r>
              <w:t xml:space="preserve"> Тăван çĕр-шыв.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Ç</w:t>
            </w:r>
            <w:proofErr w:type="gramStart"/>
            <w:r w:rsidRPr="00663A54">
              <w:rPr>
                <w:lang w:val="ru-RU"/>
              </w:rPr>
              <w:t>ул</w:t>
            </w:r>
            <w:proofErr w:type="gramEnd"/>
            <w:r w:rsidRPr="00663A54">
              <w:rPr>
                <w:lang w:val="ru-RU"/>
              </w:rPr>
              <w:t xml:space="preserve"> çӳрев   Поездки и путешествия.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Халăх пултарулăхĕ. Устное народное творчество.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</w:pPr>
          </w:p>
        </w:tc>
      </w:tr>
    </w:tbl>
    <w:p w:rsidR="00000000" w:rsidRDefault="006D7BF4">
      <w:pPr>
        <w:sectPr w:rsidR="00000000">
          <w:pgSz w:w="16383" w:h="11906" w:orient="landscape"/>
          <w:pgMar w:top="840" w:right="850" w:bottom="1121" w:left="1701" w:header="720" w:footer="720" w:gutter="0"/>
          <w:cols w:space="720"/>
        </w:sectPr>
      </w:pP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4" w:name="Bookmark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RPr="00663A54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Ачасем, паллашар!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Электронное пособие 3 класс </w:t>
            </w:r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А.В.Блинов; сайт кала-ха</w:t>
            </w:r>
            <w:proofErr w:type="gramStart"/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Математика урокĕнче.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Шкула.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Манăн анне. Манăн атте.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Эпир туслă пурăнатпăр. Асаттен  юбилейĕ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Кукамай патĕнче Мăн асатте портречĕ.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Ăçта каяр? Манăн çĕнĕ тус.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 xml:space="preserve">Киле </w:t>
            </w:r>
            <w:r>
              <w:t>мĕнле ĕç панă. Хăвна тĕрĕсле.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663A54">
              <w:rPr>
                <w:lang w:val="ru-RU"/>
              </w:rPr>
              <w:t>Манăн</w:t>
            </w:r>
            <w:proofErr w:type="gramEnd"/>
            <w:r w:rsidRPr="00663A54">
              <w:rPr>
                <w:lang w:val="ru-RU"/>
              </w:rPr>
              <w:t xml:space="preserve"> йытă. Паян вырсарни кун.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Эсĕ мĕн вулатăн? Ак çакăн пек</w:t>
            </w:r>
            <w:proofErr w:type="gramStart"/>
            <w:r>
              <w:t>..</w:t>
            </w:r>
            <w:proofErr w:type="gramEnd"/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Эпĕ тĕве тете пуçтаратап.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Çăкăр мĕнле пулать?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Ÿссен эсĕ кам пулан?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 xml:space="preserve">Эпĕ программист пуласшăн. Кам </w:t>
            </w:r>
            <w:r w:rsidRPr="00663A54">
              <w:rPr>
                <w:lang w:val="ru-RU"/>
              </w:rPr>
              <w:t>вă</w:t>
            </w:r>
            <w:proofErr w:type="gramStart"/>
            <w:r w:rsidRPr="00663A54">
              <w:rPr>
                <w:lang w:val="ru-RU"/>
              </w:rPr>
              <w:t>л</w:t>
            </w:r>
            <w:proofErr w:type="gramEnd"/>
            <w:r w:rsidRPr="00663A54">
              <w:rPr>
                <w:lang w:val="ru-RU"/>
              </w:rPr>
              <w:t xml:space="preserve"> фермер?.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Сырăша мĕнрен тăваççĕ?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Эсĕ парнесем хатĕрлетĕн-и?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Çĕр планета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Çут  çанталăк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Кăрлач уйăхĕ. Çулталăк ачисем.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Кăвак хуппи уçăлсан.  Çырма юхать кĕрлесе.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 xml:space="preserve">Ялта. Курак </w:t>
            </w:r>
            <w:r>
              <w:t>тăманĕ.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Чăваш вăрманĕ» Кайăксем.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Чăваш вăрманĕ» Тискер чĕр чунсем.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Хĕрлĕ çутă</w:t>
            </w:r>
            <w:proofErr w:type="gramStart"/>
            <w:r>
              <w:t>,  асăрхан</w:t>
            </w:r>
            <w:proofErr w:type="gramEnd"/>
            <w:r>
              <w:t>! Çулÿ такăр пултăр.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Çулталăк. Çулçă пуçтаратпăр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Пахчара.  Çĕр улми кăларатпăр.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 xml:space="preserve">Çулла. Урамра.Çуллахи </w:t>
            </w:r>
            <w:r>
              <w:t>каникулта.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Чăваш Енпе паллаш  Çăварни.</w:t>
            </w:r>
            <w:proofErr w:type="gramStart"/>
            <w:r w:rsidRPr="00663A54">
              <w:rPr>
                <w:lang w:val="ru-RU"/>
              </w:rPr>
              <w:t xml:space="preserve"> .</w:t>
            </w:r>
            <w:proofErr w:type="gramEnd"/>
            <w:r w:rsidRPr="00663A54">
              <w:rPr>
                <w:lang w:val="ru-RU"/>
              </w:rPr>
              <w:t>Акатуй.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Наци музейĕнче.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Сочире. Чулхула.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Дарвин музейĕнче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Эпир пурте тĕрлĕрен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Эпир вăрмана кайрăмăр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«Патша хĕрĕ», «Улăп паттăр»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</w:pPr>
          </w:p>
        </w:tc>
      </w:tr>
    </w:tbl>
    <w:p w:rsidR="00490B65" w:rsidRDefault="00490B65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ookmark5"/>
      <w:bookmarkEnd w:id="14"/>
    </w:p>
    <w:p w:rsidR="005C3A0E" w:rsidRDefault="006D7BF4">
      <w:pPr>
        <w:pStyle w:val="Standard"/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3A0E" w:rsidRDefault="005C3A0E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RPr="00663A54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Паллашар-и? Давайте познакомимся!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 пособие 3 класс А.В.Блинов; сайт кала-ха</w:t>
            </w:r>
            <w:proofErr w:type="gramStart"/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Пирĕн шкул. Наша школа.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Пирĕн кил-йыш. Наша семья.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>Манăн</w:t>
            </w:r>
            <w:proofErr w:type="gramStart"/>
            <w:r>
              <w:t>  туссем</w:t>
            </w:r>
            <w:proofErr w:type="gramEnd"/>
            <w:r>
              <w:t>.  Мои друзья.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Мана</w:t>
            </w:r>
            <w:r>
              <w:t> </w:t>
            </w:r>
            <w:r w:rsidRPr="00663A54">
              <w:rPr>
                <w:lang w:val="ru-RU"/>
              </w:rPr>
              <w:t xml:space="preserve"> хавхалантаракан</w:t>
            </w:r>
            <w:r>
              <w:t> </w:t>
            </w:r>
            <w:r w:rsidRPr="00663A54">
              <w:rPr>
                <w:lang w:val="ru-RU"/>
              </w:rPr>
              <w:t xml:space="preserve"> ĕçсем.</w:t>
            </w:r>
            <w:r>
              <w:t>  </w:t>
            </w:r>
            <w:r w:rsidRPr="00663A54">
              <w:rPr>
                <w:lang w:val="ru-RU"/>
              </w:rPr>
              <w:t xml:space="preserve"> Мои </w:t>
            </w:r>
            <w:r w:rsidRPr="00663A54">
              <w:rPr>
                <w:lang w:val="ru-RU"/>
              </w:rPr>
              <w:t>увлечения.</w:t>
            </w:r>
            <w:r>
              <w:t> 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Ĕ</w:t>
            </w:r>
            <w:r w:rsidRPr="00663A54">
              <w:rPr>
                <w:lang w:val="ru-RU"/>
              </w:rPr>
              <w:t>ç çынна</w:t>
            </w:r>
            <w:r>
              <w:t> </w:t>
            </w:r>
            <w:r w:rsidRPr="00663A54">
              <w:rPr>
                <w:lang w:val="ru-RU"/>
              </w:rPr>
              <w:t xml:space="preserve"> илем</w:t>
            </w:r>
            <w:r>
              <w:t> </w:t>
            </w:r>
            <w:r w:rsidRPr="00663A54">
              <w:rPr>
                <w:lang w:val="ru-RU"/>
              </w:rPr>
              <w:t xml:space="preserve"> кÿрет. Труд украшает человека.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Ыр кă</w:t>
            </w:r>
            <w:proofErr w:type="gramStart"/>
            <w:r w:rsidRPr="00663A54">
              <w:rPr>
                <w:lang w:val="ru-RU"/>
              </w:rPr>
              <w:t>м</w:t>
            </w:r>
            <w:proofErr w:type="gramEnd"/>
            <w:r w:rsidRPr="00663A54">
              <w:rPr>
                <w:lang w:val="ru-RU"/>
              </w:rPr>
              <w:t>ăллăх</w:t>
            </w:r>
            <w:r>
              <w:t> </w:t>
            </w:r>
            <w:r w:rsidRPr="00663A54">
              <w:rPr>
                <w:lang w:val="ru-RU"/>
              </w:rPr>
              <w:t xml:space="preserve"> урокĕсем</w:t>
            </w:r>
            <w:r>
              <w:t> </w:t>
            </w:r>
            <w:r w:rsidRPr="00663A54">
              <w:rPr>
                <w:lang w:val="ru-RU"/>
              </w:rPr>
              <w:t xml:space="preserve"> Уроки доброты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Çын тата çут çанталă</w:t>
            </w:r>
            <w:proofErr w:type="gramStart"/>
            <w:r w:rsidRPr="00663A54">
              <w:rPr>
                <w:lang w:val="ru-RU"/>
              </w:rPr>
              <w:t>к</w:t>
            </w:r>
            <w:proofErr w:type="gramEnd"/>
            <w:r>
              <w:t> </w:t>
            </w:r>
            <w:r w:rsidRPr="00663A54">
              <w:rPr>
                <w:lang w:val="ru-RU"/>
              </w:rPr>
              <w:t xml:space="preserve"> Человек и природа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proofErr w:type="gramStart"/>
            <w:r w:rsidRPr="00663A54">
              <w:rPr>
                <w:lang w:val="ru-RU"/>
              </w:rPr>
              <w:t>Манăн</w:t>
            </w:r>
            <w:proofErr w:type="gramEnd"/>
            <w:r w:rsidRPr="00663A54">
              <w:rPr>
                <w:lang w:val="ru-RU"/>
              </w:rPr>
              <w:t xml:space="preserve"> таврари тĕнче. Окружающий мир.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10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</w:pPr>
            <w:r>
              <w:t xml:space="preserve">Çулталăк вăхăчĕсем.  </w:t>
            </w:r>
            <w:r>
              <w:t>Времена года.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t>Чăваш Ен –</w:t>
            </w:r>
            <w:proofErr w:type="gramStart"/>
            <w:r>
              <w:t>  çуралнă</w:t>
            </w:r>
            <w:proofErr w:type="gramEnd"/>
            <w:r>
              <w:t xml:space="preserve"> çĕр-шывăм . </w:t>
            </w:r>
            <w:r w:rsidRPr="00663A54">
              <w:rPr>
                <w:lang w:val="ru-RU"/>
              </w:rPr>
              <w:t>Чувашская Республика – моя малая Родина.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Тăван çĕ</w:t>
            </w:r>
            <w:proofErr w:type="gramStart"/>
            <w:r w:rsidRPr="00663A54">
              <w:rPr>
                <w:lang w:val="ru-RU"/>
              </w:rPr>
              <w:t>р</w:t>
            </w:r>
            <w:proofErr w:type="gramEnd"/>
            <w:r w:rsidRPr="00663A54">
              <w:rPr>
                <w:lang w:val="ru-RU"/>
              </w:rPr>
              <w:t xml:space="preserve"> – шыв.</w:t>
            </w:r>
            <w:r>
              <w:t>  </w:t>
            </w:r>
            <w:r w:rsidRPr="00663A54">
              <w:rPr>
                <w:lang w:val="ru-RU"/>
              </w:rPr>
              <w:t xml:space="preserve"> Çул çӳрев</w:t>
            </w:r>
            <w:r>
              <w:t>  </w:t>
            </w:r>
            <w:r w:rsidRPr="00663A54">
              <w:rPr>
                <w:lang w:val="ru-RU"/>
              </w:rPr>
              <w:t xml:space="preserve"> Поездки и путешествия.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</w:pPr>
            <w:r>
              <w:t>13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/>
              <w:ind w:left="135"/>
              <w:rPr>
                <w:lang w:val="ru-RU"/>
              </w:rPr>
            </w:pPr>
            <w:r w:rsidRPr="00663A54">
              <w:rPr>
                <w:lang w:val="ru-RU"/>
              </w:rPr>
              <w:t>Халăх пултарулăхĕ. Устное народное творчество.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 w:rsidP="00490B65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</w:pPr>
          </w:p>
        </w:tc>
      </w:tr>
    </w:tbl>
    <w:p w:rsidR="00000000" w:rsidRDefault="006D7BF4">
      <w:pPr>
        <w:sectPr w:rsidR="00000000">
          <w:pgSz w:w="16383" w:h="11906" w:orient="landscape"/>
          <w:pgMar w:top="840" w:right="850" w:bottom="1121" w:left="1701" w:header="720" w:footer="720" w:gutter="0"/>
          <w:cols w:space="720"/>
        </w:sectPr>
      </w:pP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6" w:name="Bookmark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5C3A0E" w:rsidRDefault="006D7BF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D7BF4"/>
        </w:tc>
      </w:tr>
      <w:tr w:rsidR="005C3A0E" w:rsidRPr="00663A54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 xml:space="preserve">Кăвайт умĕнче. Эсĕ ÿкелеле калама </w:t>
            </w:r>
            <w:proofErr w:type="gramStart"/>
            <w:r w:rsidRPr="00663A54">
              <w:rPr>
                <w:lang w:val="ru-RU"/>
              </w:rPr>
              <w:t>п</w:t>
            </w:r>
            <w:proofErr w:type="gramEnd"/>
            <w:r w:rsidRPr="00663A54">
              <w:rPr>
                <w:lang w:val="ru-RU"/>
              </w:rPr>
              <w:t>ĕлетĕн-и?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3 класс А.В.Блинов; сайт кала-ха</w:t>
            </w:r>
            <w:proofErr w:type="gramStart"/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663A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663A54">
              <w:rPr>
                <w:lang w:val="ru-RU"/>
              </w:rPr>
              <w:t>Манăн</w:t>
            </w:r>
            <w:proofErr w:type="gramEnd"/>
            <w:r w:rsidRPr="00663A54">
              <w:rPr>
                <w:lang w:val="ru-RU"/>
              </w:rPr>
              <w:t xml:space="preserve"> шкула каяс килет. Халь хăш урок пулать?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 xml:space="preserve">Сире вăрттăн </w:t>
            </w:r>
            <w:proofErr w:type="gramStart"/>
            <w:r w:rsidRPr="00663A54">
              <w:rPr>
                <w:lang w:val="ru-RU"/>
              </w:rPr>
              <w:t>п</w:t>
            </w:r>
            <w:proofErr w:type="gramEnd"/>
            <w:r w:rsidRPr="00663A54">
              <w:rPr>
                <w:lang w:val="ru-RU"/>
              </w:rPr>
              <w:t>ĕлтеретĕп. Мана синтезатор калама вĕрет-ха.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Кивĕ фотоальбом тупрăм. Пирĕн йă</w:t>
            </w:r>
            <w:proofErr w:type="gramStart"/>
            <w:r w:rsidRPr="00663A54">
              <w:rPr>
                <w:lang w:val="ru-RU"/>
              </w:rPr>
              <w:t>ла-й</w:t>
            </w:r>
            <w:proofErr w:type="gramEnd"/>
            <w:r w:rsidRPr="00663A54">
              <w:rPr>
                <w:lang w:val="ru-RU"/>
              </w:rPr>
              <w:t>ĕрке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Ача яшки. Атьă</w:t>
            </w:r>
            <w:proofErr w:type="gramStart"/>
            <w:r w:rsidRPr="00663A54">
              <w:rPr>
                <w:lang w:val="ru-RU"/>
              </w:rPr>
              <w:t>р</w:t>
            </w:r>
            <w:proofErr w:type="gramEnd"/>
            <w:r w:rsidRPr="00663A54">
              <w:rPr>
                <w:lang w:val="ru-RU"/>
              </w:rPr>
              <w:t xml:space="preserve"> концерт </w:t>
            </w:r>
            <w:r w:rsidRPr="00663A54">
              <w:rPr>
                <w:lang w:val="ru-RU"/>
              </w:rPr>
              <w:t>лартатпăр.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Манăн çĕ</w:t>
            </w:r>
            <w:proofErr w:type="gramStart"/>
            <w:r w:rsidRPr="00663A54">
              <w:rPr>
                <w:lang w:val="ru-RU"/>
              </w:rPr>
              <w:t>н</w:t>
            </w:r>
            <w:proofErr w:type="gramEnd"/>
            <w:r w:rsidRPr="00663A54">
              <w:rPr>
                <w:lang w:val="ru-RU"/>
              </w:rPr>
              <w:t xml:space="preserve">ĕ футболка. </w:t>
            </w:r>
            <w:proofErr w:type="gramStart"/>
            <w:r w:rsidRPr="00663A54">
              <w:rPr>
                <w:lang w:val="ru-RU"/>
              </w:rPr>
              <w:t>Манăн</w:t>
            </w:r>
            <w:proofErr w:type="gramEnd"/>
            <w:r w:rsidRPr="00663A54">
              <w:rPr>
                <w:lang w:val="ru-RU"/>
              </w:rPr>
              <w:t xml:space="preserve"> юратнă десерт.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Атьăр велосипедпа ярăнма. Атьăр скейт парка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Çĕнĕ çул умĕн. Парне арчи тума вĕренетпĕр.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Импĕр пĕремĕкĕ тума вĕренетпĕр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r w:rsidRPr="00663A54">
              <w:rPr>
                <w:lang w:val="ru-RU"/>
              </w:rPr>
              <w:t>Çынран ани кул! Çынна усал ан</w:t>
            </w:r>
            <w:r w:rsidRPr="00663A54">
              <w:rPr>
                <w:lang w:val="ru-RU"/>
              </w:rPr>
              <w:t xml:space="preserve"> ту.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Çынна ырă ту! Ан кÿрен1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Pr="00663A54" w:rsidRDefault="006D7BF4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663A54">
              <w:rPr>
                <w:lang w:val="ru-RU"/>
              </w:rPr>
              <w:t>П</w:t>
            </w:r>
            <w:proofErr w:type="gramEnd"/>
            <w:r w:rsidRPr="00663A54">
              <w:rPr>
                <w:lang w:val="ru-RU"/>
              </w:rPr>
              <w:t>ăх-ха,</w:t>
            </w:r>
            <w:r>
              <w:t> </w:t>
            </w:r>
            <w:r w:rsidRPr="00663A54">
              <w:rPr>
                <w:lang w:val="ru-RU"/>
              </w:rPr>
              <w:t xml:space="preserve"> тус, йĕри-тавра. Шыва çÿ</w:t>
            </w:r>
            <w:proofErr w:type="gramStart"/>
            <w:r w:rsidRPr="00663A54">
              <w:rPr>
                <w:lang w:val="ru-RU"/>
              </w:rPr>
              <w:t>п-</w:t>
            </w:r>
            <w:proofErr w:type="gramEnd"/>
            <w:r w:rsidRPr="00663A54">
              <w:rPr>
                <w:lang w:val="ru-RU"/>
              </w:rPr>
              <w:t>çап ан пăрах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Асамат кĕперĕ куртăм. Йытă тупрăмăр.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Щупашкарта мĕнле çанталăк?  Ку хăçан пулать –ши?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Чăваш Ен</w:t>
            </w:r>
            <w:proofErr w:type="gramStart"/>
            <w:r>
              <w:t>  тăрăх</w:t>
            </w:r>
            <w:proofErr w:type="gramEnd"/>
            <w:r>
              <w:t xml:space="preserve">.  Мана çемьепе </w:t>
            </w:r>
            <w:r>
              <w:t>çÿреме килĕшрĕ.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Эпĕ похода каятап. Раççей тĕлĕнтермĕшесем.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</w:pPr>
            <w:r>
              <w:t>«Çĕрĕ камра», вăйă. «Йытă тус шырать» юмах. 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3A0E" w:rsidTr="00490B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6D7BF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A0E" w:rsidRDefault="005C3A0E">
            <w:pPr>
              <w:pStyle w:val="Standard"/>
              <w:spacing w:after="0" w:line="240" w:lineRule="auto"/>
            </w:pPr>
          </w:p>
        </w:tc>
      </w:tr>
    </w:tbl>
    <w:p w:rsidR="00000000" w:rsidRDefault="006D7BF4">
      <w:pPr>
        <w:sectPr w:rsidR="00000000">
          <w:pgSz w:w="16383" w:h="11906" w:orient="landscape"/>
          <w:pgMar w:top="840" w:right="850" w:bottom="1121" w:left="1701" w:header="720" w:footer="720" w:gutter="0"/>
          <w:cols w:space="720"/>
        </w:sectPr>
      </w:pPr>
    </w:p>
    <w:p w:rsidR="005C3A0E" w:rsidRPr="00490B65" w:rsidRDefault="006D7BF4" w:rsidP="00490B65">
      <w:pPr>
        <w:pStyle w:val="Standard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Bookmark11"/>
      <w:bookmarkEnd w:id="16"/>
      <w:r w:rsidRPr="00490B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bookmarkEnd w:id="17"/>
      <w:r w:rsidRPr="00490B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Вĕренÿ тата методика пособийĕсем. Учебно-методическое </w:t>
      </w:r>
      <w:r w:rsidRPr="00490B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обеспечение</w:t>
      </w:r>
    </w:p>
    <w:p w:rsidR="005C3A0E" w:rsidRPr="00490B65" w:rsidRDefault="006D7BF4" w:rsidP="00490B65">
      <w:pPr>
        <w:pStyle w:val="Textbody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GoBack"/>
      <w:bookmarkEnd w:id="18"/>
      <w:proofErr w:type="gramStart"/>
      <w:r w:rsidRPr="00490B65">
        <w:rPr>
          <w:rFonts w:ascii="Times New Roman" w:hAnsi="Times New Roman" w:cs="Times New Roman"/>
          <w:sz w:val="28"/>
          <w:szCs w:val="28"/>
        </w:rPr>
        <w:t>·</w:t>
      </w:r>
      <w:r w:rsidRPr="00490B65">
        <w:rPr>
          <w:rFonts w:ascii="Times New Roman" w:hAnsi="Times New Roman" w:cs="Times New Roman"/>
          <w:sz w:val="28"/>
          <w:szCs w:val="28"/>
        </w:rPr>
        <w:t xml:space="preserve"> </w:t>
      </w:r>
      <w:r w:rsidRPr="00490B65">
        <w:rPr>
          <w:rFonts w:ascii="Times New Roman" w:hAnsi="Times New Roman" w:cs="Times New Roman"/>
          <w:sz w:val="28"/>
          <w:szCs w:val="28"/>
          <w:lang w:val="ru-RU"/>
        </w:rPr>
        <w:t>А. В. Блинов, А.В. Егорова, Л. П. Николаева, Чăваш чĕлхи, 1 класс, учебное пособие для обще</w:t>
      </w:r>
      <w:r w:rsidRPr="00490B65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 с русским языком обучения.</w:t>
      </w:r>
      <w:proofErr w:type="gramEnd"/>
      <w:r w:rsidRPr="00490B65">
        <w:rPr>
          <w:rFonts w:ascii="Times New Roman" w:hAnsi="Times New Roman" w:cs="Times New Roman"/>
          <w:sz w:val="28"/>
          <w:szCs w:val="28"/>
          <w:lang w:val="ru-RU"/>
        </w:rPr>
        <w:t xml:space="preserve"> – Москв</w:t>
      </w:r>
      <w:proofErr w:type="gramStart"/>
      <w:r w:rsidRPr="00490B65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490B65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 «Просвещение», 2021 г.;</w:t>
      </w:r>
    </w:p>
    <w:p w:rsidR="005C3A0E" w:rsidRPr="00490B65" w:rsidRDefault="006D7BF4" w:rsidP="00490B65">
      <w:pPr>
        <w:pStyle w:val="Textbody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90B65">
        <w:rPr>
          <w:rFonts w:ascii="Times New Roman" w:hAnsi="Times New Roman" w:cs="Times New Roman"/>
          <w:sz w:val="28"/>
          <w:szCs w:val="28"/>
        </w:rPr>
        <w:t>·</w:t>
      </w:r>
      <w:r w:rsidRPr="00490B65">
        <w:rPr>
          <w:rFonts w:ascii="Times New Roman" w:hAnsi="Times New Roman" w:cs="Times New Roman"/>
          <w:sz w:val="28"/>
          <w:szCs w:val="28"/>
          <w:lang w:val="ru-RU"/>
        </w:rPr>
        <w:t>А. В. Блинов, А.В. Егорова, Л. П. Николаева, Чăваш чĕлхи, 2 класс, учебное пособие для общеобразовательных организаций с русским языком обучен</w:t>
      </w:r>
      <w:r w:rsidRPr="00490B65">
        <w:rPr>
          <w:rFonts w:ascii="Times New Roman" w:hAnsi="Times New Roman" w:cs="Times New Roman"/>
          <w:sz w:val="28"/>
          <w:szCs w:val="28"/>
          <w:lang w:val="ru-RU"/>
        </w:rPr>
        <w:t>ия.</w:t>
      </w:r>
      <w:proofErr w:type="gramEnd"/>
      <w:r w:rsidRPr="00490B65">
        <w:rPr>
          <w:rFonts w:ascii="Times New Roman" w:hAnsi="Times New Roman" w:cs="Times New Roman"/>
          <w:sz w:val="28"/>
          <w:szCs w:val="28"/>
          <w:lang w:val="ru-RU"/>
        </w:rPr>
        <w:t xml:space="preserve"> – Москв</w:t>
      </w:r>
      <w:proofErr w:type="gramStart"/>
      <w:r w:rsidRPr="00490B65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490B65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 «Просвещение», 2022 г.;</w:t>
      </w:r>
    </w:p>
    <w:p w:rsidR="005C3A0E" w:rsidRPr="00490B65" w:rsidRDefault="006D7BF4" w:rsidP="00490B65">
      <w:pPr>
        <w:pStyle w:val="Textbody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90B65">
        <w:rPr>
          <w:rFonts w:ascii="Times New Roman" w:hAnsi="Times New Roman" w:cs="Times New Roman"/>
          <w:sz w:val="28"/>
          <w:szCs w:val="28"/>
        </w:rPr>
        <w:t>·</w:t>
      </w:r>
      <w:r w:rsidRPr="00490B65">
        <w:rPr>
          <w:rFonts w:ascii="Times New Roman" w:hAnsi="Times New Roman" w:cs="Times New Roman"/>
          <w:sz w:val="28"/>
          <w:szCs w:val="28"/>
          <w:lang w:val="ru-RU"/>
        </w:rPr>
        <w:t>А. В. Блинов, А.В. Егорова, Л. П. Николаева, Чăваш чĕлхи, 3 класс, учебное пособие для общеобразовательных организаций с русским языком обучения.</w:t>
      </w:r>
      <w:proofErr w:type="gramEnd"/>
      <w:r w:rsidRPr="00490B65">
        <w:rPr>
          <w:rFonts w:ascii="Times New Roman" w:hAnsi="Times New Roman" w:cs="Times New Roman"/>
          <w:sz w:val="28"/>
          <w:szCs w:val="28"/>
          <w:lang w:val="ru-RU"/>
        </w:rPr>
        <w:t xml:space="preserve"> – Москв</w:t>
      </w:r>
      <w:proofErr w:type="gramStart"/>
      <w:r w:rsidRPr="00490B65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490B65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 «Просвещение», 2021 г</w:t>
      </w:r>
      <w:r w:rsidRPr="00490B65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5C3A0E" w:rsidRPr="00490B65" w:rsidRDefault="006D7BF4" w:rsidP="00490B65">
      <w:pPr>
        <w:pStyle w:val="Textbody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0B65">
        <w:rPr>
          <w:rFonts w:ascii="Times New Roman" w:hAnsi="Times New Roman" w:cs="Times New Roman"/>
          <w:sz w:val="28"/>
          <w:szCs w:val="28"/>
          <w:lang w:val="ru-RU"/>
        </w:rPr>
        <w:t>А. В. Блинов, А.В. Егорова, Л. П. Николаева, Чăваш чĕлхи, 4 класс, учебное пособие для общеобразовательных организаций с русским языком обучения. – Москв</w:t>
      </w:r>
      <w:proofErr w:type="gramStart"/>
      <w:r w:rsidRPr="00490B65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490B65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 «Просвещение», 2021 г.</w:t>
      </w:r>
    </w:p>
    <w:p w:rsidR="005C3A0E" w:rsidRPr="00490B65" w:rsidRDefault="006D7BF4" w:rsidP="00490B65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663A54" w:rsidRPr="00490B65">
          <w:rPr>
            <w:rStyle w:val="af0"/>
            <w:rFonts w:ascii="Times New Roman" w:hAnsi="Times New Roman" w:cs="Times New Roman"/>
            <w:sz w:val="28"/>
            <w:szCs w:val="28"/>
          </w:rPr>
          <w:t>F:\СОШ 1 на 16.08.22\Документы ЗАМ\Рабочие программы\РП 2024-25\2023-2024\ Кала-ха (учебное пособие по чувашскому языку) А. В. Блинова 1-4 клhttps</w:t>
        </w:r>
        <w:proofErr w:type="gramStart"/>
        <w:r w:rsidR="00663A54" w:rsidRPr="00490B65">
          <w:rPr>
            <w:rStyle w:val="af0"/>
            <w:rFonts w:ascii="Times New Roman" w:hAnsi="Times New Roman" w:cs="Times New Roman"/>
            <w:sz w:val="28"/>
            <w:szCs w:val="28"/>
          </w:rPr>
          <w:t>:\</w:t>
        </w:r>
        <w:proofErr w:type="gramEnd"/>
        <w:r w:rsidR="00663A54" w:rsidRPr="00490B65">
          <w:rPr>
            <w:rStyle w:val="af0"/>
            <w:rFonts w:ascii="Times New Roman" w:hAnsi="Times New Roman" w:cs="Times New Roman"/>
            <w:sz w:val="28"/>
            <w:szCs w:val="28"/>
          </w:rPr>
          <w:t>vk.com ›kala_ha</w:t>
        </w:r>
      </w:hyperlink>
    </w:p>
    <w:p w:rsidR="005C3A0E" w:rsidRPr="00490B65" w:rsidRDefault="006D7BF4" w:rsidP="00490B65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Pr="00490B65">
          <w:rPr>
            <w:rFonts w:ascii="Times New Roman" w:hAnsi="Times New Roman" w:cs="Times New Roman"/>
            <w:sz w:val="28"/>
            <w:szCs w:val="28"/>
            <w:lang w:val="ru-RU"/>
          </w:rPr>
          <w:t xml:space="preserve">      </w:t>
        </w:r>
        <w:proofErr w:type="gramStart"/>
        <w:r w:rsidRPr="00490B65">
          <w:rPr>
            <w:rFonts w:ascii="Times New Roman" w:hAnsi="Times New Roman" w:cs="Times New Roman"/>
            <w:sz w:val="28"/>
            <w:szCs w:val="28"/>
            <w:lang w:val="ru-RU"/>
          </w:rPr>
          <w:t xml:space="preserve">Кала-ха (учебное пособие по чувашскому языку) А. В. Блинова </w:t>
        </w:r>
        <w:r w:rsidRPr="00490B65">
          <w:rPr>
            <w:rFonts w:ascii="Times New Roman" w:hAnsi="Times New Roman" w:cs="Times New Roman"/>
            <w:sz w:val="28"/>
            <w:szCs w:val="28"/>
            <w:lang w:val="ru-RU"/>
          </w:rPr>
          <w:t>1-4 кл</w:t>
        </w:r>
      </w:hyperlink>
      <w:r w:rsidR="00490B6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10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</w:rPr>
          <w:t>https</w:t>
        </w:r>
      </w:hyperlink>
      <w:hyperlink r:id="rId11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://</w:t>
        </w:r>
      </w:hyperlink>
      <w:hyperlink r:id="rId12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</w:rPr>
          <w:t>vk</w:t>
        </w:r>
      </w:hyperlink>
      <w:hyperlink r:id="rId13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</w:hyperlink>
      <w:hyperlink r:id="rId14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</w:rPr>
          <w:t>com </w:t>
        </w:r>
      </w:hyperlink>
      <w:hyperlink r:id="rId15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</w:rPr>
          <w:t xml:space="preserve">› </w:t>
        </w:r>
      </w:hyperlink>
      <w:hyperlink r:id="rId16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</w:rPr>
          <w:t>kala</w:t>
        </w:r>
        <w:proofErr w:type="gramEnd"/>
      </w:hyperlink>
      <w:hyperlink r:id="rId17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</w:rPr>
          <w:t>_</w:t>
        </w:r>
      </w:hyperlink>
      <w:hyperlink r:id="rId18" w:history="1">
        <w:r w:rsidRPr="00490B65">
          <w:rPr>
            <w:rFonts w:ascii="Times New Roman" w:hAnsi="Times New Roman" w:cs="Times New Roman"/>
            <w:color w:val="000000"/>
            <w:sz w:val="28"/>
            <w:szCs w:val="28"/>
          </w:rPr>
          <w:t>ha</w:t>
        </w:r>
      </w:hyperlink>
    </w:p>
    <w:p w:rsidR="005C3A0E" w:rsidRDefault="005C3A0E">
      <w:pPr>
        <w:pStyle w:val="Standard"/>
        <w:spacing w:after="0" w:line="480" w:lineRule="auto"/>
        <w:rPr>
          <w:rFonts w:ascii="Times New Roman" w:hAnsi="Times New Roman"/>
          <w:color w:val="000000"/>
          <w:sz w:val="28"/>
        </w:rPr>
      </w:pPr>
    </w:p>
    <w:sectPr w:rsidR="005C3A0E" w:rsidSect="00E96CA3">
      <w:pgSz w:w="11906" w:h="16838"/>
      <w:pgMar w:top="1701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BF4">
      <w:pPr>
        <w:spacing w:after="0" w:line="240" w:lineRule="auto"/>
      </w:pPr>
      <w:r>
        <w:separator/>
      </w:r>
    </w:p>
  </w:endnote>
  <w:endnote w:type="continuationSeparator" w:id="0">
    <w:p w:rsidR="00000000" w:rsidRDefault="006D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7B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D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BC2"/>
    <w:multiLevelType w:val="multilevel"/>
    <w:tmpl w:val="BA5CE9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7835E5B"/>
    <w:multiLevelType w:val="multilevel"/>
    <w:tmpl w:val="07E05D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F961A6F"/>
    <w:multiLevelType w:val="multilevel"/>
    <w:tmpl w:val="8DCA1414"/>
    <w:styleLink w:val="WWNum6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2CAB5298"/>
    <w:multiLevelType w:val="multilevel"/>
    <w:tmpl w:val="9C724BC2"/>
    <w:styleLink w:val="WWNum1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2F2B35F0"/>
    <w:multiLevelType w:val="multilevel"/>
    <w:tmpl w:val="105A9A68"/>
    <w:styleLink w:val="WWNum5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35862431"/>
    <w:multiLevelType w:val="multilevel"/>
    <w:tmpl w:val="6E58A326"/>
    <w:styleLink w:val="WWNum4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3CF77DBD"/>
    <w:multiLevelType w:val="multilevel"/>
    <w:tmpl w:val="3D9E3B96"/>
    <w:styleLink w:val="WWNum3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4A84629B"/>
    <w:multiLevelType w:val="multilevel"/>
    <w:tmpl w:val="2CA040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6A303EB"/>
    <w:multiLevelType w:val="multilevel"/>
    <w:tmpl w:val="0F301D62"/>
    <w:styleLink w:val="WWNum2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58487F1F"/>
    <w:multiLevelType w:val="multilevel"/>
    <w:tmpl w:val="29609E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A7A6207"/>
    <w:multiLevelType w:val="multilevel"/>
    <w:tmpl w:val="F42005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3A0E"/>
    <w:rsid w:val="00490B65"/>
    <w:rsid w:val="005C3A0E"/>
    <w:rsid w:val="00663A54"/>
    <w:rsid w:val="006D7BF4"/>
    <w:rsid w:val="00753A6E"/>
    <w:rsid w:val="00E055E1"/>
    <w:rsid w:val="00E96CA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Standard"/>
    <w:pPr>
      <w:ind w:left="720"/>
    </w:pPr>
  </w:style>
  <w:style w:type="character" w:customStyle="1" w:styleId="ab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c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e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character" w:styleId="af0">
    <w:name w:val="Hyperlink"/>
    <w:basedOn w:val="a0"/>
    <w:uiPriority w:val="99"/>
    <w:unhideWhenUsed/>
    <w:rsid w:val="00663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Standard"/>
    <w:pPr>
      <w:ind w:left="720"/>
    </w:pPr>
  </w:style>
  <w:style w:type="character" w:customStyle="1" w:styleId="ab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c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e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character" w:styleId="af0">
    <w:name w:val="Hyperlink"/>
    <w:basedOn w:val="a0"/>
    <w:uiPriority w:val="99"/>
    <w:unhideWhenUsed/>
    <w:rsid w:val="00663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13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18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17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10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Relationship Id="rId14" Type="http://schemas.openxmlformats.org/officeDocument/2006/relationships/hyperlink" Target="file:///F:\&#1057;&#1054;&#1064;%201%20&#1085;&#1072;%2016.08.22\&#1044;&#1086;&#1082;&#1091;&#1084;&#1077;&#1085;&#1090;&#1099;%20&#1047;&#1040;&#1052;\&#1056;&#1072;&#1073;&#1086;&#1095;&#1080;&#1077;%20&#1087;&#1088;&#1086;&#1075;&#1088;&#1072;&#1084;&#1084;&#1099;\&#1056;&#1055;%202024-25\2023-2024\%20&#1050;&#1072;&#1083;&#1072;-&#1093;&#1072;%20(&#1091;&#1095;&#1077;&#1073;&#1085;&#1086;&#1077;%20&#1087;&#1086;&#1089;&#1086;&#1073;&#1080;&#1077;%20&#1087;&#1086;%20&#1095;&#1091;&#1074;&#1072;&#1096;&#1089;&#1082;&#1086;&#1084;&#1091;%20&#1103;&#1079;&#1099;&#1082;&#1091;)%20&#1040;.%20&#1042;.%20&#1041;&#1083;&#1080;&#1085;&#1086;&#1074;&#1072;%201-4%20&#1082;&#1083;https:\vk.com&#160;&#8250;kala_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40</Pages>
  <Words>7999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2023-09-11T12:06:00Z</cp:lastPrinted>
  <dcterms:created xsi:type="dcterms:W3CDTF">2023-09-11T12:00:00Z</dcterms:created>
  <dcterms:modified xsi:type="dcterms:W3CDTF">2024-10-01T17:15:00Z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