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65"/>
      </w:tblGrid>
      <w:tr w:rsidR="00036ABB" w:rsidRPr="00036ABB" w:rsidTr="00036AB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27"/>
                <w:szCs w:val="27"/>
                <w:lang w:eastAsia="ru-RU"/>
              </w:rPr>
            </w:pPr>
            <w:r w:rsidRPr="00036ABB">
              <w:rPr>
                <w:rFonts w:ascii="inherit" w:eastAsia="Times New Roman" w:hAnsi="inherit" w:cs="Arial"/>
                <w:b/>
                <w:bCs/>
                <w:color w:val="4A4A4A"/>
                <w:sz w:val="27"/>
                <w:szCs w:val="27"/>
                <w:bdr w:val="none" w:sz="0" w:space="0" w:color="auto" w:frame="1"/>
                <w:lang w:eastAsia="ru-RU"/>
              </w:rPr>
              <w:t>Баланс (ф. 0503730)</w:t>
            </w:r>
          </w:p>
        </w:tc>
      </w:tr>
      <w:tr w:rsidR="00036ABB" w:rsidRPr="00036ABB" w:rsidTr="00036AB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23"/>
                <w:szCs w:val="23"/>
                <w:lang w:eastAsia="ru-RU"/>
              </w:rPr>
            </w:pPr>
            <w:r w:rsidRPr="00036ABB">
              <w:rPr>
                <w:rFonts w:ascii="inherit" w:eastAsia="Times New Roman" w:hAnsi="inherit" w:cs="Arial"/>
                <w:b/>
                <w:bCs/>
                <w:color w:val="4A4A4A"/>
                <w:sz w:val="23"/>
                <w:szCs w:val="23"/>
                <w:bdr w:val="none" w:sz="0" w:space="0" w:color="auto" w:frame="1"/>
                <w:lang w:eastAsia="ru-RU"/>
              </w:rPr>
              <w:t>(Изменение №1)</w:t>
            </w:r>
          </w:p>
        </w:tc>
      </w:tr>
    </w:tbl>
    <w:p w:rsidR="00036ABB" w:rsidRPr="00036ABB" w:rsidRDefault="00036ABB" w:rsidP="00036A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8"/>
        <w:gridCol w:w="5617"/>
      </w:tblGrid>
      <w:tr w:rsidR="00036ABB" w:rsidRPr="00036ABB" w:rsidTr="00036ABB"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lang w:eastAsia="ru-RU"/>
              </w:rPr>
              <w:t>Дата формирования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29.02.2024</w:t>
            </w:r>
          </w:p>
        </w:tc>
      </w:tr>
      <w:tr w:rsidR="00036ABB" w:rsidRPr="00036ABB" w:rsidTr="00036ABB"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lang w:eastAsia="ru-RU"/>
              </w:rPr>
              <w:t>Дата утверждения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29.02.2024</w:t>
            </w:r>
          </w:p>
        </w:tc>
      </w:tr>
      <w:tr w:rsidR="00036ABB" w:rsidRPr="00036ABB" w:rsidTr="00036AB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lang w:eastAsia="ru-RU"/>
              </w:rPr>
              <w:t>Полное наименование учреждения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МУНИЦИПАЛЬНОЕ БЮДЖЕТНОЕ ОБЩЕОБРАЗОВАТЕЛЬНОЕ УЧРЕЖДЕНИЕ "ГИМНАЗИЯ №1" Г. ЯДРИНА ЯДРИНСКОГО МУНИЦИПАЛЬНОГО ОКРУГА ЧУВАШСКОЙ РЕСПУБЛИКИ</w:t>
            </w:r>
          </w:p>
        </w:tc>
      </w:tr>
      <w:tr w:rsidR="00036ABB" w:rsidRPr="00036ABB" w:rsidTr="00036AB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lang w:eastAsia="ru-RU"/>
              </w:rPr>
              <w:t>Код учреждения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973НИГ25</w:t>
            </w:r>
          </w:p>
        </w:tc>
      </w:tr>
      <w:tr w:rsidR="00036ABB" w:rsidRPr="00036ABB" w:rsidTr="00036AB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2119002545</w:t>
            </w:r>
          </w:p>
        </w:tc>
      </w:tr>
      <w:tr w:rsidR="00036ABB" w:rsidRPr="00036ABB" w:rsidTr="00036AB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211901001</w:t>
            </w:r>
          </w:p>
        </w:tc>
      </w:tr>
      <w:tr w:rsidR="00036ABB" w:rsidRPr="00036ABB" w:rsidTr="00036AB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lang w:eastAsia="ru-RU"/>
              </w:rPr>
              <w:t>Период формирования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2023</w:t>
            </w:r>
          </w:p>
        </w:tc>
      </w:tr>
      <w:tr w:rsidR="00036ABB" w:rsidRPr="00036ABB" w:rsidTr="00036AB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lang w:eastAsia="ru-RU"/>
              </w:rPr>
              <w:t>Сформировано: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Учреждением - МУНИЦИПАЛЬНОЕ БЮДЖЕТНОЕ ОБЩЕОБРАЗОВАТЕЛЬНОЕ УЧРЕЖДЕНИЕ "ГИМНАЗИЯ №1" Г. ЯДРИНА ЯДРИНСКОГО МУНИЦИПАЛЬНОГО ОКРУГА ЧУВАШСКОЙ РЕСПУБЛИКИ</w:t>
            </w: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br/>
              <w:t>ИНН 2119002545</w:t>
            </w: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br/>
              <w:t>КПП 211901001</w:t>
            </w:r>
          </w:p>
        </w:tc>
      </w:tr>
    </w:tbl>
    <w:p w:rsidR="00036ABB" w:rsidRPr="00036ABB" w:rsidRDefault="00036ABB" w:rsidP="00036A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2"/>
        <w:gridCol w:w="2334"/>
        <w:gridCol w:w="983"/>
        <w:gridCol w:w="1176"/>
      </w:tblGrid>
      <w:tr w:rsidR="00036ABB" w:rsidRPr="00036ABB" w:rsidTr="00036ABB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КОДЫ</w:t>
            </w:r>
          </w:p>
        </w:tc>
      </w:tr>
      <w:tr w:rsidR="00036ABB" w:rsidRPr="00036ABB" w:rsidTr="00036ABB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Форма по ОКУД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0503730</w:t>
            </w:r>
          </w:p>
        </w:tc>
      </w:tr>
      <w:tr w:rsidR="00036ABB" w:rsidRPr="00036ABB" w:rsidTr="00036ABB"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на 01 </w:t>
            </w: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bdr w:val="none" w:sz="0" w:space="0" w:color="auto" w:frame="1"/>
                <w:lang w:eastAsia="ru-RU"/>
              </w:rPr>
              <w:t>января</w:t>
            </w: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 20</w:t>
            </w: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bdr w:val="none" w:sz="0" w:space="0" w:color="auto" w:frame="1"/>
                <w:lang w:eastAsia="ru-RU"/>
              </w:rPr>
              <w:t>24</w:t>
            </w: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01.01.2024</w:t>
            </w:r>
          </w:p>
        </w:tc>
      </w:tr>
      <w:tr w:rsidR="00036ABB" w:rsidRPr="00036ABB" w:rsidTr="00036AB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Учреждение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МУНИЦИПАЛЬНОЕ БЮДЖЕТНОЕ ОБЩЕОБРАЗОВАТЕЛЬНОЕ УЧРЕЖДЕНИЕ "ГИМНАЗИЯ №1" Г. ЯДРИНА ЯДРИНСКОГО МУНИЦИПАЛЬНОГО ОКРУГА ЧУВАШСКОЙ РЕСПУБЛИКИ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по ОКПО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02096866</w:t>
            </w:r>
          </w:p>
        </w:tc>
      </w:tr>
      <w:tr w:rsidR="00036ABB" w:rsidRPr="00036ABB" w:rsidTr="00036AB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75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ОКВЭД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85.14</w:t>
            </w:r>
          </w:p>
        </w:tc>
      </w:tr>
      <w:tr w:rsidR="00036ABB" w:rsidRPr="00036ABB" w:rsidTr="00036AB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2119002545</w:t>
            </w:r>
          </w:p>
        </w:tc>
      </w:tr>
      <w:tr w:rsidR="00036ABB" w:rsidRPr="00036ABB" w:rsidTr="00036AB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Обособленное подразделение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036ABB" w:rsidRPr="00036ABB" w:rsidTr="00036AB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Учредитель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Администрации </w:t>
            </w:r>
            <w:proofErr w:type="spellStart"/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Ядринского</w:t>
            </w:r>
            <w:proofErr w:type="spellEnd"/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по ОКТМО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97553000001</w:t>
            </w:r>
          </w:p>
        </w:tc>
      </w:tr>
      <w:tr w:rsidR="00036ABB" w:rsidRPr="00036ABB" w:rsidTr="00036AB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Наименование органа, осуществляющего полномочия учредителя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по ОКПО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02123630</w:t>
            </w:r>
          </w:p>
        </w:tc>
      </w:tr>
      <w:tr w:rsidR="00036ABB" w:rsidRPr="00036ABB" w:rsidTr="00036AB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2119002457</w:t>
            </w:r>
          </w:p>
        </w:tc>
      </w:tr>
      <w:tr w:rsidR="00036ABB" w:rsidRPr="00036ABB" w:rsidTr="00036ABB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Глава по БК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036ABB" w:rsidRPr="00036ABB" w:rsidTr="00036AB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Периодичность годовая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036ABB" w:rsidRPr="00036ABB" w:rsidTr="00036AB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Единица измерения руб.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по ОКЕИ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383</w:t>
            </w:r>
          </w:p>
        </w:tc>
      </w:tr>
    </w:tbl>
    <w:p w:rsidR="00036ABB" w:rsidRPr="00036ABB" w:rsidRDefault="00036ABB" w:rsidP="00036A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75" w:type="dxa"/>
        </w:tblCellMar>
        <w:tblLook w:val="04A0" w:firstRow="1" w:lastRow="0" w:firstColumn="1" w:lastColumn="0" w:noHBand="0" w:noVBand="1"/>
      </w:tblPr>
      <w:tblGrid>
        <w:gridCol w:w="1507"/>
        <w:gridCol w:w="492"/>
        <w:gridCol w:w="949"/>
        <w:gridCol w:w="1316"/>
        <w:gridCol w:w="949"/>
        <w:gridCol w:w="467"/>
        <w:gridCol w:w="949"/>
        <w:gridCol w:w="1316"/>
        <w:gridCol w:w="949"/>
        <w:gridCol w:w="467"/>
      </w:tblGrid>
      <w:tr w:rsidR="00036ABB" w:rsidRPr="00036ABB" w:rsidTr="00036ABB"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АКТИВ</w:t>
            </w:r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Код строки</w:t>
            </w:r>
          </w:p>
        </w:tc>
        <w:tc>
          <w:tcPr>
            <w:tcW w:w="0" w:type="auto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На начало года</w:t>
            </w:r>
          </w:p>
        </w:tc>
        <w:tc>
          <w:tcPr>
            <w:tcW w:w="0" w:type="auto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На конец отчетного периода</w:t>
            </w:r>
          </w:p>
        </w:tc>
      </w:tr>
      <w:tr w:rsidR="00036ABB" w:rsidRPr="00036ABB" w:rsidTr="00036ABB"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деятельность с целевыми средствами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деятельность по государственному заданию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приносящая доход деятельность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деятельность с целевыми средствами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деятельность по государственному заданию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приносящая доход деятельность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итого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proofErr w:type="spellStart"/>
            <w:r w:rsidRPr="00036AB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I.Нефинансовые</w:t>
            </w:r>
            <w:proofErr w:type="spellEnd"/>
            <w:r w:rsidRPr="00036AB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bdr w:val="none" w:sz="0" w:space="0" w:color="auto" w:frame="1"/>
                <w:lang w:eastAsia="ru-RU"/>
              </w:rPr>
              <w:t xml:space="preserve"> активы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Основные средства (балансовая стоимость, 010100000)*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30 566 999,54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718 387,18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31 285 386,72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31 902 462,51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718 387,18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32 620 849,69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Уменьшение стоимости основных средств**, всего*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25 939 497,16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718 387,18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26 657 884,34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27 495 591,81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718 387,18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28 213 978,99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из них: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амортизация основных средств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021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25 939 497,16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718 387,18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26 657 884,34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27 495 591,81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718 387,18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28 213 978,99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Основные средства (остаточная стоимость, стр. 010–стр. 020)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030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4 627 502,38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4 627 502,38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4 406 870,70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4 406 870,70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Нематериальные активы (балансовая стоимость, 010200000)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040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Уменьшение стоимости нематериальных активов**, всего*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050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из них: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амортизация нематериальных активов*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051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Нематериальные активы (остаточная стоимость, стр. 040–стр. 050)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060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Непроизведенные активы (010300000)** (остаточная стоимость)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070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14 014 466,84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14 014 466,84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9 398 195,84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9 398 195,84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Материальные запасы (010500000)** (остаточная стоимость), всего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080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30 606,46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1 075 265,18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74 941,86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1 180 813,50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1 219 479,19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24 605,49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1 244 084,68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из них: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proofErr w:type="spellStart"/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внеоборотные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081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Права пользования активами (011100000)** (остаточная стоимость), всего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из них: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долгосрочные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Биологические активы (011300000) &lt;**&gt; (остаточная </w:t>
            </w: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lastRenderedPageBreak/>
              <w:t>стоимость)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lastRenderedPageBreak/>
              <w:t>110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lastRenderedPageBreak/>
              <w:t>Вложения в нефинансовые активы (010600000), всего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из них: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proofErr w:type="spellStart"/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внеоборотные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Нефинансовые активы в пути (010700000)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Затраты на изготовление готовой продукции, выполнение работ, услуг (010900000)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Расходы будущих периодов (040150000)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9 857,41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9 857,41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14 910,85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14 910,85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Затраты на </w:t>
            </w:r>
            <w:proofErr w:type="spellStart"/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биотрансформацию</w:t>
            </w:r>
            <w:proofErr w:type="spellEnd"/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 (011000000)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proofErr w:type="gramStart"/>
            <w:r w:rsidRPr="00036AB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bdr w:val="none" w:sz="0" w:space="0" w:color="auto" w:frame="1"/>
                <w:lang w:eastAsia="ru-RU"/>
              </w:rPr>
              <w:t>Итого по разделу I </w:t>
            </w: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(стр. 030+стр. 060+стр. 070 +стр. 080+ стр. 100+стр. 110+стр. 120+стр.130 + стр.150+стр.160 + стр.170)</w:t>
            </w:r>
            <w:proofErr w:type="gram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190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30 606,46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19 727 091,81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74 941,86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19 832 640,13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15 039 456,58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24 605,49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15 064 062,07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proofErr w:type="spellStart"/>
            <w:r w:rsidRPr="00036AB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bdr w:val="none" w:sz="0" w:space="0" w:color="auto" w:frame="1"/>
                <w:lang w:eastAsia="ru-RU"/>
              </w:rPr>
              <w:t>II.Финансовые</w:t>
            </w:r>
            <w:proofErr w:type="spellEnd"/>
            <w:r w:rsidRPr="00036AB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bdr w:val="none" w:sz="0" w:space="0" w:color="auto" w:frame="1"/>
                <w:lang w:eastAsia="ru-RU"/>
              </w:rPr>
              <w:t xml:space="preserve"> активы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Денежные средства учреждения (020100000), всего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1 198 402,43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374 635,17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1 573 037,60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466 263,56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413 417,41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879 680,97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на лицевых счетах учреждения в органе казначейства (020111000)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1 198 402,43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374 635,17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1 573 037,60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466 263,56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413 417,41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879 680,97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кредитной организации (020120000), всего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203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из них: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на депозитах (020122000), всего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204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из них: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долгосрочные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205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иностранной валюте и драгоценных металлах (020127000)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206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кассе учреждения (020130000)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207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Финансовые </w:t>
            </w: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lastRenderedPageBreak/>
              <w:t>вложения (020400000), всего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lastRenderedPageBreak/>
              <w:t>240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lastRenderedPageBreak/>
              <w:t>из них: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долгосрочные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241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Дебиторская задолженность по доходам (020500000, 020900000), всего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из них: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долгосрочная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Дебиторская задолженность по выплатам (020600000, 020800000, 030300000), всего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260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109 209,19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109 209,19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68 827,35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68 827,35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из них: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долгосрочная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261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Расчеты по займам (ссудам) (020700000), всего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270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из них: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долгосрочные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271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Прочие расчет с дебиторами (021000000), всего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из них: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расчеты по налоговым вычетам по НДС (021010000)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282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Вложения в финансовые активы (02150000)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bdr w:val="none" w:sz="0" w:space="0" w:color="auto" w:frame="1"/>
                <w:lang w:eastAsia="ru-RU"/>
              </w:rPr>
              <w:t>Итого по разделу II </w:t>
            </w: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(стр. 200+стр. 240+стр. 250+стр. 260+стр. 270+стр. 280+стр. 290)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1 307 611,62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374 635,17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1 682 246,79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535 090,91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413 417,41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948 508,32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bdr w:val="none" w:sz="0" w:space="0" w:color="auto" w:frame="1"/>
                <w:lang w:eastAsia="ru-RU"/>
              </w:rPr>
              <w:t>БАЛАНС (стр. 190+стр. 340)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30 606,46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21 034 703,43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449 577,03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21 514 886,92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15 574 547,49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438 022,90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16 012 570,39</w:t>
            </w:r>
          </w:p>
        </w:tc>
      </w:tr>
    </w:tbl>
    <w:p w:rsidR="00036ABB" w:rsidRPr="00036ABB" w:rsidRDefault="00036ABB" w:rsidP="00036A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75" w:type="dxa"/>
        </w:tblCellMar>
        <w:tblLook w:val="04A0" w:firstRow="1" w:lastRow="0" w:firstColumn="1" w:lastColumn="0" w:noHBand="0" w:noVBand="1"/>
      </w:tblPr>
      <w:tblGrid>
        <w:gridCol w:w="1963"/>
        <w:gridCol w:w="512"/>
        <w:gridCol w:w="986"/>
        <w:gridCol w:w="986"/>
        <w:gridCol w:w="986"/>
        <w:gridCol w:w="485"/>
        <w:gridCol w:w="986"/>
        <w:gridCol w:w="986"/>
        <w:gridCol w:w="986"/>
        <w:gridCol w:w="485"/>
      </w:tblGrid>
      <w:tr w:rsidR="00036ABB" w:rsidRPr="00036ABB" w:rsidTr="00036ABB"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ПАССИВ</w:t>
            </w:r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Код строки</w:t>
            </w:r>
          </w:p>
        </w:tc>
        <w:tc>
          <w:tcPr>
            <w:tcW w:w="0" w:type="auto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На начало года</w:t>
            </w:r>
          </w:p>
        </w:tc>
        <w:tc>
          <w:tcPr>
            <w:tcW w:w="0" w:type="auto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На конец отчетного периода</w:t>
            </w:r>
          </w:p>
        </w:tc>
      </w:tr>
      <w:tr w:rsidR="00036ABB" w:rsidRPr="00036ABB" w:rsidTr="00036ABB"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деятельность с целевыми средствами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деятельность по оказанию услуг (работ)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приносящая доход деятельность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деятельность с целевыми средствами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деятельность по оказанию услуг (работ)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приносящая доход деятельность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итого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proofErr w:type="spellStart"/>
            <w:r w:rsidRPr="00036AB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bdr w:val="none" w:sz="0" w:space="0" w:color="auto" w:frame="1"/>
                <w:lang w:eastAsia="ru-RU"/>
              </w:rPr>
              <w:t>III.Обязательства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Расчеты с кредиторами по долговым обязательствам (030100000), всего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из них: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долгосрочные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401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lastRenderedPageBreak/>
              <w:t>Кредиторская задолженность по выплатам (030200000, 020800000, 030402000, 030403000), всего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401 874,96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38 731,36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440 606,32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11 099,10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11 099,10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из них: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долгосрочная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411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Расчеты по платежам в бюджеты (030300000)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420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Иные расчеты, всего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430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расчеты по средствам, полученным во временное распоряжение (030401000)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431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внутриведомственные расчеты (030404000)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432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расчеты с прочими кредиторами (030406000)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433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расчеты по налоговым вычетам по НДС (021010000)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434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расчеты по вкладам товарищей по договору простого товарищества (0304T6000)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436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Кредиторская задолженность по доходам (020500000, 020900000), всего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470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из них: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долгосрочная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471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Расчеты с учредителем (021006000)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480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42 773 413,03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42 773 413,03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39 353 906,95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39 353 906,95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Доходы будущих периодов (040140000)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510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Резервы предстоящих расходов (040160000)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520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2 213 400,00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2 213 400,00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1 041 600,00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1 041 600,00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bdr w:val="none" w:sz="0" w:space="0" w:color="auto" w:frame="1"/>
                <w:lang w:eastAsia="ru-RU"/>
              </w:rPr>
              <w:t>Итого по разделу III </w:t>
            </w: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(стр. 400+стр. 410+стр. 420+стр. 430+стр. 470+стр. 480+стр. 510+стр. 520)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550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45 388 687,99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38 731,36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45 427 419,35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40 406 606,05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40 406 606,05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proofErr w:type="spellStart"/>
            <w:r w:rsidRPr="00036AB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bdr w:val="none" w:sz="0" w:space="0" w:color="auto" w:frame="1"/>
                <w:lang w:eastAsia="ru-RU"/>
              </w:rPr>
              <w:t>IV.Финансовый</w:t>
            </w:r>
            <w:proofErr w:type="spellEnd"/>
            <w:r w:rsidRPr="00036AB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bdr w:val="none" w:sz="0" w:space="0" w:color="auto" w:frame="1"/>
                <w:lang w:eastAsia="ru-RU"/>
              </w:rPr>
              <w:t xml:space="preserve"> результат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Финансовый результат экономического субъекта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570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30 606,46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-24 353 984,56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410 845,67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-23 912 532,43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-24 832 058,56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438 022,90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-24 394 035,66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bdr w:val="none" w:sz="0" w:space="0" w:color="auto" w:frame="1"/>
                <w:lang w:eastAsia="ru-RU"/>
              </w:rPr>
              <w:t>БАЛАНС (стр. 550+стр. 570)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30 606,46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21 034 703,43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449 577,03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21 514 886,92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15 574 547,49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438 022,90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16 012 570,39</w:t>
            </w:r>
          </w:p>
        </w:tc>
      </w:tr>
    </w:tbl>
    <w:p w:rsidR="00036ABB" w:rsidRPr="00036ABB" w:rsidRDefault="00036ABB" w:rsidP="00036A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ABB">
        <w:rPr>
          <w:rFonts w:ascii="Arial" w:eastAsia="Times New Roman" w:hAnsi="Arial" w:cs="Arial"/>
          <w:color w:val="4A4A4A"/>
          <w:sz w:val="18"/>
          <w:szCs w:val="18"/>
          <w:lang w:eastAsia="ru-RU"/>
        </w:rPr>
        <w:br/>
      </w:r>
      <w:r w:rsidRPr="00036ABB">
        <w:rPr>
          <w:rFonts w:ascii="Arial" w:eastAsia="Times New Roman" w:hAnsi="Arial" w:cs="Arial"/>
          <w:color w:val="4A4A4A"/>
          <w:sz w:val="18"/>
          <w:szCs w:val="18"/>
          <w:shd w:val="clear" w:color="auto" w:fill="FFFFFF"/>
          <w:lang w:eastAsia="ru-RU"/>
        </w:rPr>
        <w:t>* Данные по этим строкам в валюту баланса не входят.</w:t>
      </w:r>
      <w:r w:rsidRPr="00036ABB">
        <w:rPr>
          <w:rFonts w:ascii="Arial" w:eastAsia="Times New Roman" w:hAnsi="Arial" w:cs="Arial"/>
          <w:color w:val="4A4A4A"/>
          <w:sz w:val="18"/>
          <w:szCs w:val="18"/>
          <w:lang w:eastAsia="ru-RU"/>
        </w:rPr>
        <w:br/>
      </w:r>
      <w:r w:rsidRPr="00036ABB">
        <w:rPr>
          <w:rFonts w:ascii="Arial" w:eastAsia="Times New Roman" w:hAnsi="Arial" w:cs="Arial"/>
          <w:color w:val="4A4A4A"/>
          <w:sz w:val="18"/>
          <w:szCs w:val="18"/>
          <w:shd w:val="clear" w:color="auto" w:fill="FFFFFF"/>
          <w:lang w:eastAsia="ru-RU"/>
        </w:rPr>
        <w:lastRenderedPageBreak/>
        <w:t>** Данные по этим строкам приводятся с учетом амортизации и (или) обесценения нефинансовых активов.</w:t>
      </w:r>
      <w:r w:rsidRPr="00036ABB">
        <w:rPr>
          <w:rFonts w:ascii="Arial" w:eastAsia="Times New Roman" w:hAnsi="Arial" w:cs="Arial"/>
          <w:color w:val="4A4A4A"/>
          <w:sz w:val="18"/>
          <w:szCs w:val="18"/>
          <w:lang w:eastAsia="ru-RU"/>
        </w:rPr>
        <w:br/>
      </w:r>
      <w:r w:rsidRPr="00036ABB">
        <w:rPr>
          <w:rFonts w:ascii="Arial" w:eastAsia="Times New Roman" w:hAnsi="Arial" w:cs="Arial"/>
          <w:color w:val="4A4A4A"/>
          <w:sz w:val="18"/>
          <w:szCs w:val="18"/>
          <w:lang w:eastAsia="ru-RU"/>
        </w:rPr>
        <w:br/>
      </w:r>
    </w:p>
    <w:p w:rsidR="00036ABB" w:rsidRPr="00036ABB" w:rsidRDefault="00036ABB" w:rsidP="00036ABB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A4A4A"/>
          <w:sz w:val="24"/>
          <w:szCs w:val="24"/>
          <w:lang w:eastAsia="ru-RU"/>
        </w:rPr>
      </w:pPr>
      <w:r w:rsidRPr="00036ABB">
        <w:rPr>
          <w:rFonts w:ascii="Arial" w:eastAsia="Times New Roman" w:hAnsi="Arial" w:cs="Arial"/>
          <w:b/>
          <w:bCs/>
          <w:color w:val="4A4A4A"/>
          <w:sz w:val="24"/>
          <w:szCs w:val="24"/>
          <w:lang w:eastAsia="ru-RU"/>
        </w:rPr>
        <w:t>СПРАВКА</w:t>
      </w:r>
      <w:r w:rsidRPr="00036ABB">
        <w:rPr>
          <w:rFonts w:ascii="Arial" w:eastAsia="Times New Roman" w:hAnsi="Arial" w:cs="Arial"/>
          <w:b/>
          <w:bCs/>
          <w:color w:val="4A4A4A"/>
          <w:sz w:val="24"/>
          <w:szCs w:val="24"/>
          <w:lang w:eastAsia="ru-RU"/>
        </w:rPr>
        <w:br/>
        <w:t xml:space="preserve">о наличии имущества и обязательств на </w:t>
      </w:r>
      <w:proofErr w:type="spellStart"/>
      <w:r w:rsidRPr="00036ABB">
        <w:rPr>
          <w:rFonts w:ascii="Arial" w:eastAsia="Times New Roman" w:hAnsi="Arial" w:cs="Arial"/>
          <w:b/>
          <w:bCs/>
          <w:color w:val="4A4A4A"/>
          <w:sz w:val="24"/>
          <w:szCs w:val="24"/>
          <w:lang w:eastAsia="ru-RU"/>
        </w:rPr>
        <w:t>забалансовых</w:t>
      </w:r>
      <w:proofErr w:type="spellEnd"/>
      <w:r w:rsidRPr="00036ABB">
        <w:rPr>
          <w:rFonts w:ascii="Arial" w:eastAsia="Times New Roman" w:hAnsi="Arial" w:cs="Arial"/>
          <w:b/>
          <w:bCs/>
          <w:color w:val="4A4A4A"/>
          <w:sz w:val="24"/>
          <w:szCs w:val="24"/>
          <w:lang w:eastAsia="ru-RU"/>
        </w:rPr>
        <w:t xml:space="preserve"> счетах</w:t>
      </w:r>
    </w:p>
    <w:tbl>
      <w:tblPr>
        <w:tblW w:w="5000" w:type="pct"/>
        <w:shd w:val="clear" w:color="auto" w:fill="FFFFFF"/>
        <w:tblCellMar>
          <w:left w:w="0" w:type="dxa"/>
          <w:right w:w="75" w:type="dxa"/>
        </w:tblCellMar>
        <w:tblLook w:val="04A0" w:firstRow="1" w:lastRow="0" w:firstColumn="1" w:lastColumn="0" w:noHBand="0" w:noVBand="1"/>
      </w:tblPr>
      <w:tblGrid>
        <w:gridCol w:w="920"/>
        <w:gridCol w:w="1418"/>
        <w:gridCol w:w="441"/>
        <w:gridCol w:w="848"/>
        <w:gridCol w:w="1177"/>
        <w:gridCol w:w="848"/>
        <w:gridCol w:w="418"/>
        <w:gridCol w:w="848"/>
        <w:gridCol w:w="1177"/>
        <w:gridCol w:w="848"/>
        <w:gridCol w:w="418"/>
      </w:tblGrid>
      <w:tr w:rsidR="00036ABB" w:rsidRPr="00036ABB" w:rsidTr="00036ABB"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Номер </w:t>
            </w:r>
            <w:proofErr w:type="spellStart"/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забалансового</w:t>
            </w:r>
            <w:proofErr w:type="spellEnd"/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 счета</w:t>
            </w:r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Наименование </w:t>
            </w:r>
            <w:proofErr w:type="spellStart"/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забалансового</w:t>
            </w:r>
            <w:proofErr w:type="spellEnd"/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 счета, показателя</w:t>
            </w:r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Код строки</w:t>
            </w:r>
          </w:p>
        </w:tc>
        <w:tc>
          <w:tcPr>
            <w:tcW w:w="0" w:type="auto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На начало года</w:t>
            </w:r>
          </w:p>
        </w:tc>
        <w:tc>
          <w:tcPr>
            <w:tcW w:w="0" w:type="auto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На конец отчетного периода</w:t>
            </w:r>
          </w:p>
        </w:tc>
      </w:tr>
      <w:tr w:rsidR="00036ABB" w:rsidRPr="00036ABB" w:rsidTr="00036ABB"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деятельность с целевыми средствами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деятельность по государственному заданию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приносящая доход деятельность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деятельность с целевыми средствами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деятельность по государственному заданию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приносящая доход деятельность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итого</w:t>
            </w:r>
          </w:p>
        </w:tc>
      </w:tr>
      <w:tr w:rsidR="00036ABB" w:rsidRPr="00036ABB" w:rsidTr="00036ABB"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11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Имущество, полученное в пользование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Материальные ценности на хранении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Бланки строгой отчетности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030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Сомнительная задолженность, всего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040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Материальные ценности, оплаченные по централизованному снабжению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050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Задолженность учащихся и студентов за невозвращенные материальные ценности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060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Награды, призы, кубки и ценные подарки, сувениры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070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Путевки неоплаченные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080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Запасные части к транспортным средствам, выданным взамен </w:t>
            </w:r>
            <w:proofErr w:type="gramStart"/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изношенных</w:t>
            </w:r>
            <w:proofErr w:type="gram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090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Обеспечение исполнения обязательств, всего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задаток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залог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банковская гарантия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поручительство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иное обеспечение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Спецоборудование для выполнения научно-</w:t>
            </w: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lastRenderedPageBreak/>
              <w:t>исследовательских работ по договорам с заказчиками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lastRenderedPageBreak/>
              <w:t>120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Экспериментальные устройства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Расчетные документы, не оплаченные в срок из-за отсутствия средств на счете государственного (муниципального) учреждения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Переплата пенсий и пособий вследствие неправильного применения законодательства о пенсиях и пособиях, счетных ошибок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Поступления денежных средств, всего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доходы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171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172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источники финансирования дефицита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173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Выбытия денежных средств, всего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доходы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181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источники финансирования дефицита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183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Задолженность, невостребованная кредиторами, всего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Основные средства эксплуатации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2 061 184,18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36 283,27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2 097 467,45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2 245 914,10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76 283,27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2 322 197,37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Материальные ценности, полученные по централизованному снабжению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Периодические издания для пользования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Нефинансовые активы, переданные в доверительное управление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lastRenderedPageBreak/>
              <w:t>25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Имущество, переданное в возмездное пользование (аренду)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Имущество, переданное в безвозмездное пользование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260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Материальные ценности, выданные в личное пользование работникам (сотрудникам)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270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Расчеты по исполнению денежных обязательств через третьих лиц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Акции по номинальной стоимости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Сметная стоимость создания (реконструкции) объекта концессии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Доходы от инвестиций на создание и (или) реконструкцию объекта концессии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Финансовые активы в управляющих компаниях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330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Доходы и расходы по долгосрочным договорам строительного подряда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036ABB" w:rsidRPr="00036ABB" w:rsidTr="00036AB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Непризнанный результат объекта инвестирования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360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</w:tbl>
    <w:p w:rsidR="00036ABB" w:rsidRPr="00036ABB" w:rsidRDefault="00036ABB" w:rsidP="00036A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8"/>
        <w:gridCol w:w="2240"/>
        <w:gridCol w:w="2269"/>
        <w:gridCol w:w="2468"/>
      </w:tblGrid>
      <w:tr w:rsidR="00036ABB" w:rsidRPr="00036ABB" w:rsidTr="00036ABB"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Руководитель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Надежда </w:t>
            </w:r>
            <w:proofErr w:type="spellStart"/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Никоновна</w:t>
            </w:r>
            <w:proofErr w:type="spellEnd"/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 Порфирьева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Надежда </w:t>
            </w:r>
            <w:proofErr w:type="spellStart"/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Никоновна</w:t>
            </w:r>
            <w:proofErr w:type="spellEnd"/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 Порфирьева</w:t>
            </w:r>
          </w:p>
        </w:tc>
      </w:tr>
      <w:tr w:rsidR="00036ABB" w:rsidRPr="00036ABB" w:rsidTr="00036ABB"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Централизованная бухгалтерия (наименование, ОГРН, ИНН, КПП, местонахождение)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036ABB" w:rsidRPr="00036ABB" w:rsidTr="00036ABB"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Руководитель (уполномоченное лицо)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Надежда </w:t>
            </w:r>
            <w:proofErr w:type="spellStart"/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Никоновна</w:t>
            </w:r>
            <w:proofErr w:type="spellEnd"/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 Порфирьева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Исполнитель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Надежда </w:t>
            </w:r>
            <w:proofErr w:type="spellStart"/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Никоновна</w:t>
            </w:r>
            <w:proofErr w:type="spellEnd"/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 Порфирьева</w:t>
            </w:r>
          </w:p>
        </w:tc>
      </w:tr>
      <w:tr w:rsidR="00036ABB" w:rsidRPr="00036ABB" w:rsidTr="00036ABB"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директор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директор</w:t>
            </w:r>
          </w:p>
        </w:tc>
      </w:tr>
      <w:tr w:rsidR="00036ABB" w:rsidRPr="00036ABB" w:rsidTr="00036ABB"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29.02.2024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Телефон, e-</w:t>
            </w:r>
            <w:proofErr w:type="spellStart"/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mail</w:t>
            </w:r>
            <w:proofErr w:type="spellEnd"/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36ABB" w:rsidRPr="00036ABB" w:rsidRDefault="00036ABB" w:rsidP="00036AB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036AB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pnn_yadrin@mail.ru</w:t>
            </w:r>
          </w:p>
        </w:tc>
      </w:tr>
    </w:tbl>
    <w:p w:rsidR="003B09AC" w:rsidRDefault="003B09AC">
      <w:bookmarkStart w:id="0" w:name="_GoBack"/>
      <w:bookmarkEnd w:id="0"/>
    </w:p>
    <w:sectPr w:rsidR="003B0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ABB"/>
    <w:rsid w:val="00026D4A"/>
    <w:rsid w:val="00036ABB"/>
    <w:rsid w:val="0004227A"/>
    <w:rsid w:val="00064050"/>
    <w:rsid w:val="0006576F"/>
    <w:rsid w:val="00067F63"/>
    <w:rsid w:val="00072FDF"/>
    <w:rsid w:val="000909B7"/>
    <w:rsid w:val="000B4F16"/>
    <w:rsid w:val="000C6808"/>
    <w:rsid w:val="000D5F46"/>
    <w:rsid w:val="000D7849"/>
    <w:rsid w:val="000E2CE8"/>
    <w:rsid w:val="000E33D1"/>
    <w:rsid w:val="000F2E7E"/>
    <w:rsid w:val="00122917"/>
    <w:rsid w:val="0013630B"/>
    <w:rsid w:val="0015253F"/>
    <w:rsid w:val="00164DAE"/>
    <w:rsid w:val="00164FA9"/>
    <w:rsid w:val="001734F8"/>
    <w:rsid w:val="001751BB"/>
    <w:rsid w:val="00182350"/>
    <w:rsid w:val="00184019"/>
    <w:rsid w:val="00193CD4"/>
    <w:rsid w:val="001A1411"/>
    <w:rsid w:val="001B31F0"/>
    <w:rsid w:val="001C1CEE"/>
    <w:rsid w:val="001C330B"/>
    <w:rsid w:val="001E13B9"/>
    <w:rsid w:val="001E34C5"/>
    <w:rsid w:val="001E705E"/>
    <w:rsid w:val="001F6799"/>
    <w:rsid w:val="001F6AC3"/>
    <w:rsid w:val="00200841"/>
    <w:rsid w:val="0022494F"/>
    <w:rsid w:val="00246590"/>
    <w:rsid w:val="0025181C"/>
    <w:rsid w:val="00264971"/>
    <w:rsid w:val="00267215"/>
    <w:rsid w:val="002734B0"/>
    <w:rsid w:val="002B4A84"/>
    <w:rsid w:val="002C3CAF"/>
    <w:rsid w:val="002D782B"/>
    <w:rsid w:val="002E7BF8"/>
    <w:rsid w:val="002F5909"/>
    <w:rsid w:val="002F7D84"/>
    <w:rsid w:val="003365FF"/>
    <w:rsid w:val="00340E39"/>
    <w:rsid w:val="00374DF3"/>
    <w:rsid w:val="00395B4C"/>
    <w:rsid w:val="003A0D8C"/>
    <w:rsid w:val="003B09AC"/>
    <w:rsid w:val="003B15EC"/>
    <w:rsid w:val="003B675A"/>
    <w:rsid w:val="003C31F7"/>
    <w:rsid w:val="003C6801"/>
    <w:rsid w:val="003E303C"/>
    <w:rsid w:val="003E5230"/>
    <w:rsid w:val="00416F79"/>
    <w:rsid w:val="00433196"/>
    <w:rsid w:val="004569D3"/>
    <w:rsid w:val="00457BCE"/>
    <w:rsid w:val="004619CA"/>
    <w:rsid w:val="00464CB4"/>
    <w:rsid w:val="00472F68"/>
    <w:rsid w:val="004835B1"/>
    <w:rsid w:val="0048521F"/>
    <w:rsid w:val="0049586D"/>
    <w:rsid w:val="004B3181"/>
    <w:rsid w:val="004D18F1"/>
    <w:rsid w:val="004E1E4F"/>
    <w:rsid w:val="004E544E"/>
    <w:rsid w:val="00500D81"/>
    <w:rsid w:val="0050543F"/>
    <w:rsid w:val="0051252C"/>
    <w:rsid w:val="0051611B"/>
    <w:rsid w:val="0054479B"/>
    <w:rsid w:val="005454DA"/>
    <w:rsid w:val="00547767"/>
    <w:rsid w:val="00552D03"/>
    <w:rsid w:val="00564038"/>
    <w:rsid w:val="0057299E"/>
    <w:rsid w:val="00590938"/>
    <w:rsid w:val="00594F8D"/>
    <w:rsid w:val="00597C09"/>
    <w:rsid w:val="005A0109"/>
    <w:rsid w:val="005B203F"/>
    <w:rsid w:val="005C2C13"/>
    <w:rsid w:val="005D262A"/>
    <w:rsid w:val="005D4BF9"/>
    <w:rsid w:val="005D7ECC"/>
    <w:rsid w:val="00603046"/>
    <w:rsid w:val="00620F4B"/>
    <w:rsid w:val="006217E1"/>
    <w:rsid w:val="00623762"/>
    <w:rsid w:val="006252F9"/>
    <w:rsid w:val="00626E9D"/>
    <w:rsid w:val="006354A8"/>
    <w:rsid w:val="00635E13"/>
    <w:rsid w:val="00636A26"/>
    <w:rsid w:val="0066025C"/>
    <w:rsid w:val="0066476E"/>
    <w:rsid w:val="00685D83"/>
    <w:rsid w:val="006B18CF"/>
    <w:rsid w:val="006B54D5"/>
    <w:rsid w:val="006C7952"/>
    <w:rsid w:val="006E4F6A"/>
    <w:rsid w:val="007140DC"/>
    <w:rsid w:val="00735468"/>
    <w:rsid w:val="00744744"/>
    <w:rsid w:val="00765B5D"/>
    <w:rsid w:val="00766D38"/>
    <w:rsid w:val="00767137"/>
    <w:rsid w:val="007743B0"/>
    <w:rsid w:val="007A4ED0"/>
    <w:rsid w:val="007B2121"/>
    <w:rsid w:val="007C21A1"/>
    <w:rsid w:val="007D65C0"/>
    <w:rsid w:val="00842ADD"/>
    <w:rsid w:val="00847BAC"/>
    <w:rsid w:val="00852B2F"/>
    <w:rsid w:val="0085732C"/>
    <w:rsid w:val="008703FF"/>
    <w:rsid w:val="00877471"/>
    <w:rsid w:val="008C11E2"/>
    <w:rsid w:val="008E0657"/>
    <w:rsid w:val="008E45CA"/>
    <w:rsid w:val="00906F59"/>
    <w:rsid w:val="00914F9B"/>
    <w:rsid w:val="00915A10"/>
    <w:rsid w:val="00917023"/>
    <w:rsid w:val="0093496B"/>
    <w:rsid w:val="00945604"/>
    <w:rsid w:val="00952B8A"/>
    <w:rsid w:val="00973DD9"/>
    <w:rsid w:val="0098525D"/>
    <w:rsid w:val="00985604"/>
    <w:rsid w:val="00991DD2"/>
    <w:rsid w:val="009B5404"/>
    <w:rsid w:val="009C0E43"/>
    <w:rsid w:val="009E6B79"/>
    <w:rsid w:val="009F176F"/>
    <w:rsid w:val="009F2510"/>
    <w:rsid w:val="00A1353B"/>
    <w:rsid w:val="00A1537D"/>
    <w:rsid w:val="00A15ADB"/>
    <w:rsid w:val="00A4383A"/>
    <w:rsid w:val="00A46BFA"/>
    <w:rsid w:val="00A471B3"/>
    <w:rsid w:val="00A50727"/>
    <w:rsid w:val="00A66EBA"/>
    <w:rsid w:val="00A67039"/>
    <w:rsid w:val="00A72E8A"/>
    <w:rsid w:val="00A8719B"/>
    <w:rsid w:val="00A97D32"/>
    <w:rsid w:val="00AA39F2"/>
    <w:rsid w:val="00AB2C0D"/>
    <w:rsid w:val="00AD4A2B"/>
    <w:rsid w:val="00AD53AB"/>
    <w:rsid w:val="00AD6640"/>
    <w:rsid w:val="00AE3FAD"/>
    <w:rsid w:val="00B00D88"/>
    <w:rsid w:val="00B20C8B"/>
    <w:rsid w:val="00B34513"/>
    <w:rsid w:val="00B3583A"/>
    <w:rsid w:val="00B36BA7"/>
    <w:rsid w:val="00B40C10"/>
    <w:rsid w:val="00B43A9D"/>
    <w:rsid w:val="00B5721A"/>
    <w:rsid w:val="00B829C2"/>
    <w:rsid w:val="00B8500A"/>
    <w:rsid w:val="00BA0051"/>
    <w:rsid w:val="00BC506E"/>
    <w:rsid w:val="00BC777D"/>
    <w:rsid w:val="00BE2DBA"/>
    <w:rsid w:val="00BE68E4"/>
    <w:rsid w:val="00C02251"/>
    <w:rsid w:val="00C2008F"/>
    <w:rsid w:val="00C26184"/>
    <w:rsid w:val="00C27D85"/>
    <w:rsid w:val="00C429A2"/>
    <w:rsid w:val="00C44735"/>
    <w:rsid w:val="00C545E7"/>
    <w:rsid w:val="00C67D0B"/>
    <w:rsid w:val="00C854F4"/>
    <w:rsid w:val="00C913FA"/>
    <w:rsid w:val="00CA45CE"/>
    <w:rsid w:val="00CA5595"/>
    <w:rsid w:val="00CB1196"/>
    <w:rsid w:val="00CB6C4B"/>
    <w:rsid w:val="00CC4CA5"/>
    <w:rsid w:val="00CD1E68"/>
    <w:rsid w:val="00CD5DA0"/>
    <w:rsid w:val="00CD7710"/>
    <w:rsid w:val="00CF5AC2"/>
    <w:rsid w:val="00D07FA3"/>
    <w:rsid w:val="00D336D5"/>
    <w:rsid w:val="00D733F9"/>
    <w:rsid w:val="00D806DD"/>
    <w:rsid w:val="00D908AD"/>
    <w:rsid w:val="00DA27A5"/>
    <w:rsid w:val="00DA7D38"/>
    <w:rsid w:val="00DB66FA"/>
    <w:rsid w:val="00DD2D40"/>
    <w:rsid w:val="00DD7D58"/>
    <w:rsid w:val="00DE5B98"/>
    <w:rsid w:val="00DF0D1D"/>
    <w:rsid w:val="00DF75F2"/>
    <w:rsid w:val="00DF7A82"/>
    <w:rsid w:val="00E071CE"/>
    <w:rsid w:val="00E2447A"/>
    <w:rsid w:val="00E45E44"/>
    <w:rsid w:val="00E50CED"/>
    <w:rsid w:val="00E53B41"/>
    <w:rsid w:val="00E719D6"/>
    <w:rsid w:val="00E72656"/>
    <w:rsid w:val="00E75171"/>
    <w:rsid w:val="00E8728F"/>
    <w:rsid w:val="00E93F04"/>
    <w:rsid w:val="00EB1465"/>
    <w:rsid w:val="00EE09B9"/>
    <w:rsid w:val="00EF1A7A"/>
    <w:rsid w:val="00F00223"/>
    <w:rsid w:val="00F542FA"/>
    <w:rsid w:val="00F765E4"/>
    <w:rsid w:val="00F76766"/>
    <w:rsid w:val="00F863DF"/>
    <w:rsid w:val="00F91A9F"/>
    <w:rsid w:val="00FC604E"/>
    <w:rsid w:val="00FE6B8A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36ABB"/>
    <w:rPr>
      <w:b/>
      <w:bCs/>
    </w:rPr>
  </w:style>
  <w:style w:type="character" w:customStyle="1" w:styleId="date-underscore">
    <w:name w:val="date-underscore"/>
    <w:basedOn w:val="a0"/>
    <w:rsid w:val="00036A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36ABB"/>
    <w:rPr>
      <w:b/>
      <w:bCs/>
    </w:rPr>
  </w:style>
  <w:style w:type="character" w:customStyle="1" w:styleId="date-underscore">
    <w:name w:val="date-underscore"/>
    <w:basedOn w:val="a0"/>
    <w:rsid w:val="00036A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4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1722</Words>
  <Characters>9818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Nadya</dc:creator>
  <cp:lastModifiedBy>Nadya</cp:lastModifiedBy>
  <cp:revision>1</cp:revision>
  <dcterms:created xsi:type="dcterms:W3CDTF">2024-11-17T07:49:00Z</dcterms:created>
  <dcterms:modified xsi:type="dcterms:W3CDTF">2024-11-17T07:50:00Z</dcterms:modified>
</cp:coreProperties>
</file>