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B7" w:rsidRPr="00BD2BB7" w:rsidRDefault="00BD2BB7" w:rsidP="00BD2BB7">
      <w:pPr>
        <w:spacing w:after="150" w:line="510" w:lineRule="atLeast"/>
        <w:outlineLvl w:val="0"/>
        <w:rPr>
          <w:rFonts w:ascii="Calibri" w:eastAsia="Times New Roman" w:hAnsi="Calibri" w:cs="Calibri"/>
          <w:b/>
          <w:color w:val="262626"/>
          <w:kern w:val="36"/>
          <w:sz w:val="36"/>
          <w:szCs w:val="36"/>
          <w:lang w:eastAsia="ru-RU"/>
        </w:rPr>
      </w:pPr>
      <w:r w:rsidRPr="00BD2BB7">
        <w:rPr>
          <w:rFonts w:ascii="Calibri" w:eastAsia="Times New Roman" w:hAnsi="Calibri" w:cs="Calibri"/>
          <w:b/>
          <w:color w:val="262626"/>
          <w:kern w:val="36"/>
          <w:sz w:val="36"/>
          <w:szCs w:val="36"/>
          <w:lang w:eastAsia="ru-RU"/>
        </w:rPr>
        <w:t>Доступ к информационным системам и информационно-коммуникацион</w:t>
      </w:r>
      <w:bookmarkStart w:id="0" w:name="_GoBack"/>
      <w:bookmarkEnd w:id="0"/>
      <w:r w:rsidRPr="00BD2BB7">
        <w:rPr>
          <w:rFonts w:ascii="Calibri" w:eastAsia="Times New Roman" w:hAnsi="Calibri" w:cs="Calibri"/>
          <w:b/>
          <w:color w:val="262626"/>
          <w:kern w:val="36"/>
          <w:sz w:val="36"/>
          <w:szCs w:val="36"/>
          <w:lang w:eastAsia="ru-RU"/>
        </w:rPr>
        <w:t>ным сетям, в том числе приспособленным для использования инвалидами и лицами с ограниченными возможностями здоровья</w:t>
      </w:r>
    </w:p>
    <w:p w:rsidR="00BD2BB7" w:rsidRPr="00BD2BB7" w:rsidRDefault="00BD2BB7" w:rsidP="00BD2BB7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D2BB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специалистами.</w:t>
      </w:r>
    </w:p>
    <w:p w:rsidR="00BD2BB7" w:rsidRPr="00BD2BB7" w:rsidRDefault="00BD2BB7" w:rsidP="00BD2BB7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D2BB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Доступ воспитанников, в том числе инвалидов и лиц с ограниченными возможностями здоровья к информационным системам и информационно — телекоммуникационным сетям не предусмотрен основной образовательной программой МБДОУ</w:t>
      </w:r>
    </w:p>
    <w:p w:rsidR="00BD2BB7" w:rsidRPr="00BD2BB7" w:rsidRDefault="00BD2BB7" w:rsidP="00BD2BB7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D2BB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Для оптимизации образовательного процесса в детском саду имеются компьютеры с доступом в Интернет, э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лектронный адрес</w:t>
      </w:r>
      <w:r w:rsidRPr="00BD2BB7">
        <w:rPr>
          <w:rFonts w:ascii="Arial" w:hAnsi="Arial" w:cs="Arial"/>
          <w:color w:val="76923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6923C"/>
          <w:shd w:val="clear" w:color="auto" w:fill="FFFFFF"/>
          <w:lang w:val="en-US"/>
        </w:rPr>
        <w:t>zivil</w:t>
      </w:r>
      <w:proofErr w:type="spellEnd"/>
      <w:r>
        <w:rPr>
          <w:rFonts w:ascii="Arial" w:hAnsi="Arial" w:cs="Arial"/>
          <w:color w:val="76923C"/>
          <w:shd w:val="clear" w:color="auto" w:fill="FFFFFF"/>
        </w:rPr>
        <w:t>_</w:t>
      </w:r>
      <w:hyperlink r:id="rId5" w:history="1">
        <w:r>
          <w:rPr>
            <w:rStyle w:val="a3"/>
            <w:rFonts w:ascii="Arial" w:hAnsi="Arial" w:cs="Arial"/>
            <w:color w:val="76923C"/>
          </w:rPr>
          <w:t>obrazov@</w:t>
        </w:r>
        <w:r>
          <w:rPr>
            <w:rStyle w:val="a3"/>
            <w:rFonts w:ascii="Arial" w:hAnsi="Arial" w:cs="Arial"/>
            <w:color w:val="76923C"/>
            <w:lang w:val="en-US"/>
          </w:rPr>
          <w:t>cap</w:t>
        </w:r>
        <w:r>
          <w:rPr>
            <w:rStyle w:val="a3"/>
            <w:rFonts w:ascii="Arial" w:hAnsi="Arial" w:cs="Arial"/>
            <w:color w:val="76923C"/>
          </w:rPr>
          <w:t>.ru</w:t>
        </w:r>
      </w:hyperlink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BD2BB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proofErr w:type="spellStart"/>
      <w:r w:rsidRPr="00BD2BB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web</w:t>
      </w:r>
      <w:proofErr w:type="spellEnd"/>
      <w:r w:rsidRPr="00BD2BB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-сайт МБДОУ https://ds4-zivil.edu21.cap.ru/, </w:t>
      </w:r>
      <w:proofErr w:type="spellStart"/>
      <w:r w:rsidRPr="00BD2BB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мультимедийые</w:t>
      </w:r>
      <w:proofErr w:type="spellEnd"/>
      <w:r w:rsidRPr="00BD2BB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проекторы и экраны, музыкальные центры. В МБДОУ созданы условия для повышения </w:t>
      </w:r>
      <w:proofErr w:type="gramStart"/>
      <w:r w:rsidRPr="00BD2BB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ИКТ-компетентности</w:t>
      </w:r>
      <w:proofErr w:type="gramEnd"/>
      <w:r w:rsidRPr="00BD2BB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участников образовательного процесса: создан банк мультимедийных презентаций, дидактических и методических материалов по использованию информационных технологий.</w:t>
      </w:r>
    </w:p>
    <w:p w:rsidR="00BD2BB7" w:rsidRPr="00BD2BB7" w:rsidRDefault="00BD2BB7" w:rsidP="00BD2BB7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D2BB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Созданная в детском саду система работы по </w:t>
      </w:r>
      <w:proofErr w:type="gramStart"/>
      <w:r w:rsidRPr="00BD2BB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ИКТ-поддержке</w:t>
      </w:r>
      <w:proofErr w:type="gramEnd"/>
      <w:r w:rsidRPr="00BD2BB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образовательного процесса помогает успешно решать следующие задачи:</w:t>
      </w:r>
    </w:p>
    <w:p w:rsidR="00BD2BB7" w:rsidRPr="00BD2BB7" w:rsidRDefault="00BD2BB7" w:rsidP="00BD2BB7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D2BB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Подбор иллюстративного материала к занятиям и для оформления стендов, группы, кабинетов (сканирование, интернет; принтер, презентация).</w:t>
      </w:r>
    </w:p>
    <w:p w:rsidR="00BD2BB7" w:rsidRPr="00BD2BB7" w:rsidRDefault="00BD2BB7" w:rsidP="00BD2BB7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D2BB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Подбор дополнительного познавательного материала к занятиям, проектам, знакомство со сценариями праздников и других мероприятий.</w:t>
      </w:r>
    </w:p>
    <w:p w:rsidR="00BD2BB7" w:rsidRPr="00BD2BB7" w:rsidRDefault="00BD2BB7" w:rsidP="00BD2BB7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D2BB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Оформление групповой документации, отчетов.</w:t>
      </w:r>
    </w:p>
    <w:p w:rsidR="00BD2BB7" w:rsidRPr="00BD2BB7" w:rsidRDefault="00BD2BB7" w:rsidP="00BD2BB7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D2BB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Создание презентаций в программе </w:t>
      </w:r>
      <w:proofErr w:type="spellStart"/>
      <w:proofErr w:type="gramStart"/>
      <w:r w:rsidRPr="00BD2BB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</w:t>
      </w:r>
      <w:proofErr w:type="gramEnd"/>
      <w:r w:rsidRPr="00BD2BB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ower</w:t>
      </w:r>
      <w:proofErr w:type="spellEnd"/>
      <w:r w:rsidRPr="00BD2BB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proofErr w:type="spellStart"/>
      <w:r w:rsidRPr="00BD2BB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Рoint</w:t>
      </w:r>
      <w:proofErr w:type="spellEnd"/>
      <w:r w:rsidRPr="00BD2BB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для повышения эффективности образовательной деятельности с детьми, освещения деятельности детского сада при проведении родительских собраний.</w:t>
      </w:r>
    </w:p>
    <w:p w:rsidR="00BD2BB7" w:rsidRPr="00BD2BB7" w:rsidRDefault="00BD2BB7" w:rsidP="00BD2BB7">
      <w:pPr>
        <w:spacing w:after="15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BD2BB7" w:rsidRPr="00BD2BB7" w:rsidRDefault="00BD2BB7" w:rsidP="00BD2BB7">
      <w:pPr>
        <w:spacing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F918C1" w:rsidRDefault="00F918C1"/>
    <w:sectPr w:rsidR="00F918C1" w:rsidSect="006F3B3C">
      <w:pgSz w:w="11907" w:h="16839" w:code="9"/>
      <w:pgMar w:top="720" w:right="720" w:bottom="153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B7"/>
    <w:rsid w:val="006F3B3C"/>
    <w:rsid w:val="00BD2BB7"/>
    <w:rsid w:val="00F9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B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0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21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301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46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1664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zov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2024-10-08T13:26:00Z</dcterms:created>
  <dcterms:modified xsi:type="dcterms:W3CDTF">2024-10-08T13:29:00Z</dcterms:modified>
</cp:coreProperties>
</file>