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3B" w:rsidRDefault="00CB493B" w:rsidP="00CB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Муниципальное бюджетное учреждение</w:t>
      </w:r>
    </w:p>
    <w:p w:rsidR="00CB493B" w:rsidRDefault="00CB493B" w:rsidP="00CB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«Центр психолого-педагогической, медицинской и социальной помощи»</w:t>
      </w:r>
    </w:p>
    <w:p w:rsidR="00CB493B" w:rsidRPr="00AF59D6" w:rsidRDefault="00CB493B" w:rsidP="00CB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Янтиковского </w:t>
      </w:r>
      <w:r w:rsidR="00E407DA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Чувашской Республики</w:t>
      </w:r>
    </w:p>
    <w:tbl>
      <w:tblPr>
        <w:tblpPr w:leftFromText="180" w:rightFromText="180" w:vertAnchor="page" w:horzAnchor="margin" w:tblpY="3099"/>
        <w:tblW w:w="0" w:type="auto"/>
        <w:tblLayout w:type="fixed"/>
        <w:tblLook w:val="04A0" w:firstRow="1" w:lastRow="0" w:firstColumn="1" w:lastColumn="0" w:noHBand="0" w:noVBand="1"/>
      </w:tblPr>
      <w:tblGrid>
        <w:gridCol w:w="4796"/>
        <w:gridCol w:w="4775"/>
      </w:tblGrid>
      <w:tr w:rsidR="00CB493B" w:rsidRPr="00AF59D6" w:rsidTr="00CB493B">
        <w:tc>
          <w:tcPr>
            <w:tcW w:w="4796" w:type="dxa"/>
          </w:tcPr>
          <w:p w:rsidR="00CB493B" w:rsidRPr="00AF59D6" w:rsidRDefault="00CB493B" w:rsidP="00C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59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Принята на педагогическом совете </w:t>
            </w:r>
          </w:p>
          <w:p w:rsidR="00CB493B" w:rsidRPr="00AF59D6" w:rsidRDefault="00CB493B" w:rsidP="00C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59D6">
              <w:rPr>
                <w:rFonts w:ascii="Times New Roman" w:hAnsi="Times New Roman"/>
                <w:color w:val="000000"/>
                <w:sz w:val="26"/>
                <w:szCs w:val="26"/>
              </w:rPr>
              <w:t>(Протокол от 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0.08.202</w:t>
            </w:r>
            <w:r w:rsidR="00805C9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AF59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1)</w:t>
            </w:r>
          </w:p>
          <w:p w:rsidR="00CB493B" w:rsidRPr="00AF59D6" w:rsidRDefault="00CB493B" w:rsidP="00C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775" w:type="dxa"/>
          </w:tcPr>
          <w:p w:rsidR="00CB493B" w:rsidRPr="00AF59D6" w:rsidRDefault="00CB493B" w:rsidP="00C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59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Утверждена приказом </w:t>
            </w:r>
          </w:p>
          <w:p w:rsidR="00CB493B" w:rsidRPr="00AF59D6" w:rsidRDefault="00CB493B" w:rsidP="00C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59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proofErr w:type="gramStart"/>
            <w:r w:rsidRPr="00AF59D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BB2AB1">
              <w:rPr>
                <w:rFonts w:ascii="Times New Roman" w:hAnsi="Times New Roman"/>
                <w:color w:val="000000"/>
                <w:sz w:val="26"/>
                <w:szCs w:val="26"/>
              </w:rPr>
              <w:t>0.08.2024</w:t>
            </w:r>
            <w:r w:rsidRPr="00AF59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№</w:t>
            </w:r>
            <w:proofErr w:type="gramEnd"/>
            <w:r w:rsidRPr="00AF59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05C9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  <w:p w:rsidR="00CB493B" w:rsidRPr="00AF59D6" w:rsidRDefault="00CB493B" w:rsidP="00C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tabs>
          <w:tab w:val="left" w:pos="40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AF59D6">
        <w:rPr>
          <w:rFonts w:ascii="Times New Roman" w:hAnsi="Times New Roman"/>
          <w:color w:val="000000"/>
          <w:sz w:val="26"/>
          <w:szCs w:val="26"/>
        </w:rPr>
        <w:tab/>
      </w:r>
    </w:p>
    <w:p w:rsidR="00CB493B" w:rsidRPr="00AF59D6" w:rsidRDefault="00CB493B" w:rsidP="00CB493B">
      <w:pPr>
        <w:tabs>
          <w:tab w:val="left" w:pos="40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tabs>
          <w:tab w:val="left" w:pos="40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tabs>
          <w:tab w:val="left" w:pos="40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59D6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ДОПОЛНИТЕЛЬНАЯ ОБЩЕРАЗВИВАЮЩАЯ ПРОГРАММА</w:t>
      </w: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59D6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Познавай-ка</w:t>
      </w:r>
      <w:r w:rsidRPr="00AF59D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AF59D6">
        <w:rPr>
          <w:rFonts w:ascii="Times New Roman" w:hAnsi="Times New Roman"/>
          <w:color w:val="000000"/>
          <w:sz w:val="26"/>
          <w:szCs w:val="26"/>
        </w:rPr>
        <w:t>Программу разработала</w:t>
      </w:r>
    </w:p>
    <w:p w:rsidR="00CB493B" w:rsidRPr="00AF59D6" w:rsidRDefault="00805C93" w:rsidP="00CB493B">
      <w:pPr>
        <w:autoSpaceDE w:val="0"/>
        <w:autoSpaceDN w:val="0"/>
        <w:adjustRightInd w:val="0"/>
        <w:spacing w:after="0" w:line="36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Дмитриева С.П</w:t>
      </w:r>
      <w:r w:rsidR="00CB493B">
        <w:rPr>
          <w:rFonts w:ascii="Times New Roman" w:hAnsi="Times New Roman"/>
          <w:color w:val="000000"/>
          <w:sz w:val="26"/>
          <w:szCs w:val="26"/>
        </w:rPr>
        <w:t>.,</w:t>
      </w: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AF59D6">
        <w:rPr>
          <w:rFonts w:ascii="Times New Roman" w:hAnsi="Times New Roman"/>
          <w:color w:val="000000"/>
          <w:sz w:val="26"/>
          <w:szCs w:val="26"/>
        </w:rPr>
        <w:t xml:space="preserve">педагог-психолог </w:t>
      </w: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B493B" w:rsidRPr="00AF59D6" w:rsidRDefault="00CB493B" w:rsidP="00CB49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с. Янтиково – 202</w:t>
      </w:r>
      <w:r w:rsidR="00805C93">
        <w:rPr>
          <w:rFonts w:ascii="Times New Roman" w:hAnsi="Times New Roman"/>
          <w:color w:val="000000"/>
          <w:sz w:val="26"/>
          <w:szCs w:val="26"/>
        </w:rPr>
        <w:t>4</w:t>
      </w:r>
    </w:p>
    <w:p w:rsidR="005F0732" w:rsidRDefault="005F0732" w:rsidP="00CB4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 Пояснительная записка</w:t>
      </w:r>
    </w:p>
    <w:p w:rsidR="00CB493B" w:rsidRPr="00CB493B" w:rsidRDefault="00CB493B" w:rsidP="00CB4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30534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Актуальность программы </w:t>
      </w:r>
    </w:p>
    <w:p w:rsidR="00330534" w:rsidRPr="00CB493B" w:rsidRDefault="00330534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Актуальность развития познавательных способностей у детей дошкольного возраста продиктована современной действительностью. Под познавательными способностями детей дошкольного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 Познавательные способности развиваются из потребности в новых впечатлениях, которая присуща каждому человеку от рождения.</w:t>
      </w:r>
    </w:p>
    <w:p w:rsidR="00330534" w:rsidRPr="00CB493B" w:rsidRDefault="00330534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Мы живём в стремительно меняющемся мире, в эпоху информации, компьютеров, спутникового телевидения, мобильной связи, интернета. Информационные</w:t>
      </w:r>
      <w:r w:rsidRPr="00CB493B">
        <w:rPr>
          <w:rFonts w:ascii="Times New Roman" w:hAnsi="Times New Roman" w:cs="Times New Roman"/>
          <w:spacing w:val="-35"/>
          <w:sz w:val="26"/>
          <w:szCs w:val="26"/>
        </w:rPr>
        <w:t xml:space="preserve"> </w:t>
      </w:r>
      <w:r w:rsidRPr="00CB493B">
        <w:rPr>
          <w:rFonts w:ascii="Times New Roman" w:hAnsi="Times New Roman" w:cs="Times New Roman"/>
          <w:sz w:val="26"/>
          <w:szCs w:val="26"/>
        </w:rPr>
        <w:t>технологии дают нам новые возможности. Наших сегодняшних воспитанников ждёт интересное будущее.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</w:t>
      </w:r>
      <w:r w:rsidRPr="00CB493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B493B">
        <w:rPr>
          <w:rFonts w:ascii="Times New Roman" w:hAnsi="Times New Roman" w:cs="Times New Roman"/>
          <w:sz w:val="26"/>
          <w:szCs w:val="26"/>
        </w:rPr>
        <w:t>ситуациях.</w:t>
      </w:r>
      <w:r w:rsidR="008B6D33" w:rsidRPr="00CB493B">
        <w:rPr>
          <w:rFonts w:ascii="Times New Roman" w:hAnsi="Times New Roman" w:cs="Times New Roman"/>
          <w:sz w:val="26"/>
          <w:szCs w:val="26"/>
        </w:rPr>
        <w:t xml:space="preserve"> Уже с младшего дошкольного возраста необходимо формировать у детей различные понятия путём чувственного познания. Всякое познание начинается с живого созерцания. Предметы воздействуют на наши органы чувств и вызывают в мозгу ощущения, восприятия и представления.</w:t>
      </w:r>
    </w:p>
    <w:p w:rsidR="00C420D7" w:rsidRPr="00CB493B" w:rsidRDefault="00C420D7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0534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Научно-методологические основания программы</w:t>
      </w:r>
    </w:p>
    <w:p w:rsidR="004C6D52" w:rsidRPr="00CB493B" w:rsidRDefault="00584CCA" w:rsidP="00CB493B">
      <w:pPr>
        <w:pStyle w:val="a3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CB493B">
        <w:rPr>
          <w:color w:val="000000"/>
          <w:sz w:val="26"/>
          <w:szCs w:val="26"/>
          <w:shd w:val="clear" w:color="auto" w:fill="FFFFFF"/>
        </w:rPr>
        <w:t>Поддьяков</w:t>
      </w:r>
      <w:proofErr w:type="spellEnd"/>
      <w:r w:rsidRPr="00CB493B">
        <w:rPr>
          <w:color w:val="000000"/>
          <w:sz w:val="26"/>
          <w:szCs w:val="26"/>
          <w:shd w:val="clear" w:color="auto" w:fill="FFFFFF"/>
        </w:rPr>
        <w:t xml:space="preserve"> Н.Н. показал, что в возрасте 4-6 лет интенсивное формирование и развитие навыков и умений, способствующих изучению детьми внешней среды, анализу свойств предметов, воздействуя на них с целью </w:t>
      </w:r>
      <w:r w:rsidR="004C6D52" w:rsidRPr="00CB493B">
        <w:rPr>
          <w:color w:val="000000"/>
          <w:sz w:val="26"/>
          <w:szCs w:val="26"/>
          <w:shd w:val="clear" w:color="auto" w:fill="FFFFFF"/>
        </w:rPr>
        <w:t>изменения. Наглядно-</w:t>
      </w:r>
      <w:proofErr w:type="spellStart"/>
      <w:r w:rsidR="004C6D52" w:rsidRPr="00CB493B">
        <w:rPr>
          <w:color w:val="000000"/>
          <w:sz w:val="26"/>
          <w:szCs w:val="26"/>
          <w:shd w:val="clear" w:color="auto" w:fill="FFFFFF"/>
        </w:rPr>
        <w:t>действенноЕ</w:t>
      </w:r>
      <w:proofErr w:type="spellEnd"/>
      <w:r w:rsidR="004C6D52" w:rsidRPr="00CB493B">
        <w:rPr>
          <w:color w:val="000000"/>
          <w:sz w:val="26"/>
          <w:szCs w:val="26"/>
          <w:shd w:val="clear" w:color="auto" w:fill="FFFFFF"/>
        </w:rPr>
        <w:t xml:space="preserve"> мышление</w:t>
      </w:r>
      <w:r w:rsidRPr="00CB493B">
        <w:rPr>
          <w:color w:val="000000"/>
          <w:sz w:val="26"/>
          <w:szCs w:val="26"/>
          <w:shd w:val="clear" w:color="auto" w:fill="FFFFFF"/>
        </w:rPr>
        <w:t xml:space="preserve"> является как бы подготовительным, он способствует накоплению фактов, сведений об окружающем мире, созданию основы для формирования  представлений и понятий. </w:t>
      </w:r>
    </w:p>
    <w:p w:rsidR="004C6D52" w:rsidRPr="00CB493B" w:rsidRDefault="004C6D5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говорил В.А. Сухомлинский: «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Истоки способностей и дарования детей на кончиках пальцев. От пальцев, образно говоря, идут тончайшие нити-ручейки…» Развитие мелкой моторики является важнейшим условием умственного развития ребенка. 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расположения в пространстве.  </w:t>
      </w:r>
    </w:p>
    <w:p w:rsidR="0054050C" w:rsidRPr="00CB493B" w:rsidRDefault="0054050C" w:rsidP="00CB493B">
      <w:pPr>
        <w:pStyle w:val="a3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Уникаль</w:t>
      </w:r>
      <w:r w:rsidR="007F6723" w:rsidRPr="00CB493B">
        <w:rPr>
          <w:sz w:val="26"/>
          <w:szCs w:val="26"/>
        </w:rPr>
        <w:t>ным средством реализации нашей п</w:t>
      </w:r>
      <w:r w:rsidRPr="00CB493B">
        <w:rPr>
          <w:sz w:val="26"/>
          <w:szCs w:val="26"/>
        </w:rPr>
        <w:t xml:space="preserve">рограммы являются авторские игры Б. П. Никитина, </w:t>
      </w:r>
      <w:proofErr w:type="spellStart"/>
      <w:r w:rsidRPr="00CB493B">
        <w:rPr>
          <w:sz w:val="26"/>
          <w:szCs w:val="26"/>
        </w:rPr>
        <w:t>Дьенеша</w:t>
      </w:r>
      <w:proofErr w:type="spellEnd"/>
      <w:r w:rsidRPr="00CB493B">
        <w:rPr>
          <w:sz w:val="26"/>
          <w:szCs w:val="26"/>
        </w:rPr>
        <w:t xml:space="preserve">, В. В. </w:t>
      </w:r>
      <w:proofErr w:type="spellStart"/>
      <w:r w:rsidRPr="00CB493B">
        <w:rPr>
          <w:sz w:val="26"/>
          <w:szCs w:val="26"/>
        </w:rPr>
        <w:t>Воскобовича</w:t>
      </w:r>
      <w:proofErr w:type="spellEnd"/>
      <w:r w:rsidRPr="00CB493B">
        <w:rPr>
          <w:sz w:val="26"/>
          <w:szCs w:val="26"/>
        </w:rPr>
        <w:t xml:space="preserve"> и В. </w:t>
      </w:r>
      <w:proofErr w:type="spellStart"/>
      <w:r w:rsidRPr="00CB493B">
        <w:rPr>
          <w:sz w:val="26"/>
          <w:szCs w:val="26"/>
        </w:rPr>
        <w:t>Кайе</w:t>
      </w:r>
      <w:proofErr w:type="spellEnd"/>
      <w:r w:rsidRPr="00CB493B">
        <w:rPr>
          <w:sz w:val="26"/>
          <w:szCs w:val="26"/>
        </w:rPr>
        <w:t>, с которыми каждый раз получается новая игра. Такие игрушки дают простор для развития ребенка. С такими игрушками ребенка надо познакомить, показать ему их потенциал. В данном случае в течение целого ряда лет будут созданы условия для гармоничного развития всех психических функций дошкольника.</w:t>
      </w:r>
    </w:p>
    <w:p w:rsidR="0054050C" w:rsidRPr="00CB493B" w:rsidRDefault="0054050C" w:rsidP="00CB493B">
      <w:pPr>
        <w:pStyle w:val="a3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Б. Н. Никитин разработал разнообразные игры, которые способствуют развитию усидчивости, внимания, фантазии, пространственного воображения, аналитических способностей. Немаловажно и то, что ребенок выполняет творческие задания самостоятельно, следуя от простых задач к более сложным.</w:t>
      </w:r>
    </w:p>
    <w:p w:rsidR="00C420D7" w:rsidRPr="00CB493B" w:rsidRDefault="0054050C" w:rsidP="00CB493B">
      <w:pPr>
        <w:pStyle w:val="a3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 xml:space="preserve">Блоки </w:t>
      </w:r>
      <w:proofErr w:type="spellStart"/>
      <w:r w:rsidRPr="00CB493B">
        <w:rPr>
          <w:sz w:val="26"/>
          <w:szCs w:val="26"/>
        </w:rPr>
        <w:t>Дьенеша</w:t>
      </w:r>
      <w:proofErr w:type="spellEnd"/>
      <w:r w:rsidRPr="00CB493B">
        <w:rPr>
          <w:sz w:val="26"/>
          <w:szCs w:val="26"/>
        </w:rPr>
        <w:t xml:space="preserve"> призваны научить классифицировать и группировать предметы по определённым признакам, объединять и исключать, читать схемы, и составлять закономерности… Одним словом развивать логику. И они действительно справляются с этим важным делом. А ребёнок с удовольствием отправится в путешествие по волшебной стране блоков и не заметит, что был на занятии.</w:t>
      </w:r>
    </w:p>
    <w:p w:rsidR="004E1261" w:rsidRPr="00CB493B" w:rsidRDefault="00C420D7" w:rsidP="00CB493B">
      <w:pPr>
        <w:pStyle w:val="a3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 xml:space="preserve">С помощью игр </w:t>
      </w:r>
      <w:proofErr w:type="spellStart"/>
      <w:r w:rsidRPr="00CB493B">
        <w:rPr>
          <w:sz w:val="26"/>
          <w:szCs w:val="26"/>
        </w:rPr>
        <w:t>Кайе</w:t>
      </w:r>
      <w:proofErr w:type="spellEnd"/>
      <w:r w:rsidRPr="00CB493B">
        <w:rPr>
          <w:sz w:val="26"/>
          <w:szCs w:val="26"/>
        </w:rPr>
        <w:t xml:space="preserve"> у ребенка развивают внимание память, сенсомоторные координации, мышление, креативность, не только левое полушарие мозга, но и лобные доли мозга (отвечающие за ориентацию в пространстве и память, восприятие, комбинаторные навыки, прослеживающую функция глаза, усидчивость, терпение, тренируют зрительный нерв.</w:t>
      </w:r>
    </w:p>
    <w:p w:rsidR="0054050C" w:rsidRPr="00CB493B" w:rsidRDefault="0054050C" w:rsidP="00CB493B">
      <w:pPr>
        <w:pStyle w:val="a3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Таким образом, посредством данных авторских игр достигается цель максимального развития творческого потенциала ребенка, обучение его логическому мышлению, анализу, классификации и обобщению, что очень актуально именно в современных условиях.</w:t>
      </w:r>
    </w:p>
    <w:p w:rsidR="005F0732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C06503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Практическая направленность программы</w:t>
      </w:r>
    </w:p>
    <w:p w:rsidR="00C06503" w:rsidRPr="00CB493B" w:rsidRDefault="00C06503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Программа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ориентирована</w:t>
      </w:r>
      <w:r w:rsidRPr="00CB493B">
        <w:rPr>
          <w:rFonts w:ascii="Times New Roman" w:hAnsi="Times New Roman" w:cs="Times New Roman"/>
          <w:sz w:val="26"/>
          <w:szCs w:val="26"/>
        </w:rPr>
        <w:t xml:space="preserve"> на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обществе.</w:t>
      </w:r>
    </w:p>
    <w:p w:rsidR="00037828" w:rsidRPr="00CB493B" w:rsidRDefault="0003782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Программа предусматривает развитие у детей в процессе различных видов деятельности внимания, восприятия, памяти, мышления, воображения, речи, а также способов умственной деятельности (умение элементарно сравнивать, анализировать, обобщать, устанавливать простейшие прич</w:t>
      </w:r>
      <w:r w:rsidR="00C420D7" w:rsidRPr="00CB493B">
        <w:rPr>
          <w:rFonts w:ascii="Times New Roman" w:hAnsi="Times New Roman" w:cs="Times New Roman"/>
          <w:sz w:val="26"/>
          <w:szCs w:val="26"/>
        </w:rPr>
        <w:t xml:space="preserve">инно-следственные связи и др.). </w:t>
      </w:r>
      <w:r w:rsidRPr="00CB493B">
        <w:rPr>
          <w:rFonts w:ascii="Times New Roman" w:hAnsi="Times New Roman" w:cs="Times New Roman"/>
          <w:sz w:val="26"/>
          <w:szCs w:val="26"/>
        </w:rPr>
        <w:t xml:space="preserve"> Большое внимание в решении задач умственного воспитания и общего развития ребенка уделяется развитию устной речи. Не меньшее значение в умственном воспитании детей имеет формирование элементарных математических представлений.</w:t>
      </w:r>
    </w:p>
    <w:p w:rsidR="00037828" w:rsidRPr="00CB493B" w:rsidRDefault="0003782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Программа направлена на формирование основ интеллектуальной культуры личности,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</w:t>
      </w:r>
    </w:p>
    <w:p w:rsidR="005F0732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037828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Цель и задачи программы</w:t>
      </w:r>
    </w:p>
    <w:p w:rsidR="00037828" w:rsidRPr="00CB493B" w:rsidRDefault="0003782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Цель программы</w:t>
      </w:r>
      <w:r w:rsidR="00CB493B">
        <w:rPr>
          <w:rFonts w:ascii="Times New Roman" w:hAnsi="Times New Roman" w:cs="Times New Roman"/>
          <w:sz w:val="26"/>
          <w:szCs w:val="26"/>
        </w:rPr>
        <w:t xml:space="preserve"> - </w:t>
      </w:r>
      <w:r w:rsidRPr="00CB493B">
        <w:rPr>
          <w:rFonts w:ascii="Times New Roman" w:hAnsi="Times New Roman" w:cs="Times New Roman"/>
          <w:sz w:val="26"/>
          <w:szCs w:val="26"/>
        </w:rPr>
        <w:t>повышение уровня развития познавательной сферы у детей старшего дошкольного возраста.</w:t>
      </w:r>
    </w:p>
    <w:p w:rsidR="00037828" w:rsidRPr="00CB493B" w:rsidRDefault="0003782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Основные задачи:</w:t>
      </w:r>
    </w:p>
    <w:p w:rsidR="00037828" w:rsidRPr="00CB493B" w:rsidRDefault="00CB493B" w:rsidP="00CB493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 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восприяти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цвета, формы, </w:t>
      </w:r>
      <w:r>
        <w:rPr>
          <w:rFonts w:ascii="Times New Roman" w:hAnsi="Times New Roman" w:cs="Times New Roman"/>
          <w:sz w:val="26"/>
          <w:szCs w:val="26"/>
        </w:rPr>
        <w:t>величины, пространства, времени;</w:t>
      </w:r>
    </w:p>
    <w:p w:rsidR="00037828" w:rsidRPr="00CB493B" w:rsidRDefault="00CB493B" w:rsidP="00CB493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</w:t>
      </w:r>
      <w:r w:rsidR="00037828" w:rsidRPr="00CB493B">
        <w:rPr>
          <w:rFonts w:ascii="Times New Roman" w:hAnsi="Times New Roman" w:cs="Times New Roman"/>
          <w:sz w:val="26"/>
          <w:szCs w:val="26"/>
        </w:rPr>
        <w:t>рмирова</w:t>
      </w:r>
      <w:r>
        <w:rPr>
          <w:rFonts w:ascii="Times New Roman" w:hAnsi="Times New Roman" w:cs="Times New Roman"/>
          <w:sz w:val="26"/>
          <w:szCs w:val="26"/>
        </w:rPr>
        <w:t xml:space="preserve">ние </w:t>
      </w:r>
      <w:r w:rsidR="00037828" w:rsidRPr="00CB493B">
        <w:rPr>
          <w:rFonts w:ascii="Times New Roman" w:hAnsi="Times New Roman" w:cs="Times New Roman"/>
          <w:sz w:val="26"/>
          <w:szCs w:val="26"/>
        </w:rPr>
        <w:t>концентраци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37828" w:rsidRPr="00CB493B">
        <w:rPr>
          <w:rFonts w:ascii="Times New Roman" w:hAnsi="Times New Roman" w:cs="Times New Roman"/>
          <w:sz w:val="26"/>
          <w:szCs w:val="26"/>
        </w:rPr>
        <w:t>, переключени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и распределени</w:t>
      </w:r>
      <w:r>
        <w:rPr>
          <w:rFonts w:ascii="Times New Roman" w:hAnsi="Times New Roman" w:cs="Times New Roman"/>
          <w:sz w:val="26"/>
          <w:szCs w:val="26"/>
        </w:rPr>
        <w:t>я внимания;</w:t>
      </w:r>
    </w:p>
    <w:p w:rsidR="00037828" w:rsidRPr="00CB493B" w:rsidRDefault="00CB493B" w:rsidP="00CB493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="00037828" w:rsidRPr="00CB493B">
        <w:rPr>
          <w:rFonts w:ascii="Times New Roman" w:hAnsi="Times New Roman" w:cs="Times New Roman"/>
          <w:sz w:val="26"/>
          <w:szCs w:val="26"/>
        </w:rPr>
        <w:t>рениров</w:t>
      </w:r>
      <w:r>
        <w:rPr>
          <w:rFonts w:ascii="Times New Roman" w:hAnsi="Times New Roman" w:cs="Times New Roman"/>
          <w:sz w:val="26"/>
          <w:szCs w:val="26"/>
        </w:rPr>
        <w:t>ка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зрительн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037828" w:rsidRPr="00CB493B">
        <w:rPr>
          <w:rFonts w:ascii="Times New Roman" w:hAnsi="Times New Roman" w:cs="Times New Roman"/>
          <w:sz w:val="26"/>
          <w:szCs w:val="26"/>
        </w:rPr>
        <w:t>, слухов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037828" w:rsidRPr="00CB493B">
        <w:rPr>
          <w:rFonts w:ascii="Times New Roman" w:hAnsi="Times New Roman" w:cs="Times New Roman"/>
          <w:sz w:val="26"/>
          <w:szCs w:val="26"/>
        </w:rPr>
        <w:t>, двигательно-моторн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и;</w:t>
      </w:r>
    </w:p>
    <w:p w:rsidR="00037828" w:rsidRPr="00CB493B" w:rsidRDefault="00CB493B" w:rsidP="00CB493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обучение </w:t>
      </w:r>
      <w:r w:rsidR="00037828" w:rsidRPr="00CB493B">
        <w:rPr>
          <w:rFonts w:ascii="Times New Roman" w:hAnsi="Times New Roman" w:cs="Times New Roman"/>
          <w:sz w:val="26"/>
          <w:szCs w:val="26"/>
        </w:rPr>
        <w:t>устанавливать причинно-следственные свя</w:t>
      </w:r>
      <w:r>
        <w:rPr>
          <w:rFonts w:ascii="Times New Roman" w:hAnsi="Times New Roman" w:cs="Times New Roman"/>
          <w:sz w:val="26"/>
          <w:szCs w:val="26"/>
        </w:rPr>
        <w:t>зи между предметами и явлениями;</w:t>
      </w:r>
    </w:p>
    <w:p w:rsidR="00037828" w:rsidRPr="00CB493B" w:rsidRDefault="00CB493B" w:rsidP="00CB493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037828" w:rsidRPr="00CB493B">
        <w:rPr>
          <w:rFonts w:ascii="Times New Roman" w:hAnsi="Times New Roman" w:cs="Times New Roman"/>
          <w:sz w:val="26"/>
          <w:szCs w:val="26"/>
        </w:rPr>
        <w:t>тимулирова</w:t>
      </w:r>
      <w:r>
        <w:rPr>
          <w:rFonts w:ascii="Times New Roman" w:hAnsi="Times New Roman" w:cs="Times New Roman"/>
          <w:sz w:val="26"/>
          <w:szCs w:val="26"/>
        </w:rPr>
        <w:t>ние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речево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развити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путем расширения словарного запаса, тренировки движений пальцев рук.</w:t>
      </w:r>
    </w:p>
    <w:p w:rsidR="00037828" w:rsidRPr="00CB493B" w:rsidRDefault="00CB493B" w:rsidP="00CB493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="00037828" w:rsidRPr="00CB493B">
        <w:rPr>
          <w:rFonts w:ascii="Times New Roman" w:hAnsi="Times New Roman" w:cs="Times New Roman"/>
          <w:sz w:val="26"/>
          <w:szCs w:val="26"/>
        </w:rPr>
        <w:t>ормирова</w:t>
      </w:r>
      <w:r>
        <w:rPr>
          <w:rFonts w:ascii="Times New Roman" w:hAnsi="Times New Roman" w:cs="Times New Roman"/>
          <w:sz w:val="26"/>
          <w:szCs w:val="26"/>
        </w:rPr>
        <w:t>ние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навык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037828" w:rsidRPr="00CB493B">
        <w:rPr>
          <w:rFonts w:ascii="Times New Roman" w:hAnsi="Times New Roman" w:cs="Times New Roman"/>
          <w:sz w:val="26"/>
          <w:szCs w:val="26"/>
        </w:rPr>
        <w:t xml:space="preserve"> произвольного поведения, усидчивости, целеустремленности.</w:t>
      </w:r>
    </w:p>
    <w:p w:rsidR="008B6D33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8B6D33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Адресат </w:t>
      </w:r>
    </w:p>
    <w:p w:rsidR="005F0732" w:rsidRPr="00CB493B" w:rsidRDefault="008B6D33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hAnsi="Times New Roman" w:cs="Times New Roman"/>
          <w:sz w:val="26"/>
          <w:szCs w:val="26"/>
        </w:rPr>
        <w:t>Про</w:t>
      </w:r>
      <w:r w:rsidR="004E1261" w:rsidRPr="00CB493B">
        <w:rPr>
          <w:rFonts w:ascii="Times New Roman" w:hAnsi="Times New Roman" w:cs="Times New Roman"/>
          <w:sz w:val="26"/>
          <w:szCs w:val="26"/>
        </w:rPr>
        <w:t xml:space="preserve">грамма предназначена для детей </w:t>
      </w:r>
      <w:r w:rsidRPr="00CB493B">
        <w:rPr>
          <w:rFonts w:ascii="Times New Roman" w:hAnsi="Times New Roman" w:cs="Times New Roman"/>
          <w:sz w:val="26"/>
          <w:szCs w:val="26"/>
        </w:rPr>
        <w:t xml:space="preserve">5-6 лет. </w:t>
      </w:r>
    </w:p>
    <w:p w:rsidR="008B6D33" w:rsidRPr="00CB493B" w:rsidRDefault="008B6D33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9A04F7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Продолжительность программы </w:t>
      </w:r>
    </w:p>
    <w:p w:rsidR="008B6D33" w:rsidRPr="00CB493B" w:rsidRDefault="008B6D33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8F120C">
        <w:rPr>
          <w:rFonts w:ascii="Times New Roman" w:hAnsi="Times New Roman" w:cs="Times New Roman"/>
          <w:sz w:val="26"/>
          <w:szCs w:val="26"/>
        </w:rPr>
        <w:t>рассчитана</w:t>
      </w:r>
      <w:r w:rsidR="00BB2AB1">
        <w:rPr>
          <w:rFonts w:ascii="Times New Roman" w:hAnsi="Times New Roman" w:cs="Times New Roman"/>
          <w:sz w:val="26"/>
          <w:szCs w:val="26"/>
        </w:rPr>
        <w:t xml:space="preserve"> на 36</w:t>
      </w:r>
      <w:r w:rsidRPr="00CB493B">
        <w:rPr>
          <w:rFonts w:ascii="Times New Roman" w:hAnsi="Times New Roman" w:cs="Times New Roman"/>
          <w:sz w:val="26"/>
          <w:szCs w:val="26"/>
        </w:rPr>
        <w:t xml:space="preserve"> занятий. Занятия проводятся 1 раза в неделю</w:t>
      </w:r>
      <w:r w:rsidR="009A04F7" w:rsidRPr="00CB493B">
        <w:rPr>
          <w:rFonts w:ascii="Times New Roman" w:hAnsi="Times New Roman" w:cs="Times New Roman"/>
          <w:sz w:val="26"/>
          <w:szCs w:val="26"/>
        </w:rPr>
        <w:t xml:space="preserve"> по </w:t>
      </w:r>
      <w:r w:rsidRPr="00CB493B">
        <w:rPr>
          <w:rFonts w:ascii="Times New Roman" w:hAnsi="Times New Roman" w:cs="Times New Roman"/>
          <w:sz w:val="26"/>
          <w:szCs w:val="26"/>
        </w:rPr>
        <w:t xml:space="preserve">25-30 минут. </w:t>
      </w:r>
      <w:r w:rsidR="009A04F7" w:rsidRPr="00CB493B">
        <w:rPr>
          <w:rFonts w:ascii="Times New Roman" w:hAnsi="Times New Roman" w:cs="Times New Roman"/>
          <w:sz w:val="26"/>
          <w:szCs w:val="26"/>
        </w:rPr>
        <w:t xml:space="preserve">По форме организации игры и упражнения можно разделить на индивидуальные и групповые. </w:t>
      </w:r>
    </w:p>
    <w:p w:rsidR="008B6D33" w:rsidRPr="00CB493B" w:rsidRDefault="008B6D33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A04F7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Ожидаемые результаты реализации программы</w:t>
      </w:r>
    </w:p>
    <w:p w:rsidR="009A04F7" w:rsidRPr="00CB493B" w:rsidRDefault="009A04F7" w:rsidP="00CB493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Создание благоприятного психологического климата и получение опыта взаимодействия детей в группе.</w:t>
      </w:r>
    </w:p>
    <w:p w:rsidR="009A04F7" w:rsidRPr="00CB493B" w:rsidRDefault="009A04F7" w:rsidP="00CB493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Создание позитивных отношений между сверстниками и взрослыми в процессе общения.</w:t>
      </w:r>
    </w:p>
    <w:p w:rsidR="005F0732" w:rsidRPr="00CB493B" w:rsidRDefault="009A04F7" w:rsidP="00CB493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Повышение познавательной активности и интереса участников. </w:t>
      </w:r>
      <w:r w:rsidR="005F0732"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8B6D33" w:rsidRPr="00CB493B" w:rsidRDefault="008B6D33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5F0732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Система оценки достижения планируемых результатов </w:t>
      </w:r>
    </w:p>
    <w:p w:rsidR="00F601A1" w:rsidRPr="00CB493B" w:rsidRDefault="0054050C" w:rsidP="00CB493B">
      <w:pPr>
        <w:pStyle w:val="a3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Результативность освоения программы отслеживается в начале и в конце учебного года в ходе диагностики познавательных процессов, которая проводится</w:t>
      </w:r>
      <w:r w:rsidR="007F6723" w:rsidRPr="00CB493B">
        <w:rPr>
          <w:sz w:val="26"/>
          <w:szCs w:val="26"/>
        </w:rPr>
        <w:t xml:space="preserve"> в форме экспресс-тестирования</w:t>
      </w:r>
      <w:r w:rsidRPr="00CB493B">
        <w:rPr>
          <w:sz w:val="26"/>
          <w:szCs w:val="26"/>
        </w:rPr>
        <w:t>.</w:t>
      </w:r>
      <w:r w:rsidR="007F6723" w:rsidRPr="00CB493B">
        <w:rPr>
          <w:sz w:val="26"/>
          <w:szCs w:val="26"/>
        </w:rPr>
        <w:t xml:space="preserve"> (</w:t>
      </w:r>
      <w:r w:rsidR="00C12CED" w:rsidRPr="00CB493B">
        <w:rPr>
          <w:sz w:val="26"/>
          <w:szCs w:val="26"/>
        </w:rPr>
        <w:t>Приложение).</w:t>
      </w:r>
    </w:p>
    <w:p w:rsidR="004E1261" w:rsidRPr="00CB493B" w:rsidRDefault="004E1261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2CED" w:rsidRPr="00CB493B" w:rsidRDefault="00C12CED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2CED" w:rsidRPr="00CB493B" w:rsidRDefault="00C12CED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2CED" w:rsidRPr="00CB493B" w:rsidRDefault="00C12CED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12CED" w:rsidRPr="00CB493B" w:rsidRDefault="00C12CED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P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F0732" w:rsidRPr="00CB493B" w:rsidRDefault="005F0732" w:rsidP="00CB4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Календарно-тематический план</w:t>
      </w:r>
    </w:p>
    <w:p w:rsidR="004E1261" w:rsidRPr="00CB493B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6946"/>
        <w:gridCol w:w="1559"/>
      </w:tblGrid>
      <w:tr w:rsidR="00003342" w:rsidRPr="00CB493B" w:rsidTr="00CB493B">
        <w:trPr>
          <w:trHeight w:val="972"/>
        </w:trPr>
        <w:tc>
          <w:tcPr>
            <w:tcW w:w="597" w:type="dxa"/>
            <w:vAlign w:val="center"/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6946" w:type="dxa"/>
            <w:vAlign w:val="center"/>
          </w:tcPr>
          <w:p w:rsidR="00003342" w:rsidRPr="00CB493B" w:rsidRDefault="00003342" w:rsidP="00CB49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темы</w:t>
            </w:r>
          </w:p>
        </w:tc>
        <w:tc>
          <w:tcPr>
            <w:tcW w:w="1559" w:type="dxa"/>
            <w:vAlign w:val="center"/>
          </w:tcPr>
          <w:p w:rsidR="00003342" w:rsidRPr="00CB493B" w:rsidRDefault="00CB493B" w:rsidP="00CB49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ичество</w:t>
            </w:r>
            <w:proofErr w:type="spellEnd"/>
            <w:r w:rsidR="00003342" w:rsidRPr="00CB49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03342" w:rsidRPr="00CB493B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  <w:proofErr w:type="spellEnd"/>
          </w:p>
        </w:tc>
      </w:tr>
      <w:tr w:rsidR="00003342" w:rsidRPr="00CB493B" w:rsidTr="00CB493B">
        <w:trPr>
          <w:trHeight w:val="501"/>
        </w:trPr>
        <w:tc>
          <w:tcPr>
            <w:tcW w:w="597" w:type="dxa"/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946" w:type="dxa"/>
          </w:tcPr>
          <w:p w:rsidR="00003342" w:rsidRPr="00CB493B" w:rsidRDefault="00003342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детей, обучение взаимодействию, сплочение группы.</w:t>
            </w:r>
          </w:p>
        </w:tc>
        <w:tc>
          <w:tcPr>
            <w:tcW w:w="1559" w:type="dxa"/>
          </w:tcPr>
          <w:p w:rsidR="00003342" w:rsidRPr="00CB493B" w:rsidRDefault="00874F59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03342" w:rsidRPr="00CB493B" w:rsidTr="00CB493B">
        <w:trPr>
          <w:trHeight w:val="501"/>
        </w:trPr>
        <w:tc>
          <w:tcPr>
            <w:tcW w:w="597" w:type="dxa"/>
            <w:tcBorders>
              <w:top w:val="nil"/>
            </w:tcBorders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946" w:type="dxa"/>
          </w:tcPr>
          <w:p w:rsidR="00003342" w:rsidRPr="00CB493B" w:rsidRDefault="00051D72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Выявление уровня развития познавательных интересов. </w:t>
            </w:r>
          </w:p>
        </w:tc>
        <w:tc>
          <w:tcPr>
            <w:tcW w:w="1559" w:type="dxa"/>
          </w:tcPr>
          <w:p w:rsidR="00003342" w:rsidRPr="00CB493B" w:rsidRDefault="00BB2AB1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03342" w:rsidRPr="00CB493B" w:rsidTr="00CB493B">
        <w:trPr>
          <w:trHeight w:val="368"/>
        </w:trPr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03342" w:rsidRPr="00CB493B" w:rsidRDefault="00051D72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восприятия.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Упражнения на развитие тактильной чувствительности. Разрезные картинки. Моделирование предметов из плоскостных элементов. Составление рисунка по образцу. Определение предмета по его элементу. </w:t>
            </w:r>
            <w:proofErr w:type="spellStart"/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Дорисовывание</w:t>
            </w:r>
            <w:proofErr w:type="spellEnd"/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объектов. Определение объект</w:t>
            </w:r>
            <w:r w:rsidR="00C420D7"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ов по схематичным изображениям. 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Выделение признаков предметов. Упражнения па развитие целостности восприятия.</w:t>
            </w:r>
          </w:p>
        </w:tc>
        <w:tc>
          <w:tcPr>
            <w:tcW w:w="1559" w:type="dxa"/>
          </w:tcPr>
          <w:p w:rsidR="00003342" w:rsidRPr="00CB493B" w:rsidRDefault="00051D72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03342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51D72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внимания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Сравнение рисунков с указанием сходства и различий. Нахождение на рисунке несоответствий, ошибок. Игры на быстроту реакции (повторять за взрослым движение). Тренировка концентрации внимания.</w:t>
            </w:r>
          </w:p>
        </w:tc>
        <w:tc>
          <w:tcPr>
            <w:tcW w:w="1559" w:type="dxa"/>
          </w:tcPr>
          <w:p w:rsidR="00003342" w:rsidRPr="00CB493B" w:rsidRDefault="00051D72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03342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51D72" w:rsidP="00CB493B">
            <w:pPr>
              <w:ind w:left="142"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памяти.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Запоминание и воспроизведение пар: </w:t>
            </w:r>
            <w:r w:rsidRPr="00CB493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предмет – символ.</w:t>
            </w:r>
          </w:p>
          <w:p w:rsidR="00051D72" w:rsidRPr="00CB493B" w:rsidRDefault="00051D72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Запоминание расположения предметов, изменения в картинках. Запоминание различных предметов до 7 штук. Запоминание цепочки из 5-7 слов.</w:t>
            </w:r>
          </w:p>
          <w:p w:rsidR="00051D72" w:rsidRPr="00CB493B" w:rsidRDefault="00051D72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Слуховой диктант. </w:t>
            </w:r>
          </w:p>
        </w:tc>
        <w:tc>
          <w:tcPr>
            <w:tcW w:w="1559" w:type="dxa"/>
          </w:tcPr>
          <w:p w:rsidR="00003342" w:rsidRPr="00CB493B" w:rsidRDefault="00051D72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03342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51D72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мышления.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Выделение существенных признаков. Упражнения на обобщение и классификацию. Определение последовательности и причины событий. Задачи на пространственное мышление. Упражнения на сравнение: нахождения сходства и отличия.</w:t>
            </w:r>
          </w:p>
        </w:tc>
        <w:tc>
          <w:tcPr>
            <w:tcW w:w="1559" w:type="dxa"/>
          </w:tcPr>
          <w:p w:rsidR="00003342" w:rsidRPr="00CB493B" w:rsidRDefault="00BB2AB1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003342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51D72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воображения.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420D7"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Придумывание рассказов, сказок с предметами. Составление предметов из частей, преобразование одной фигуры, предмета в другой. </w:t>
            </w:r>
          </w:p>
        </w:tc>
        <w:tc>
          <w:tcPr>
            <w:tcW w:w="1559" w:type="dxa"/>
          </w:tcPr>
          <w:p w:rsidR="00003342" w:rsidRPr="00CB493B" w:rsidRDefault="00C420D7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03342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C420D7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зрительно-моторной координации.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Копирование изображения по клеткам и точкам. Штриховки. Овладеваем различными приемами штриховки. Раскрашивание. Непрерывные линии, параллельные линии. Обводки. Соединение по точкам. Лабиринты.</w:t>
            </w:r>
          </w:p>
        </w:tc>
        <w:tc>
          <w:tcPr>
            <w:tcW w:w="1559" w:type="dxa"/>
          </w:tcPr>
          <w:p w:rsidR="00003342" w:rsidRPr="00CB493B" w:rsidRDefault="00C420D7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03342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003342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03342" w:rsidRPr="00CB493B" w:rsidRDefault="007E6FAD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Выявление уровня развития внимания, восприятия, воображения, памяти и мышления в середине учебного года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1559" w:type="dxa"/>
          </w:tcPr>
          <w:p w:rsidR="00003342" w:rsidRPr="00CB493B" w:rsidRDefault="00BB2AB1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020F5" w:rsidRPr="00CB493B" w:rsidTr="00CB493B">
        <w:trPr>
          <w:trHeight w:val="368"/>
        </w:trPr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:rsidR="00E020F5" w:rsidRPr="00CB493B" w:rsidRDefault="00874F59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020F5" w:rsidRPr="00CB493B" w:rsidRDefault="00E020F5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восприятия.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Упражнения на развитие тактильной чувствительности. Разрезные картинки. Моделирование предметов из плоскостных элементов. Составление рисунка по образцу. Определение предмета по его элементу. </w:t>
            </w:r>
            <w:proofErr w:type="spellStart"/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Дорисовывание</w:t>
            </w:r>
            <w:proofErr w:type="spellEnd"/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объектов. Определение объектов по схематичным изображениям. Выделение признаков предметов. Упражнения па развитие целостности восприятия.</w:t>
            </w:r>
          </w:p>
        </w:tc>
        <w:tc>
          <w:tcPr>
            <w:tcW w:w="1559" w:type="dxa"/>
          </w:tcPr>
          <w:p w:rsidR="00E020F5" w:rsidRPr="00CB493B" w:rsidRDefault="00E020F5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020F5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874F59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E020F5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внимания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Сравнение рисунков с указанием сходства и различий. Нахождение на рисунке несоответствий, ошибок. Игры на быстроту реакции (повторять за взрослым движение). Тренировка концентрации внимания.</w:t>
            </w:r>
          </w:p>
        </w:tc>
        <w:tc>
          <w:tcPr>
            <w:tcW w:w="1559" w:type="dxa"/>
          </w:tcPr>
          <w:p w:rsidR="00E020F5" w:rsidRPr="00CB493B" w:rsidRDefault="00BB2AB1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bookmarkStart w:id="0" w:name="_GoBack"/>
            <w:bookmarkEnd w:id="0"/>
          </w:p>
        </w:tc>
      </w:tr>
      <w:tr w:rsidR="00E020F5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874F59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E020F5" w:rsidP="00CB493B">
            <w:pPr>
              <w:ind w:left="142"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памяти.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Запоминание и воспроизведение пар: </w:t>
            </w:r>
            <w:r w:rsidRPr="00CB493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предмет – символ.</w:t>
            </w:r>
          </w:p>
          <w:p w:rsidR="00E020F5" w:rsidRPr="00CB493B" w:rsidRDefault="00E020F5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Запоминание расположения предметов, изменения в картинках. Запоминание различных предметов до 7 штук. Запоминание цепочки из 5-7 слов.</w:t>
            </w:r>
          </w:p>
          <w:p w:rsidR="00E020F5" w:rsidRPr="00CB493B" w:rsidRDefault="00E020F5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Слуховой диктант. </w:t>
            </w:r>
          </w:p>
        </w:tc>
        <w:tc>
          <w:tcPr>
            <w:tcW w:w="1559" w:type="dxa"/>
          </w:tcPr>
          <w:p w:rsidR="00E020F5" w:rsidRPr="00CB493B" w:rsidRDefault="00E020F5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020F5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874F59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E020F5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мышления.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Выделение существенных признаков. Упражнения на обобщение и классификацию. Определение последовательности и причины событий. Задачи на пространственное мышление. Упражнения на сравнение: нахождения сходства и отличия.</w:t>
            </w:r>
          </w:p>
        </w:tc>
        <w:tc>
          <w:tcPr>
            <w:tcW w:w="1559" w:type="dxa"/>
          </w:tcPr>
          <w:p w:rsidR="00E020F5" w:rsidRPr="00CB493B" w:rsidRDefault="00E020F5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020F5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874F59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E020F5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воображения.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Придумывание рассказов, сказок с предметами. Составление предметов из частей, преобразование одной фигуры, предмета в другой. </w:t>
            </w:r>
          </w:p>
        </w:tc>
        <w:tc>
          <w:tcPr>
            <w:tcW w:w="1559" w:type="dxa"/>
          </w:tcPr>
          <w:p w:rsidR="00E020F5" w:rsidRPr="00CB493B" w:rsidRDefault="00E020F5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020F5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874F59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E020F5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Развитие зрительно-моторной координации.</w:t>
            </w: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Копирование изображения по клеткам и точкам. Штриховки. Овладеваем различными приемами штриховки. Раскрашивание. Непрерывные линии, параллельные линии. Обводки. Соединение по точкам. Лабиринты.</w:t>
            </w:r>
          </w:p>
        </w:tc>
        <w:tc>
          <w:tcPr>
            <w:tcW w:w="1559" w:type="dxa"/>
          </w:tcPr>
          <w:p w:rsidR="00E020F5" w:rsidRPr="00CB493B" w:rsidRDefault="00E020F5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020F5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874F59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020F5" w:rsidRPr="00CB493B" w:rsidRDefault="00E020F5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 психологического климата в группе.</w:t>
            </w:r>
          </w:p>
        </w:tc>
        <w:tc>
          <w:tcPr>
            <w:tcW w:w="1559" w:type="dxa"/>
          </w:tcPr>
          <w:p w:rsidR="00E020F5" w:rsidRPr="00CB493B" w:rsidRDefault="00BB2AB1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874F59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59" w:rsidRPr="00CB493B" w:rsidRDefault="00874F59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F59" w:rsidRPr="00CB493B" w:rsidRDefault="00874F59" w:rsidP="00CB493B">
            <w:pPr>
              <w:ind w:left="142" w:right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559" w:type="dxa"/>
            <w:vAlign w:val="center"/>
          </w:tcPr>
          <w:p w:rsidR="00874F59" w:rsidRPr="00CB493B" w:rsidRDefault="00BB2AB1" w:rsidP="00CB4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20F5" w:rsidRPr="00CB493B" w:rsidTr="00CB493B">
        <w:trPr>
          <w:trHeight w:val="368"/>
        </w:trPr>
        <w:tc>
          <w:tcPr>
            <w:tcW w:w="597" w:type="dxa"/>
            <w:tcBorders>
              <w:top w:val="single" w:sz="4" w:space="0" w:color="auto"/>
            </w:tcBorders>
          </w:tcPr>
          <w:p w:rsidR="00E020F5" w:rsidRPr="00CB493B" w:rsidRDefault="00E020F5" w:rsidP="00CB49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020F5" w:rsidRPr="00CB493B" w:rsidRDefault="00E020F5" w:rsidP="00CB493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B493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559" w:type="dxa"/>
          </w:tcPr>
          <w:p w:rsidR="00E020F5" w:rsidRPr="00CB493B" w:rsidRDefault="00BB2AB1" w:rsidP="00CB49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36</w:t>
            </w:r>
          </w:p>
        </w:tc>
      </w:tr>
    </w:tbl>
    <w:p w:rsidR="00003342" w:rsidRPr="00CB493B" w:rsidRDefault="00003342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A04F7" w:rsidRPr="00CB493B" w:rsidRDefault="009A04F7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07E73" w:rsidRPr="00CB493B" w:rsidRDefault="00607E73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E1261" w:rsidRPr="00CB493B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601A1" w:rsidRPr="00CB493B" w:rsidRDefault="00F601A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94A97" w:rsidRPr="00CB493B" w:rsidRDefault="00C94A97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66A6" w:rsidRPr="00CB493B" w:rsidRDefault="008E66A6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66A6" w:rsidRPr="00CB493B" w:rsidRDefault="008E66A6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66A6" w:rsidRPr="00CB493B" w:rsidRDefault="008E66A6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66A6" w:rsidRPr="00CB493B" w:rsidRDefault="008E66A6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E0765" w:rsidRPr="00CB493B" w:rsidRDefault="005F0732" w:rsidP="00CB4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="00DE0765"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</w:t>
      </w: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программы</w:t>
      </w:r>
    </w:p>
    <w:p w:rsidR="004E1261" w:rsidRPr="00CB493B" w:rsidRDefault="004E1261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F0732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Структура программ</w:t>
      </w:r>
      <w:r w:rsid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ы</w:t>
      </w: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, сроки и этапы реализации</w:t>
      </w:r>
    </w:p>
    <w:p w:rsidR="00165FF3" w:rsidRPr="00CB493B" w:rsidRDefault="00165FF3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В начале занятия детей необходимо настроить на предстоящую деятельность, снять эмоциональную и мышечную напряженность.</w:t>
      </w:r>
    </w:p>
    <w:p w:rsidR="00165FF3" w:rsidRPr="00CB493B" w:rsidRDefault="00165FF3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 xml:space="preserve">Основная часть включает игры и упражнения, направленные на развитие познавательной сферы (образное мышление, внимание, память). В нее же включены жестовые и пальчиковые игры, упражнения на развитие мелкой моторики, а также игры, направленные на формирование навыков произвольности. </w:t>
      </w:r>
    </w:p>
    <w:p w:rsidR="00165FF3" w:rsidRPr="00CB493B" w:rsidRDefault="00165FF3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Заканчивают занятие благодарностью за сотрудничество, обменом мнений между взрослым и детьми.</w:t>
      </w:r>
    </w:p>
    <w:p w:rsidR="004E1261" w:rsidRPr="00CB493B" w:rsidRDefault="00CB493B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</w:t>
      </w:r>
      <w:r w:rsidR="004E1261" w:rsidRPr="00CB493B">
        <w:rPr>
          <w:rFonts w:ascii="Times New Roman" w:hAnsi="Times New Roman" w:cs="Times New Roman"/>
          <w:sz w:val="26"/>
          <w:szCs w:val="26"/>
        </w:rPr>
        <w:t>ра занятий:</w:t>
      </w:r>
    </w:p>
    <w:p w:rsidR="004E1261" w:rsidRPr="00CB493B" w:rsidRDefault="004E1261" w:rsidP="00CB493B">
      <w:pPr>
        <w:pStyle w:val="a5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Разминка.</w:t>
      </w:r>
    </w:p>
    <w:p w:rsidR="004E1261" w:rsidRPr="00CB493B" w:rsidRDefault="004E1261" w:rsidP="00CB493B">
      <w:pPr>
        <w:pStyle w:val="a5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Упражнения по теме.</w:t>
      </w:r>
    </w:p>
    <w:p w:rsidR="004E1261" w:rsidRPr="00CB493B" w:rsidRDefault="004E1261" w:rsidP="00CB493B">
      <w:pPr>
        <w:pStyle w:val="a5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Тестовые задания.</w:t>
      </w:r>
    </w:p>
    <w:p w:rsidR="004E1261" w:rsidRPr="00CB493B" w:rsidRDefault="004E1261" w:rsidP="00CB493B">
      <w:pPr>
        <w:pStyle w:val="a5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Подвижная игра.</w:t>
      </w:r>
    </w:p>
    <w:p w:rsidR="004E1261" w:rsidRPr="00CB493B" w:rsidRDefault="004E1261" w:rsidP="00CB493B">
      <w:pPr>
        <w:pStyle w:val="a5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Рефлексия.</w:t>
      </w:r>
    </w:p>
    <w:p w:rsidR="009A04F7" w:rsidRPr="00CB493B" w:rsidRDefault="009A04F7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037828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Методы, используемые при реализации программы</w:t>
      </w:r>
    </w:p>
    <w:p w:rsidR="00D04EF8" w:rsidRPr="00CB493B" w:rsidRDefault="00D04EF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Словесные – с помощью которых педагог доступно объясняет тему занятий и последовательность деятельности на занятии; беседы (применяются для уточнения, коррекции знаний, их обобщения и систематизации), рассказы детей (метод направлен на совершенствование знаний и умственно-речевых умений детей).</w:t>
      </w:r>
    </w:p>
    <w:p w:rsidR="00D04EF8" w:rsidRPr="00CB493B" w:rsidRDefault="00D04EF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Наглядные – с использованием наглядных пособий; просмотр альбомов, иллюстраций, план – схемы.</w:t>
      </w:r>
    </w:p>
    <w:p w:rsidR="00D04EF8" w:rsidRPr="00CB493B" w:rsidRDefault="00D04EF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Практические – показ алгоритма действий, упражнения, моделирование, использование игровых приемов.</w:t>
      </w:r>
    </w:p>
    <w:p w:rsidR="00D04EF8" w:rsidRPr="00CB493B" w:rsidRDefault="00D04EF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Исследовательские методы обучения.</w:t>
      </w:r>
    </w:p>
    <w:p w:rsidR="00D04EF8" w:rsidRPr="00CB493B" w:rsidRDefault="00D04EF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Репродуктивные методы: объяснительно-иллюстративный (сообщение педагогом готовой информации разными средствами) и репродуктивный (создание педагогом условий для формирования умений и навыков путем упражнений);</w:t>
      </w:r>
    </w:p>
    <w:p w:rsidR="00D04EF8" w:rsidRPr="00CB493B" w:rsidRDefault="00D04EF8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Продуктивные методы: частично-поисковый или эвристический (дробление большой задачи на серию более мелких подзадач, каждая из которых шаг на пути решения проблемы) и исследовательский (путь к знанию через собственных, творческий поиск).</w:t>
      </w:r>
    </w:p>
    <w:p w:rsidR="009A04F7" w:rsidRPr="00CB493B" w:rsidRDefault="009A04F7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CA306C" w:rsidRPr="00CB493B" w:rsidRDefault="009A04F7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Требования к</w:t>
      </w:r>
      <w:r w:rsidR="00CA306C"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условиям реализации программы </w:t>
      </w:r>
    </w:p>
    <w:p w:rsidR="00CA306C" w:rsidRPr="00CB493B" w:rsidRDefault="00CA306C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hAnsi="Times New Roman" w:cs="Times New Roman"/>
          <w:sz w:val="26"/>
          <w:szCs w:val="26"/>
        </w:rPr>
        <w:t xml:space="preserve">Специалист, реализующий данную программу должен знать общую психологию, педагогическую психологию и общую педагогику, психологию личности и дифференциальную психологию, детскую психологию, социальную психологию, </w:t>
      </w:r>
      <w:proofErr w:type="spellStart"/>
      <w:r w:rsidRPr="00CB493B">
        <w:rPr>
          <w:rFonts w:ascii="Times New Roman" w:hAnsi="Times New Roman" w:cs="Times New Roman"/>
          <w:sz w:val="26"/>
          <w:szCs w:val="26"/>
        </w:rPr>
        <w:t>психосоматику</w:t>
      </w:r>
      <w:proofErr w:type="spellEnd"/>
      <w:r w:rsidRPr="00CB49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306C" w:rsidRPr="00CB493B" w:rsidRDefault="00CA306C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5F0732" w:rsidRPr="00CB493B" w:rsidRDefault="005F07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Методическое обеспечение программы </w:t>
      </w:r>
    </w:p>
    <w:p w:rsidR="00CA306C" w:rsidRPr="00CB493B" w:rsidRDefault="00CA306C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Перечень учебных и методических материалов, необходимых для реализации программы:</w:t>
      </w:r>
    </w:p>
    <w:p w:rsidR="00CA306C" w:rsidRPr="00CB493B" w:rsidRDefault="00CA306C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Помещение со свободным пространством для проведения подвижных игр и упражнений;</w:t>
      </w:r>
    </w:p>
    <w:p w:rsidR="00CA306C" w:rsidRPr="00CB493B" w:rsidRDefault="00CA306C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Столы, стулья по количеству детей;</w:t>
      </w:r>
    </w:p>
    <w:p w:rsidR="00CA306C" w:rsidRPr="00CB493B" w:rsidRDefault="00CA306C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Игрушки и пособия: мяч, простые цветные карандаши, тетради в крупную клетку, бланки для корректурной пробы;</w:t>
      </w:r>
    </w:p>
    <w:p w:rsidR="00CA306C" w:rsidRPr="00CB493B" w:rsidRDefault="00CA306C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 xml:space="preserve">Компьютер, проектор, колонки.                        </w:t>
      </w:r>
    </w:p>
    <w:p w:rsidR="00CA306C" w:rsidRPr="00CB493B" w:rsidRDefault="00CA306C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9A04F7" w:rsidRPr="00CB493B" w:rsidRDefault="009A04F7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1F20" w:rsidRDefault="009D1F20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493B" w:rsidRPr="00CB493B" w:rsidRDefault="00CB493B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F0732" w:rsidRPr="00CB493B" w:rsidRDefault="005F0732" w:rsidP="00CB4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Список литературы</w:t>
      </w:r>
    </w:p>
    <w:p w:rsidR="00737EC6" w:rsidRPr="00CB493B" w:rsidRDefault="00737EC6" w:rsidP="00CB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27EC2" w:rsidRPr="00CB493B" w:rsidRDefault="00737EC6" w:rsidP="00CB493B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>Дьяченко, О. М. Психологические особенности развития дошкольников / О. М. Дьяченко, Т. В. Лаврентьев</w:t>
      </w:r>
      <w:r w:rsidR="00CB493B">
        <w:rPr>
          <w:rFonts w:ascii="Times New Roman" w:hAnsi="Times New Roman" w:cs="Times New Roman"/>
          <w:sz w:val="26"/>
          <w:szCs w:val="26"/>
        </w:rPr>
        <w:t xml:space="preserve">а. - </w:t>
      </w:r>
      <w:proofErr w:type="gramStart"/>
      <w:r w:rsidR="00CB493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="00CB49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493B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="00CB493B">
        <w:rPr>
          <w:rFonts w:ascii="Times New Roman" w:hAnsi="Times New Roman" w:cs="Times New Roman"/>
          <w:sz w:val="26"/>
          <w:szCs w:val="26"/>
        </w:rPr>
        <w:t xml:space="preserve">, 2009. </w:t>
      </w:r>
    </w:p>
    <w:p w:rsidR="00737EC6" w:rsidRPr="00764832" w:rsidRDefault="00737EC6" w:rsidP="00CB493B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64832">
        <w:rPr>
          <w:rFonts w:ascii="Times New Roman" w:hAnsi="Times New Roman" w:cs="Times New Roman"/>
          <w:sz w:val="26"/>
          <w:szCs w:val="26"/>
        </w:rPr>
        <w:t>Вахрушева,Л.Н</w:t>
      </w:r>
      <w:proofErr w:type="spellEnd"/>
      <w:r w:rsidRPr="0076483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64832">
        <w:rPr>
          <w:rFonts w:ascii="Times New Roman" w:hAnsi="Times New Roman" w:cs="Times New Roman"/>
          <w:sz w:val="26"/>
          <w:szCs w:val="26"/>
        </w:rPr>
        <w:t xml:space="preserve"> Развитие мыслительной деятельности детей дошкольного возраста/ Л. Н. Вахруш</w:t>
      </w:r>
      <w:r w:rsidR="00764832">
        <w:rPr>
          <w:rFonts w:ascii="Times New Roman" w:hAnsi="Times New Roman" w:cs="Times New Roman"/>
          <w:sz w:val="26"/>
          <w:szCs w:val="26"/>
        </w:rPr>
        <w:t xml:space="preserve">ева. - М.: Форум, 2015. </w:t>
      </w:r>
    </w:p>
    <w:p w:rsidR="00737EC6" w:rsidRPr="00CB493B" w:rsidRDefault="00737EC6" w:rsidP="00CB493B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493B">
        <w:rPr>
          <w:rFonts w:ascii="Times New Roman" w:hAnsi="Times New Roman" w:cs="Times New Roman"/>
          <w:sz w:val="26"/>
          <w:szCs w:val="26"/>
        </w:rPr>
        <w:t>Веракса</w:t>
      </w:r>
      <w:proofErr w:type="spellEnd"/>
      <w:r w:rsidRPr="00CB493B">
        <w:rPr>
          <w:rFonts w:ascii="Times New Roman" w:hAnsi="Times New Roman" w:cs="Times New Roman"/>
          <w:sz w:val="26"/>
          <w:szCs w:val="26"/>
        </w:rPr>
        <w:t xml:space="preserve">, Н. Е. Индивидуальная психологическая диагностика ребенка 5-7 лет: пособие для психологов и педагогов / Н. Е. </w:t>
      </w:r>
      <w:proofErr w:type="spellStart"/>
      <w:r w:rsidRPr="00CB493B">
        <w:rPr>
          <w:rFonts w:ascii="Times New Roman" w:hAnsi="Times New Roman" w:cs="Times New Roman"/>
          <w:sz w:val="26"/>
          <w:szCs w:val="26"/>
        </w:rPr>
        <w:t>Веракса</w:t>
      </w:r>
      <w:proofErr w:type="spellEnd"/>
      <w:r w:rsidRPr="00CB493B">
        <w:rPr>
          <w:rFonts w:ascii="Times New Roman" w:hAnsi="Times New Roman" w:cs="Times New Roman"/>
          <w:sz w:val="26"/>
          <w:szCs w:val="26"/>
        </w:rPr>
        <w:t>. - М.:</w:t>
      </w:r>
      <w:r w:rsidR="00764832">
        <w:rPr>
          <w:rFonts w:ascii="Times New Roman" w:hAnsi="Times New Roman" w:cs="Times New Roman"/>
          <w:sz w:val="26"/>
          <w:szCs w:val="26"/>
        </w:rPr>
        <w:t xml:space="preserve"> Мозаика-Синтез, 2009. </w:t>
      </w:r>
    </w:p>
    <w:p w:rsidR="00737EC6" w:rsidRPr="00CB493B" w:rsidRDefault="00737EC6" w:rsidP="00CB493B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493B">
        <w:rPr>
          <w:rFonts w:ascii="Times New Roman" w:hAnsi="Times New Roman" w:cs="Times New Roman"/>
          <w:sz w:val="26"/>
          <w:szCs w:val="26"/>
        </w:rPr>
        <w:t>Узорова</w:t>
      </w:r>
      <w:proofErr w:type="spellEnd"/>
      <w:r w:rsidRPr="00CB493B">
        <w:rPr>
          <w:rFonts w:ascii="Times New Roman" w:hAnsi="Times New Roman" w:cs="Times New Roman"/>
          <w:sz w:val="26"/>
          <w:szCs w:val="26"/>
        </w:rPr>
        <w:t xml:space="preserve"> О. В., Нефедова Е. А. «Игры с пальчиками» / О. В. </w:t>
      </w:r>
      <w:proofErr w:type="spellStart"/>
      <w:r w:rsidRPr="00CB493B">
        <w:rPr>
          <w:rFonts w:ascii="Times New Roman" w:hAnsi="Times New Roman" w:cs="Times New Roman"/>
          <w:sz w:val="26"/>
          <w:szCs w:val="26"/>
        </w:rPr>
        <w:t>Узорова</w:t>
      </w:r>
      <w:proofErr w:type="spellEnd"/>
      <w:r w:rsidRPr="00CB493B">
        <w:rPr>
          <w:rFonts w:ascii="Times New Roman" w:hAnsi="Times New Roman" w:cs="Times New Roman"/>
          <w:sz w:val="26"/>
          <w:szCs w:val="26"/>
        </w:rPr>
        <w:t xml:space="preserve">, Е. А. Нефедова. - М.: ООО «Издательство </w:t>
      </w:r>
      <w:proofErr w:type="spellStart"/>
      <w:r w:rsidRPr="00CB493B">
        <w:rPr>
          <w:rFonts w:ascii="Times New Roman" w:hAnsi="Times New Roman" w:cs="Times New Roman"/>
          <w:sz w:val="26"/>
          <w:szCs w:val="26"/>
        </w:rPr>
        <w:t>Астрель</w:t>
      </w:r>
      <w:proofErr w:type="spellEnd"/>
      <w:r w:rsidRPr="00CB493B">
        <w:rPr>
          <w:rFonts w:ascii="Times New Roman" w:hAnsi="Times New Roman" w:cs="Times New Roman"/>
          <w:sz w:val="26"/>
          <w:szCs w:val="26"/>
        </w:rPr>
        <w:t>»: И</w:t>
      </w:r>
      <w:r w:rsidR="00764832">
        <w:rPr>
          <w:rFonts w:ascii="Times New Roman" w:hAnsi="Times New Roman" w:cs="Times New Roman"/>
          <w:sz w:val="26"/>
          <w:szCs w:val="26"/>
        </w:rPr>
        <w:t xml:space="preserve">здательство АСТ», 2004. </w:t>
      </w:r>
    </w:p>
    <w:p w:rsidR="00737EC6" w:rsidRPr="00CB493B" w:rsidRDefault="00737EC6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Pr="00CB493B" w:rsidRDefault="00C12CED" w:rsidP="00CB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Pr="00CB493B" w:rsidRDefault="00C12CED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Pr="00CB493B" w:rsidRDefault="00C12CED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Pr="00CB493B" w:rsidRDefault="00C12CED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Pr="00CB493B" w:rsidRDefault="00C12CED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Pr="00CB493B" w:rsidRDefault="00C12CED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Pr="00CB493B" w:rsidRDefault="00C12CED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Pr="00CB493B" w:rsidRDefault="00C12CED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Pr="00CB493B" w:rsidRDefault="00C12CED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F20" w:rsidRPr="00CB493B" w:rsidRDefault="009D1F20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F20" w:rsidRPr="00CB493B" w:rsidRDefault="009D1F20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F20" w:rsidRPr="00CB493B" w:rsidRDefault="009D1F20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F20" w:rsidRPr="00CB493B" w:rsidRDefault="009D1F20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F20" w:rsidRPr="00CB493B" w:rsidRDefault="009D1F20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F20" w:rsidRPr="00CB493B" w:rsidRDefault="009D1F20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F20" w:rsidRDefault="009D1F20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832" w:rsidRPr="00CB493B" w:rsidRDefault="00764832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F20" w:rsidRPr="00CB493B" w:rsidRDefault="009D1F20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F20" w:rsidRPr="00CB493B" w:rsidRDefault="009D1F20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CED" w:rsidRDefault="00C12CED" w:rsidP="007648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493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64832" w:rsidRPr="00CB493B" w:rsidRDefault="00764832" w:rsidP="007648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D1F20" w:rsidRDefault="00764832" w:rsidP="00764832">
      <w:pPr>
        <w:shd w:val="clear" w:color="auto" w:fill="FFFFFF"/>
        <w:spacing w:after="0" w:line="240" w:lineRule="auto"/>
        <w:ind w:right="95"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Входная и выходная диагностика</w:t>
      </w:r>
    </w:p>
    <w:p w:rsidR="00764832" w:rsidRPr="00CB493B" w:rsidRDefault="00764832" w:rsidP="00764832">
      <w:pPr>
        <w:shd w:val="clear" w:color="auto" w:fill="FFFFFF"/>
        <w:spacing w:after="0" w:line="240" w:lineRule="auto"/>
        <w:ind w:right="95"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95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Диагностика внимания: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Методика «Проставь значки»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исследование устойчивости, возможности переключения и распределения внимания, а также особенностей темпа деятельности, врабатываемость в задание, проявление признаков утомления и пресыщения.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Инструкция: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ребенком кладется чистый бланк, и психолог, заполняя пустые фигурки образца (на доске), говорит: «Смотри, вот в этом квадратике я поставлю точку, в треугольнике - вот такую черточку (вертикальную), круг оставлю чистым, ничего в нем не нарисую, а в ромбе - вот такую черточку (горизонтальную). Все остальные фигуры ты заполнишь сам, точно так же, как я тебе показал» (следует еще раз повторить, где и что нарисовать, - устно).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того, как ребенок приступил к работе, психолог включает секундомер и фиксирует количество знаков, поставленных ребенком за 1 минуту (всего дается 3 минуты),- отмечает точкой или черточкой прямо на бланке.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Примечание.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Желательно фиксировать (хотя бы приблизительно), с какого момента ребенок начинает работать по памяти, то есть без опоры на образец. В протоколе необходимо отмечать, как ребенок заполняет фигуры: старательно, аккуратно или небрежно, так как это отражается на темпе работы.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Анализируемые показатели:</w:t>
      </w:r>
    </w:p>
    <w:p w:rsidR="009D1F20" w:rsidRPr="00CB493B" w:rsidRDefault="009D1F20" w:rsidP="00CB49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удержания инструкции и целенаправленной деятельности;</w:t>
      </w:r>
    </w:p>
    <w:p w:rsidR="009D1F20" w:rsidRPr="00CB493B" w:rsidRDefault="009D1F20" w:rsidP="00CB49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параметры внимания (устойчивость, распределение и переключение);</w:t>
      </w:r>
    </w:p>
    <w:p w:rsidR="009D1F20" w:rsidRPr="00CB493B" w:rsidRDefault="009D1F20" w:rsidP="00CB49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количество заполненных фигур;</w:t>
      </w:r>
    </w:p>
    <w:p w:rsidR="009D1F20" w:rsidRPr="00CB493B" w:rsidRDefault="009D1F20" w:rsidP="00CB49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число заполненных фигур за каждую минуту (динамика изменения темпа деятельности);</w:t>
      </w:r>
    </w:p>
    <w:p w:rsidR="009D1F20" w:rsidRPr="00CB493B" w:rsidRDefault="009D1F20" w:rsidP="00CB49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ошибок (общее);</w:t>
      </w:r>
    </w:p>
    <w:p w:rsidR="009D1F20" w:rsidRPr="00CB493B" w:rsidRDefault="009D1F20" w:rsidP="00CB49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ошибок за каждую минуту работы (динамика изменения количества ошибок);</w:t>
      </w:r>
    </w:p>
    <w:p w:rsidR="009D1F20" w:rsidRPr="00CB493B" w:rsidRDefault="009D1F20" w:rsidP="00CB49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распределение ошибок (и их количества) в разных частях листа.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Обработка результатов: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Высокий уровень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6-10 строк выполнено правильно;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Средний уровень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- 4 -5 строк выполнено правильно;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Низкий уровень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1-3 строки выполнено правильно.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наблюдается более 3-х ошибок при выполнении задания, то уровень снижается.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95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Диагностика памяти: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rStyle w:val="a7"/>
          <w:sz w:val="26"/>
          <w:szCs w:val="26"/>
        </w:rPr>
        <w:t>Цель:</w:t>
      </w:r>
      <w:r w:rsidRPr="00CB493B">
        <w:rPr>
          <w:sz w:val="26"/>
          <w:szCs w:val="26"/>
        </w:rPr>
        <w:t> диагностика слуховой и зрительной памяти детей дошкольного возраста. 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 </w:t>
      </w:r>
      <w:r w:rsidRPr="00CB493B">
        <w:rPr>
          <w:rStyle w:val="a7"/>
          <w:sz w:val="26"/>
          <w:szCs w:val="26"/>
        </w:rPr>
        <w:t>1. Слуховая память.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Методика «10 слов».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Ребенку зачитываются 10 слов: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b/>
          <w:bCs/>
          <w:sz w:val="26"/>
          <w:szCs w:val="26"/>
        </w:rPr>
        <w:t>стол, калина, мел, слон, парк, ноги, рука, калитка, окно, бак.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Воспроизведение 5—6 слов после первого прочтения свидетельствует о хорошем уровне слуховой механикой памяти.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rStyle w:val="a7"/>
          <w:sz w:val="26"/>
          <w:szCs w:val="26"/>
        </w:rPr>
        <w:t>2. Зрительная память.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Использование методики Д. Векслера позволяет исследовать зрительную память у детей дошкольного возраста.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Ребенку предлагается 4 рисунка.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За каждую из картинок ребенку разрешается смотреть по 10 секунд.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b/>
          <w:bCs/>
          <w:sz w:val="26"/>
          <w:szCs w:val="26"/>
        </w:rPr>
        <w:t>Затем он их должен произвести на чистом листе бумаги.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noProof/>
          <w:sz w:val="26"/>
          <w:szCs w:val="26"/>
        </w:rPr>
        <w:drawing>
          <wp:inline distT="0" distB="0" distL="0" distR="0" wp14:anchorId="31096F01" wp14:editId="51F442B8">
            <wp:extent cx="1187450" cy="2897505"/>
            <wp:effectExtent l="0" t="0" r="0" b="0"/>
            <wp:docPr id="1" name="Рисунок 1" descr="hello_html_m3d21c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d21c6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93B">
        <w:rPr>
          <w:noProof/>
          <w:sz w:val="26"/>
          <w:szCs w:val="26"/>
        </w:rPr>
        <w:drawing>
          <wp:inline distT="0" distB="0" distL="0" distR="0" wp14:anchorId="22B06004" wp14:editId="636044C1">
            <wp:extent cx="1377315" cy="1080770"/>
            <wp:effectExtent l="0" t="0" r="0" b="5080"/>
            <wp:docPr id="2" name="Рисунок 2" descr="hello_html_m1bf53e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bf53e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br/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rStyle w:val="a7"/>
          <w:sz w:val="26"/>
          <w:szCs w:val="26"/>
        </w:rPr>
        <w:t>Результаты диагностики: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А) Две перекрещенные линии и два флажка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правильно расположенные флажки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правильный угол пересечения линий — 1 балл.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CB493B">
        <w:rPr>
          <w:b/>
          <w:sz w:val="26"/>
          <w:szCs w:val="26"/>
        </w:rPr>
        <w:t>Максимальная оценка этого задания — 3 балла.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Б) Большой квадрат с двумя диаметрами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четыре маленьких квадрата в большом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два диаметра со всеми мелкими квадратами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четыре точки в квадратах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точность в пропорциях — 1 балл.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CB493B">
        <w:rPr>
          <w:b/>
          <w:bCs/>
          <w:sz w:val="26"/>
          <w:szCs w:val="26"/>
        </w:rPr>
        <w:t>Максимальная оценка — 5 баллов.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В) Большой прямоугольник с маленьким в нем - 1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все вершины внутреннего прямоугольника соединены с вершинами внешнего прямоугольника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маленькие прямоугольники точно размещены большом — 1 балл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Максимальная оценка — 3 балла.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Г) Открытый прямоугольник с правильным углом на каждом краю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центр и левая или правая сторона воспроизведены правильно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фигура правильная, за исключением одного неправильно воспроизведенного угла,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фигура правильно воспроизведена — 3 балла.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b/>
          <w:bCs/>
          <w:sz w:val="26"/>
          <w:szCs w:val="26"/>
        </w:rPr>
        <w:t>Максимальная оценка — 3 балла.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В) Большой прямоугольник с маленьким в нем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все вершины внутреннего прямоугольника соединены с вершинами внешнего прямоугольника — 1 балл,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493B">
        <w:rPr>
          <w:sz w:val="26"/>
          <w:szCs w:val="26"/>
        </w:rPr>
        <w:t>маленькие прямоугольники точно размещены большом — 1 балл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CB493B">
        <w:rPr>
          <w:b/>
          <w:sz w:val="26"/>
          <w:szCs w:val="26"/>
        </w:rPr>
        <w:t>Максимальная оценка — 3 балла.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CB493B">
        <w:rPr>
          <w:b/>
          <w:bCs/>
          <w:sz w:val="26"/>
          <w:szCs w:val="26"/>
        </w:rPr>
        <w:t>Максимальный результат — 14 баллов.</w:t>
      </w:r>
    </w:p>
    <w:p w:rsidR="009D1F20" w:rsidRPr="00CB493B" w:rsidRDefault="009D1F20" w:rsidP="00CB493B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9D1F20" w:rsidRPr="00CB493B" w:rsidRDefault="009D1F20" w:rsidP="00CB493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95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Диагностика восприятия: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Методика «Чего не хватает?» В.Р. </w:t>
      </w:r>
      <w:proofErr w:type="spellStart"/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Немова</w:t>
      </w:r>
      <w:proofErr w:type="spellEnd"/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D1F20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Методика "Чего не хватает на этих рисунках?"</w:t>
      </w:r>
    </w:p>
    <w:p w:rsidR="00764832" w:rsidRDefault="007648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64832" w:rsidRDefault="007648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6F6236D" wp14:editId="1BB9CB64">
            <wp:extent cx="2201876" cy="3610315"/>
            <wp:effectExtent l="0" t="0" r="8255" b="0"/>
            <wp:docPr id="6" name="Рисунок 6" descr="hello_html_6e815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ello_html_6e8153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50" cy="362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832" w:rsidRPr="00CB493B" w:rsidRDefault="00764832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Суть этой методики состоит в том, что ребенку предлагается серия рисунков, представленных ниже. На каждой из картинок этой серии не хватает какой-то существенной детали. Ребенок получает задание как можно быстрее определить и назвать отсутствующую деталь.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Проводящий психодиагностику с помощью секундомера фиксирует время, затраченное ребенком на выполнение всего задания. Время работы оценивается в баллах, которые затем служат основой для заключения об уровне развития восприятия ребенка.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результатов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 баллов 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ребенок справился с заданием за время меньшее, чем 25 сек, назвав при этом все 7 недостающих на картинках предметов.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8-9 баллов 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время поиска ребенком всех недостающих предметов заняло от 26 до 30 сек.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6-7 баллов 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время поиска всех недостающих предметов заняло от 31 до 35 сек.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4-5 баллов 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время поиска всех недостающих предметов составило от 36 до 40 сек.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2-3 балла 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время поиска всех недостающих предметов оказалось в пределах от 41 до 45 сек.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0-1 балл </w:t>
      </w: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время поиска </w:t>
      </w:r>
      <w:proofErr w:type="gramStart"/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  недостающих</w:t>
      </w:r>
      <w:proofErr w:type="gramEnd"/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деталей составило в целом больше чем 45 сек.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даются в баллах, в десятибалльной системе и представляются в интервалах, являющихся непосредственным основанием для производства выводов об уровне психологического развития ребёнка. Наряду с такими общими выводами ребёнок в результате его обследования по той или иной методике получает частные оценки, которые позволяют более тонко судить об уровне его развития.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Точные критерии оценок в десятибалльной системе не заданы по той причине, что априори, до получения достаточно большого опыта применения методик, их определить невозможно. В этой связи исследователю разрешается прибавлять или отнимать один-два балла (в пределах заданного диапазона оценок) за наличие или, соответственно, отсутствие усердия со стороны ребёнка в процессе его работы над психодиагностическими заданиями. Такая процедура в целом мало влияет на конечные результаты, но позволяет лучше дифференцировать детей.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 об уровне развития</w:t>
      </w:r>
    </w:p>
    <w:p w:rsidR="009D1F20" w:rsidRPr="00CB493B" w:rsidRDefault="009D1F20" w:rsidP="00CB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 баллов - очень высокий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8-9 баллов - высокий.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4-7 баллов - средний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2-3 балла - низкий.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0-1 балл - очень низкий.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95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Диагностика мышления: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rStyle w:val="c10"/>
          <w:b/>
          <w:bCs/>
          <w:color w:val="000000"/>
          <w:sz w:val="26"/>
          <w:szCs w:val="26"/>
        </w:rPr>
        <w:t>Методика «Обведи контур»</w:t>
      </w:r>
    </w:p>
    <w:p w:rsidR="00764832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i/>
          <w:iCs/>
          <w:color w:val="000000"/>
          <w:sz w:val="26"/>
          <w:szCs w:val="26"/>
        </w:rPr>
      </w:pPr>
      <w:r w:rsidRPr="00CB493B">
        <w:rPr>
          <w:rStyle w:val="c6"/>
          <w:color w:val="000000"/>
          <w:sz w:val="26"/>
          <w:szCs w:val="26"/>
        </w:rPr>
        <w:t>Методика предназначена для</w:t>
      </w:r>
      <w:r w:rsidRPr="00CB493B">
        <w:rPr>
          <w:rStyle w:val="c1"/>
          <w:b/>
          <w:bCs/>
          <w:i/>
          <w:iCs/>
          <w:color w:val="000000"/>
          <w:sz w:val="26"/>
          <w:szCs w:val="26"/>
        </w:rPr>
        <w:t> </w:t>
      </w:r>
      <w:r w:rsidRPr="00CB493B">
        <w:rPr>
          <w:rStyle w:val="c6"/>
          <w:color w:val="000000"/>
          <w:sz w:val="26"/>
          <w:szCs w:val="26"/>
        </w:rPr>
        <w:t>диагностики</w:t>
      </w:r>
      <w:r w:rsidRPr="00CB493B">
        <w:rPr>
          <w:rStyle w:val="c1"/>
          <w:b/>
          <w:bCs/>
          <w:i/>
          <w:iCs/>
          <w:color w:val="000000"/>
          <w:sz w:val="26"/>
          <w:szCs w:val="26"/>
        </w:rPr>
        <w:t> уровня развития наглядно-действенного мышления детей 5-6 лет.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color w:val="000000"/>
          <w:sz w:val="26"/>
          <w:szCs w:val="26"/>
        </w:rPr>
        <w:br/>
      </w:r>
    </w:p>
    <w:p w:rsidR="009D1F20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Детям показывают рисунок (№ 1 или № 2) и объясняют, что задание к этой методике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заключается в том, чтобы с помощью карандаша или ручки как можно быстрее и как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можно точнее воспроизвести на правой половине этого же рисунка тот контур, который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представлен в его левой части.</w:t>
      </w:r>
    </w:p>
    <w:p w:rsidR="00764832" w:rsidRDefault="00764832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88"/>
        <w:gridCol w:w="4427"/>
      </w:tblGrid>
      <w:tr w:rsidR="00764832" w:rsidTr="00764832">
        <w:trPr>
          <w:trHeight w:val="3416"/>
        </w:trPr>
        <w:tc>
          <w:tcPr>
            <w:tcW w:w="4288" w:type="dxa"/>
          </w:tcPr>
          <w:p w:rsidR="00764832" w:rsidRDefault="00764832" w:rsidP="00CB493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B493B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6003EB62" wp14:editId="1169EB84">
                  <wp:extent cx="1520456" cy="1798809"/>
                  <wp:effectExtent l="171450" t="171450" r="384810" b="354330"/>
                  <wp:docPr id="4" name="Рисунок 4" descr="C:\Users\user\Downloads\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user\Downloads\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122" cy="1803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</w:tcPr>
          <w:p w:rsidR="00764832" w:rsidRDefault="00764832" w:rsidP="00CB493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B493B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277CE36C" wp14:editId="7D2D701C">
                  <wp:extent cx="1871330" cy="1837671"/>
                  <wp:effectExtent l="171450" t="171450" r="377190" b="353695"/>
                  <wp:docPr id="7" name="Рисунок 7" descr="C:\Users\user\Downloads\naglyadno-deystvennoe-myishlenie-rebenk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user\Downloads\naglyadno-deystvennoe-myishlenie-rebenk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393" cy="1839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832" w:rsidRPr="00CB493B" w:rsidRDefault="00764832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9D1F20" w:rsidRPr="00CB493B" w:rsidRDefault="009D1F20" w:rsidP="00CB493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color w:val="000000"/>
          <w:sz w:val="26"/>
          <w:szCs w:val="26"/>
        </w:rPr>
        <w:br/>
      </w:r>
      <w:r w:rsidRPr="00CB493B">
        <w:rPr>
          <w:rStyle w:val="c2"/>
          <w:color w:val="000000"/>
          <w:sz w:val="26"/>
          <w:szCs w:val="26"/>
        </w:rPr>
        <w:t>Все линии необходимо стараться делать прямыми и точно соединить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углы фигур. Желательно также, чтобы контуры фигур были воспроизведены в тех же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самых местах, где они изображены на рисунках - образцах в левой части. Оцениваться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в итоге выполнения задания будут аккуратность, точность и скорость работы.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Оценки даются в баллах в зависимости от скорости и качества (точности) выполнения</w:t>
      </w:r>
      <w:r w:rsidRPr="00CB493B">
        <w:rPr>
          <w:color w:val="000000"/>
          <w:sz w:val="26"/>
          <w:szCs w:val="26"/>
        </w:rPr>
        <w:br/>
      </w:r>
      <w:r w:rsidRPr="00CB493B">
        <w:rPr>
          <w:rStyle w:val="c2"/>
          <w:color w:val="000000"/>
          <w:sz w:val="26"/>
          <w:szCs w:val="26"/>
        </w:rPr>
        <w:t>задания.</w:t>
      </w:r>
    </w:p>
    <w:p w:rsidR="009D1F20" w:rsidRPr="00CB493B" w:rsidRDefault="009D1F20" w:rsidP="00CB493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9D1F20" w:rsidRPr="00CB493B" w:rsidRDefault="009D1F20" w:rsidP="00CB493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rStyle w:val="c5"/>
          <w:b/>
          <w:bCs/>
          <w:color w:val="000000"/>
          <w:sz w:val="26"/>
          <w:szCs w:val="26"/>
        </w:rPr>
        <w:t>Оценка результатов теста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10 баллов - ребенок затратил на выполнение всего задания меньше чем 90 сек,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причем все линии на рисунке прямые и точно соединяют углы фигур. Все линии следуют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точно по заданным контурам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8-9 баллов - на выполнение задания ушло от 90 до 105 сек. При этом имеет место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хотя бы один из следующих недостатков: одна или две линии не являются вполне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прямыми; в двух или в трех случаях начертанные линии не вполне правильно соединяют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углы фигур; от двух до четырех линий выходят за пределы контура; от четырех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до пяти углов соединены неточно.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6-7 баллов - на выполнение всего задания в целом ушло от 105 до 120 сек. При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этом дополнительно обнаружен хотя бы один из следующих недочетов: три или четыре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линии непрямые; от четырех до шести углов соединены не вполне точно; от пяти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до шести линий выходят за пределы контура; от шести до семи углов соединены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не вполне точно.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4-5 баллов - на выполнение задания затрачено от 120 до 135 сек. Имеется хотя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бы один из следующих недочетов: пять или шесть линий не являются вполне прямыми;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от семи до десяти углов соединены не вполне правильно; есть семь или восемь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линий, которые не являются вполне прямыми; имеется от восьми до десяти углов,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которые соединены не вполне точно.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2-3 балла - на выполнение задания ушло от 135 до 150 сек. Отмечен хотя бы один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из следующих недостатков: от семи до десяти линий непрямые; от одиннадцати до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двадцати углов соединены не вполне правильно; от девяти до восемнадцати линий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выходят за пределы контура; от одиннадцати до семнадцати углов соединены не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вполне правильно.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0-1 балл - на выполнение задания ушло более 150 сек. Почти все линии, за исключением одной или двух, не являются прямыми; почти все углы, за исключением одного или</w:t>
      </w:r>
      <w:r w:rsidRPr="00CB493B">
        <w:rPr>
          <w:color w:val="000000"/>
          <w:sz w:val="26"/>
          <w:szCs w:val="26"/>
        </w:rPr>
        <w:t xml:space="preserve"> </w:t>
      </w:r>
      <w:r w:rsidRPr="00CB493B">
        <w:rPr>
          <w:rStyle w:val="c2"/>
          <w:color w:val="000000"/>
          <w:sz w:val="26"/>
          <w:szCs w:val="26"/>
        </w:rPr>
        <w:t>двух, соединены неправильно.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6"/>
          <w:szCs w:val="26"/>
        </w:rPr>
      </w:pP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6"/>
          <w:szCs w:val="26"/>
        </w:rPr>
      </w:pP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6"/>
          <w:szCs w:val="26"/>
        </w:rPr>
      </w:pPr>
      <w:r w:rsidRPr="00CB493B">
        <w:rPr>
          <w:rStyle w:val="c5"/>
          <w:b/>
          <w:bCs/>
          <w:color w:val="000000"/>
          <w:sz w:val="26"/>
          <w:szCs w:val="26"/>
        </w:rPr>
        <w:t>Выводы об уровне развития наглядно-действенного мышления: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10 баллов - очень высокий.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8-9 баллов - высокий.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4-7 баллов - средний.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2-3 балла - низкий.</w:t>
      </w:r>
    </w:p>
    <w:p w:rsidR="009D1F20" w:rsidRPr="00CB493B" w:rsidRDefault="009D1F20" w:rsidP="00CB4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B493B">
        <w:rPr>
          <w:rStyle w:val="c2"/>
          <w:color w:val="000000"/>
          <w:sz w:val="26"/>
          <w:szCs w:val="26"/>
        </w:rPr>
        <w:t>0-1 балл - очень низкий.</w:t>
      </w:r>
    </w:p>
    <w:p w:rsidR="009D1F20" w:rsidRPr="00CB493B" w:rsidRDefault="009D1F20" w:rsidP="00CB493B">
      <w:pPr>
        <w:shd w:val="clear" w:color="auto" w:fill="FFFFFF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D1F20" w:rsidRPr="00CB493B" w:rsidRDefault="009D1F20" w:rsidP="00CB493B">
      <w:pPr>
        <w:shd w:val="clear" w:color="auto" w:fill="FFFFFF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12CED" w:rsidRPr="00CB493B" w:rsidRDefault="00C12CED" w:rsidP="00CB4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12CED" w:rsidRPr="00CB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772"/>
    <w:multiLevelType w:val="hybridMultilevel"/>
    <w:tmpl w:val="7CB6BC96"/>
    <w:lvl w:ilvl="0" w:tplc="52DE6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304516"/>
    <w:multiLevelType w:val="hybridMultilevel"/>
    <w:tmpl w:val="F016297E"/>
    <w:lvl w:ilvl="0" w:tplc="1A860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68A4"/>
    <w:multiLevelType w:val="hybridMultilevel"/>
    <w:tmpl w:val="61C67E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2DE5150"/>
    <w:multiLevelType w:val="hybridMultilevel"/>
    <w:tmpl w:val="59C0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6D46"/>
    <w:multiLevelType w:val="multilevel"/>
    <w:tmpl w:val="CE7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B7669"/>
    <w:multiLevelType w:val="hybridMultilevel"/>
    <w:tmpl w:val="97DE9654"/>
    <w:lvl w:ilvl="0" w:tplc="BE5080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2329C"/>
    <w:multiLevelType w:val="hybridMultilevel"/>
    <w:tmpl w:val="B4FE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2F97"/>
    <w:multiLevelType w:val="hybridMultilevel"/>
    <w:tmpl w:val="383E2608"/>
    <w:lvl w:ilvl="0" w:tplc="FAAC3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65"/>
    <w:rsid w:val="00003342"/>
    <w:rsid w:val="00006670"/>
    <w:rsid w:val="00037828"/>
    <w:rsid w:val="00051D72"/>
    <w:rsid w:val="001537EF"/>
    <w:rsid w:val="00165FF3"/>
    <w:rsid w:val="001E143C"/>
    <w:rsid w:val="00227EC2"/>
    <w:rsid w:val="002B4F4C"/>
    <w:rsid w:val="00330534"/>
    <w:rsid w:val="00462DF7"/>
    <w:rsid w:val="004C6D52"/>
    <w:rsid w:val="004E1261"/>
    <w:rsid w:val="0054050C"/>
    <w:rsid w:val="005504BF"/>
    <w:rsid w:val="00584CCA"/>
    <w:rsid w:val="005F0732"/>
    <w:rsid w:val="00607E73"/>
    <w:rsid w:val="00636299"/>
    <w:rsid w:val="00737EC6"/>
    <w:rsid w:val="00764832"/>
    <w:rsid w:val="00776CED"/>
    <w:rsid w:val="007B2D6C"/>
    <w:rsid w:val="007E6FAD"/>
    <w:rsid w:val="007F6723"/>
    <w:rsid w:val="00805C93"/>
    <w:rsid w:val="00874F59"/>
    <w:rsid w:val="008B6D33"/>
    <w:rsid w:val="008D0371"/>
    <w:rsid w:val="008E66A6"/>
    <w:rsid w:val="008F120C"/>
    <w:rsid w:val="009A04F7"/>
    <w:rsid w:val="009D1F20"/>
    <w:rsid w:val="00A3785D"/>
    <w:rsid w:val="00BB2AB1"/>
    <w:rsid w:val="00BB5741"/>
    <w:rsid w:val="00C05835"/>
    <w:rsid w:val="00C06503"/>
    <w:rsid w:val="00C12CED"/>
    <w:rsid w:val="00C420D7"/>
    <w:rsid w:val="00C94A97"/>
    <w:rsid w:val="00CA306C"/>
    <w:rsid w:val="00CB493B"/>
    <w:rsid w:val="00D04EF8"/>
    <w:rsid w:val="00DE0765"/>
    <w:rsid w:val="00E020F5"/>
    <w:rsid w:val="00E407DA"/>
    <w:rsid w:val="00F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CE63"/>
  <w15:docId w15:val="{40A5D73C-7A62-4F93-8E16-78E998D0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0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0765"/>
  </w:style>
  <w:style w:type="paragraph" w:customStyle="1" w:styleId="c0">
    <w:name w:val="c0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765"/>
  </w:style>
  <w:style w:type="character" w:customStyle="1" w:styleId="c2">
    <w:name w:val="c2"/>
    <w:basedOn w:val="a0"/>
    <w:rsid w:val="00DE0765"/>
  </w:style>
  <w:style w:type="character" w:customStyle="1" w:styleId="c13">
    <w:name w:val="c13"/>
    <w:basedOn w:val="a0"/>
    <w:rsid w:val="00DE0765"/>
  </w:style>
  <w:style w:type="paragraph" w:customStyle="1" w:styleId="c104">
    <w:name w:val="c104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E0765"/>
  </w:style>
  <w:style w:type="paragraph" w:customStyle="1" w:styleId="c45">
    <w:name w:val="c45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E0765"/>
  </w:style>
  <w:style w:type="paragraph" w:customStyle="1" w:styleId="c15">
    <w:name w:val="c15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DE0765"/>
  </w:style>
  <w:style w:type="paragraph" w:customStyle="1" w:styleId="c7">
    <w:name w:val="c7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D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330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3053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CA306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033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33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F6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1F20"/>
    <w:rPr>
      <w:b/>
      <w:bCs/>
    </w:rPr>
  </w:style>
  <w:style w:type="character" w:customStyle="1" w:styleId="c10">
    <w:name w:val="c10"/>
    <w:basedOn w:val="a0"/>
    <w:rsid w:val="009D1F20"/>
  </w:style>
  <w:style w:type="character" w:customStyle="1" w:styleId="c1">
    <w:name w:val="c1"/>
    <w:basedOn w:val="a0"/>
    <w:rsid w:val="009D1F20"/>
  </w:style>
  <w:style w:type="character" w:customStyle="1" w:styleId="c5">
    <w:name w:val="c5"/>
    <w:basedOn w:val="a0"/>
    <w:rsid w:val="009D1F20"/>
  </w:style>
  <w:style w:type="paragraph" w:styleId="a8">
    <w:name w:val="Balloon Text"/>
    <w:basedOn w:val="a"/>
    <w:link w:val="a9"/>
    <w:uiPriority w:val="99"/>
    <w:semiHidden/>
    <w:unhideWhenUsed/>
    <w:rsid w:val="009D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F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6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1B13-1ED6-4559-ADE5-501A7182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ЦППМСП</cp:lastModifiedBy>
  <cp:revision>3</cp:revision>
  <dcterms:created xsi:type="dcterms:W3CDTF">2024-11-13T11:05:00Z</dcterms:created>
  <dcterms:modified xsi:type="dcterms:W3CDTF">2024-11-13T13:20:00Z</dcterms:modified>
</cp:coreProperties>
</file>