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D4" w:rsidRPr="0023544D" w:rsidRDefault="000D59D4" w:rsidP="000D59D4">
      <w:pPr>
        <w:jc w:val="right"/>
      </w:pPr>
      <w:r w:rsidRPr="0023544D">
        <w:t>Приложение  к приказу от 31.08.2024 года № 62</w:t>
      </w:r>
    </w:p>
    <w:p w:rsidR="000D59D4" w:rsidRPr="00331BEB" w:rsidRDefault="000D59D4" w:rsidP="000D5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1BEB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</w:t>
      </w:r>
      <w:proofErr w:type="gramStart"/>
      <w:r w:rsidRPr="00331BEB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331BEB">
        <w:rPr>
          <w:rFonts w:ascii="Times New Roman" w:hAnsi="Times New Roman" w:cs="Times New Roman"/>
          <w:b/>
          <w:sz w:val="24"/>
          <w:szCs w:val="24"/>
        </w:rPr>
        <w:t xml:space="preserve"> организацией и качеством питания обучающихся и воспитанников</w:t>
      </w:r>
      <w:bookmarkEnd w:id="0"/>
      <w:r w:rsidRPr="00331BEB">
        <w:rPr>
          <w:rFonts w:ascii="Times New Roman" w:hAnsi="Times New Roman" w:cs="Times New Roman"/>
          <w:b/>
          <w:sz w:val="24"/>
          <w:szCs w:val="24"/>
        </w:rPr>
        <w:t xml:space="preserve"> МБОУ «Тюмеревская СОШ имени Николая Афанасьева» на 2024-2025 учебный год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565"/>
        <w:gridCol w:w="3791"/>
        <w:gridCol w:w="1999"/>
        <w:gridCol w:w="2009"/>
        <w:gridCol w:w="1619"/>
      </w:tblGrid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подведения итогов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готовности пищеблока к новому учебному году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завхоз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01.09.2023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готовности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 цикличного 12-дневного меню для обучающихся и воспитанников, согласованное с ТО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 школы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01.09.2023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документов для предоставления льготы на организацию горячего питания школьников и уточнение списка детей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декада сентября, по мере предоставления документов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учащихся льготного питания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исполнения цикличного 12-дневного меню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школы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отв. за питание Кувшинова Л.Л.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школы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Кувшинова Л.Л.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меню</w:t>
            </w:r>
          </w:p>
        </w:tc>
      </w:tr>
      <w:tr w:rsidR="000D59D4" w:rsidRPr="00331BEB" w:rsidTr="000B3159">
        <w:trPr>
          <w:trHeight w:val="171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Р.В. завхоз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Краснова Л.А.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комиссии по 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и качеством питания</w:t>
            </w:r>
          </w:p>
        </w:tc>
      </w:tr>
      <w:tr w:rsidR="000D59D4" w:rsidRPr="00331BEB" w:rsidTr="000B3159">
        <w:trPr>
          <w:trHeight w:val="113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санитарного состояния пищеблока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Р.В.завхоз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контроля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условиями и сроками транспортировки продуктов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Р.В.завхоз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Г.А.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октябрь, январь, 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</w:t>
            </w:r>
          </w:p>
        </w:tc>
      </w:tr>
      <w:tr w:rsidR="000D59D4" w:rsidRPr="00331BEB" w:rsidTr="000B3159">
        <w:trPr>
          <w:trHeight w:val="60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условий хранения поставленной продукции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Отв. за питание Кувшинова Л.Л.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контроля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наличия журналов, утверждённых СанПиН, качества их ведения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Отв. за питание Кувшинова Л.Л.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проверки,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комиссии по 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и качеством питания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  и ведение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бракеражных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журналов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Кувшинова Л.Л.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бракеражных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журналов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выполнения СанПиН на пищеблоке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школы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отв. за питание Кувшинова Л.Л.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родителького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комитета 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комиссии по 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и качеством питания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соответствия веса готовой порции при раздаче пищи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Отв. за питание Кувшинова Л.Л.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медицинских книжек работников пищеблока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аботник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-Козлова И.Г.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сырья и полуфабрикатов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Завхоз  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</w:t>
            </w: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Кувшинова Л.Л.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Бракеражный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журнал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готовой продукции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Завхоз  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Кувшинова Л.Л.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Бракеражный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журнал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суточной пробы и условий хранения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Завхоз  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Кувшинова Л.Л.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Бракеражный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журнал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санитарных правил при мытье посуды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Завхоз    </w:t>
            </w: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Катякова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отв. за питание Кувшинова Л.Л. 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своевременным вывозом тары, отходов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Якуркина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 нарушениях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Комиссия, назначенная директором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обучающихся и их родителей по вопросам школьного питания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ВР Кувшинова Л.Л.,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0D59D4" w:rsidRPr="00331BEB" w:rsidTr="000B3159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просветительской работы среди 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питания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ВР Кувшинова Л.Л..,</w:t>
            </w:r>
          </w:p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D4" w:rsidRPr="00331BEB" w:rsidRDefault="000D59D4" w:rsidP="000B31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1B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Справка, протоколы родительских собраний</w:t>
            </w:r>
          </w:p>
        </w:tc>
      </w:tr>
    </w:tbl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6B"/>
    <w:rsid w:val="000D59D4"/>
    <w:rsid w:val="00842AC8"/>
    <w:rsid w:val="00D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2024-10-31T10:54:00Z</dcterms:created>
  <dcterms:modified xsi:type="dcterms:W3CDTF">2024-10-31T10:54:00Z</dcterms:modified>
</cp:coreProperties>
</file>