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AFD" w:rsidRDefault="00062A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8pt;height:702.5pt">
            <v:imagedata r:id="rId7" o:title="2024-10-21_002"/>
          </v:shape>
        </w:pict>
      </w:r>
    </w:p>
    <w:p w:rsidR="00685770" w:rsidRDefault="00685770"/>
    <w:p w:rsidR="00062AFD" w:rsidRDefault="00062AFD">
      <w:r>
        <w:lastRenderedPageBreak/>
        <w:pict>
          <v:shape id="_x0000_i1026" type="#_x0000_t75" style="width:529.3pt;height:727.8pt">
            <v:imagedata r:id="rId8" o:title="2024-10-21_001"/>
          </v:shape>
        </w:pict>
      </w:r>
    </w:p>
    <w:p w:rsidR="00062AFD" w:rsidRPr="00062AFD" w:rsidRDefault="00062AFD" w:rsidP="00062A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062AFD">
        <w:rPr>
          <w:rFonts w:ascii="Times New Roman" w:hAnsi="Times New Roman" w:cs="Times New Roman"/>
          <w:sz w:val="24"/>
          <w:szCs w:val="24"/>
        </w:rPr>
        <w:t xml:space="preserve">  Приложение 1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AFD">
        <w:rPr>
          <w:rFonts w:ascii="Times New Roman" w:hAnsi="Times New Roman" w:cs="Times New Roman"/>
          <w:b/>
          <w:sz w:val="24"/>
          <w:szCs w:val="24"/>
        </w:rPr>
        <w:t>Состав оргкомитета школьного этапа всероссийской олимпиады школьников и региональных олимпиад по общеобразовательным предметам</w:t>
      </w:r>
    </w:p>
    <w:p w:rsidR="00062AFD" w:rsidRPr="00062AFD" w:rsidRDefault="00062AFD" w:rsidP="00062AFD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b/>
          <w:sz w:val="24"/>
          <w:szCs w:val="24"/>
        </w:rPr>
        <w:t>в 2024-2025 учебном году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sz w:val="24"/>
          <w:szCs w:val="24"/>
          <w:lang w:eastAsia="ar-SA"/>
        </w:rPr>
        <w:t>- Матвеев В.П. – директор школы; председатель;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sz w:val="24"/>
          <w:szCs w:val="24"/>
          <w:lang w:eastAsia="ar-SA"/>
        </w:rPr>
        <w:t>- Матвеева Л.П. – заместитель директора по УВР, учитель физики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sz w:val="24"/>
          <w:szCs w:val="24"/>
          <w:lang w:eastAsia="ar-SA"/>
        </w:rPr>
        <w:t xml:space="preserve">- Сергеева В.В. – заместитель директора по УВР, учитель математики и информатики; 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sz w:val="24"/>
          <w:szCs w:val="24"/>
          <w:lang w:eastAsia="ar-SA"/>
        </w:rPr>
        <w:t>- Харитонова Е.С. - заместитель директора по ВР;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sz w:val="24"/>
          <w:szCs w:val="24"/>
          <w:lang w:eastAsia="ar-SA"/>
        </w:rPr>
        <w:t>- Филиппова И.П. – заместитель директора по УВР, учитель начальных классов;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sz w:val="24"/>
          <w:szCs w:val="24"/>
          <w:lang w:eastAsia="ar-SA"/>
        </w:rPr>
        <w:t>- Мурзакова Л.И. – руководитель МО учителей естественно-математического цикла;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sz w:val="24"/>
          <w:szCs w:val="24"/>
          <w:lang w:eastAsia="ar-SA"/>
        </w:rPr>
        <w:t>- Спиридонова М.В. – руководитель МО учителей  гуманитарного цикла;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sz w:val="24"/>
          <w:szCs w:val="24"/>
          <w:lang w:eastAsia="ar-SA"/>
        </w:rPr>
        <w:t>- Смоленцева Е.В.  – руководитель МО учителей  иностранного языка;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sz w:val="24"/>
          <w:szCs w:val="24"/>
          <w:lang w:eastAsia="ar-SA"/>
        </w:rPr>
        <w:t>- Игнатьева Н.К. – руководитель МО учителей чувашского языка;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sz w:val="24"/>
          <w:szCs w:val="24"/>
          <w:lang w:eastAsia="ar-SA"/>
        </w:rPr>
        <w:t xml:space="preserve">- Гаврилова Л.С. – руководитель МО учителей художественно-эстетического цикла; 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sz w:val="24"/>
          <w:szCs w:val="24"/>
          <w:lang w:eastAsia="ar-SA"/>
        </w:rPr>
        <w:t>- Ананьев М.А. – руководитель МО учителей физической культуры;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062AFD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b/>
          <w:sz w:val="24"/>
          <w:szCs w:val="24"/>
          <w:lang w:eastAsia="ar-SA"/>
        </w:rPr>
        <w:t>Сроки</w:t>
      </w:r>
    </w:p>
    <w:p w:rsidR="00062AFD" w:rsidRPr="00062AFD" w:rsidRDefault="00062AFD" w:rsidP="00062AFD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b/>
          <w:sz w:val="24"/>
          <w:szCs w:val="24"/>
          <w:lang w:eastAsia="ar-SA"/>
        </w:rPr>
        <w:t>проведения и предоставления протоколов по предметам в рамках организации и проведения школьного этапа всероссийской олимпиады школьников и региональных олимпиад в общеобразовательных организациях города Новочебоксарск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062AFD">
        <w:rPr>
          <w:rFonts w:ascii="Times New Roman" w:hAnsi="Times New Roman" w:cs="Times New Roman"/>
          <w:b/>
          <w:sz w:val="24"/>
          <w:szCs w:val="24"/>
          <w:lang w:eastAsia="ar-SA"/>
        </w:rPr>
        <w:t>в 2024-2025 учебном год</w:t>
      </w:r>
      <w:r w:rsidRPr="00062AFD">
        <w:rPr>
          <w:rFonts w:ascii="Times New Roman" w:hAnsi="Times New Roman" w:cs="Times New Roman"/>
          <w:sz w:val="24"/>
          <w:szCs w:val="24"/>
          <w:lang w:eastAsia="ar-SA"/>
        </w:rPr>
        <w:t>у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9351" w:type="dxa"/>
        <w:jc w:val="center"/>
        <w:tblLayout w:type="fixed"/>
        <w:tblLook w:val="04A0"/>
      </w:tblPr>
      <w:tblGrid>
        <w:gridCol w:w="889"/>
        <w:gridCol w:w="2324"/>
        <w:gridCol w:w="1882"/>
        <w:gridCol w:w="1680"/>
        <w:gridCol w:w="2576"/>
      </w:tblGrid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предмета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Дата проведения олимпиады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День недели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Дата предоставления протоколов/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отчетов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Чувашский язык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23 сентября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26 сентября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Экономика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 сентября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Вторник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 сентября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Астрономия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25 сентября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Среда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Сириус*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26 сентября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Четверг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 сентября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Пятница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октября</w:t>
            </w:r>
          </w:p>
        </w:tc>
      </w:tr>
      <w:tr w:rsidR="00062AFD" w:rsidRPr="00062AFD" w:rsidTr="00D55AB5">
        <w:trPr>
          <w:trHeight w:val="56"/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КРК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30 сентября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Среда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Сириус*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Право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Четверг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Английский язык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Пятница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Биология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(7-11 кл.)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Вторник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Сириус*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Биология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(5-6 кл.)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Среда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Обществознание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Четверг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Пятница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ОБЗР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Математика 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(7-11 кл.)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Вторник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Сириус*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Математика 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(4-6 кл.)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Среда</w:t>
            </w:r>
          </w:p>
        </w:tc>
        <w:tc>
          <w:tcPr>
            <w:tcW w:w="2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Экология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17 октября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Четверг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22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Пятница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Сириус*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Искусство (МХК)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Немецкий язык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22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Вторник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25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Информатика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23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Среда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Сириус*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История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Четверг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29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Труд (технология)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25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Пятница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30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Китайский язык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28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31 октября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Французский язык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29 октября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Вторник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ноября</w:t>
            </w:r>
          </w:p>
        </w:tc>
      </w:tr>
      <w:tr w:rsidR="00062AFD" w:rsidRPr="00062AFD" w:rsidTr="00D55AB5">
        <w:trPr>
          <w:jc w:val="center"/>
        </w:trPr>
        <w:tc>
          <w:tcPr>
            <w:tcW w:w="67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Отчетность по итогам ШЭ ВсОШ – 2024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(форма отчетности будет доведена дополнительно)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08 ноября</w:t>
            </w:r>
          </w:p>
        </w:tc>
      </w:tr>
    </w:tbl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62AFD">
        <w:rPr>
          <w:rFonts w:ascii="Times New Roman" w:hAnsi="Times New Roman" w:cs="Times New Roman"/>
          <w:sz w:val="24"/>
          <w:szCs w:val="24"/>
        </w:rPr>
        <w:t>*«Сириус» - при публикации результатов по предмету в личном кабинете ответственные (заместитель директора совместно с учителем-предметником) скачивают итоговый файл и на основании его заполняют итоговый протокол</w:t>
      </w:r>
    </w:p>
    <w:p w:rsidR="00062AFD" w:rsidRDefault="00062AFD" w:rsidP="00062A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Приложение 3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62AFD" w:rsidRPr="00062AFD" w:rsidRDefault="00062AFD" w:rsidP="00062AF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AFD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Состав жюри  </w:t>
      </w:r>
      <w:r w:rsidRPr="00062AFD">
        <w:rPr>
          <w:rFonts w:ascii="Times New Roman" w:hAnsi="Times New Roman" w:cs="Times New Roman"/>
          <w:b/>
          <w:sz w:val="24"/>
          <w:szCs w:val="24"/>
        </w:rPr>
        <w:t>школьных предметно-методических комиссий школьного этапа всероссийской олимпиады школьников и региональных олимпиад</w:t>
      </w:r>
    </w:p>
    <w:p w:rsidR="00062AFD" w:rsidRPr="00062AFD" w:rsidRDefault="00062AFD" w:rsidP="00062AF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AFD">
        <w:rPr>
          <w:rFonts w:ascii="Times New Roman" w:hAnsi="Times New Roman" w:cs="Times New Roman"/>
          <w:b/>
          <w:sz w:val="24"/>
          <w:szCs w:val="24"/>
        </w:rPr>
        <w:t>в 2023-2024 учебном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5"/>
        <w:gridCol w:w="2483"/>
        <w:gridCol w:w="2534"/>
        <w:gridCol w:w="3409"/>
      </w:tblGrid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Председатель жюри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Члены жюри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Чувашский язык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Игнатьева Н.К.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Григорьева И.В. , Иванова Н.А. , Иванова Т.В. , Мурзина С.П.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Новикова О.Н.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Базуева Н.С., Кузюкова С.В., Александрова Л.Г., Гаврилова Л.С.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Матвеева Л.П.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Романова А.В., Сергеева В.В., Ваина Л.И.,  Лысенко Г.А.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Спиридонова М.В.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Соловьева Т.В, Филиппова И.П., Федярова М.С., Григорьева И.В.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Сергеева В.В.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Ананьев М.А., Андреев С.А., Гаврилова Л.С.,  Матвеева В.В.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КРК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Игнатьева Н.К.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Иванова Н.А., Иванова Т.В., Базуева Н.С., Новикова О.Н.  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Матвеева Л.П.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Романова А.В., Сергеева В.В., Ваина Л.И.,  Лысенко Г.А.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Сергеева В.В.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Базуева Н.С., Кузюкова С.В., Александрова Л.Г., Гаврилова Л.С.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Смоленцева Е.В.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Дагакова А.Н., Чернобровина Н.Н., Муллина Л.Ф., Спиридонова И.В.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Кузюкова С.В.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Базуева Н.С., Сергеева В.В., Александрова Л.Г., Новикова О.Н.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Александрова Л.Г.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Харитонова Е.С., Кузюкова С.В., Гаврилова Л.С., Новикова О.Н.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Базуева Н.С.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Новикова О.Н., Кузюкова С.В., Александрова Л.Г., Григорьева И.В.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Спиридонова М.В.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Соловьева Т.В, Филиппова И.П., Федярова М.С., Григорьева И.В.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ОБЗР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Матвеев В.П.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Ананьев М.А., Андреев С.А., Гаврилова Л.С.,  Матвеева В.В.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Сергеева В.В.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Ваина Л.И., Шестакова В.Е., Лысенко Г.А., Сергеева Н.Н.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Александрова Л.Г.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Харитонова Е.С., Кузюкова С.В., Гаврилова Л.С., Новикова О.Н.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Мурзакова Л.И.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Александрова Л.Г., 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Харитонова Е.С., Романова А.В., Сергеева В.В.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Искусство (МХК)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Спиридонова М.В.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Соловьева Т.В, 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Герасименко С.В.</w:t>
            </w: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Федярова М.С., </w:t>
            </w: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ригорьева </w:t>
            </w:r>
            <w:r w:rsidRPr="00062A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И.В.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Сергеева В.В. 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Романова А.В., Сергеева В.В., Ваина Л.И.,  Лысенко Г.А.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Базуева Н.С.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О.Н., Кузюкова С.В., Александрова Л.Г., 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Григорьева И.В.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Гаврилова Л.С.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Александрова Л.Г., 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 Павлова И.А, Матвеева В.В., 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Заводчикова С.Н.</w:t>
            </w:r>
          </w:p>
        </w:tc>
      </w:tr>
    </w:tbl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062AFD">
        <w:rPr>
          <w:rFonts w:ascii="Times New Roman" w:hAnsi="Times New Roman" w:cs="Times New Roman"/>
          <w:sz w:val="24"/>
          <w:szCs w:val="24"/>
        </w:rPr>
        <w:t>Приложение 4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62AFD" w:rsidRPr="00062AFD" w:rsidRDefault="00062AFD" w:rsidP="00062AFD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62AFD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Состав </w:t>
      </w:r>
      <w:r w:rsidRPr="00062AFD">
        <w:rPr>
          <w:rFonts w:ascii="Times New Roman" w:hAnsi="Times New Roman" w:cs="Times New Roman"/>
          <w:b/>
          <w:sz w:val="24"/>
          <w:szCs w:val="24"/>
        </w:rPr>
        <w:t>апелляционных комиссий</w:t>
      </w:r>
      <w:r w:rsidRPr="00062AFD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062AFD">
        <w:rPr>
          <w:rFonts w:ascii="Times New Roman" w:hAnsi="Times New Roman" w:cs="Times New Roman"/>
          <w:b/>
          <w:sz w:val="24"/>
          <w:szCs w:val="24"/>
        </w:rPr>
        <w:t>в целях обеспечения соблюдения требований и разрешения спорных вопросов при оценке результатов школьного этапа ВОШ и установленного порядка проведения в 2024-2025 учебном году</w:t>
      </w: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5"/>
        <w:gridCol w:w="2483"/>
        <w:gridCol w:w="2534"/>
        <w:gridCol w:w="3409"/>
      </w:tblGrid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Председатель жюри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Члены жюри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Чувашский язык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Игнатьева Н.К.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Григорьева И.В. , Иванова Н.А. , Иванова Т.В. 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Новикова О.Н.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Базуева  </w:t>
            </w: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Н.С., Кузюкова С.В., Александрова Л.Г.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Матвеева Л.П.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Романова А.В., Сергеева В.В., Ваина Л.И.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Спиридонова М.В.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Соловьева Т.В, Филиппова И.П., Федярова М.С.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Сергеева В.В.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Ананьев М.А., Андреев С.А., Гаврилова Л.С.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КРК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Игнатьева Н.К.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Иванова Н.А., Иванова Т.В., </w:t>
            </w: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Базуева</w:t>
            </w: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Матвеева Л.П.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Романова А.В., Сергеева В.В., Ваина Л.И.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Сергеева В.В.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Базуева</w:t>
            </w: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 Н.С., Кузюкова С.В., Александрова Л.Г.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Смоленцева Е.В.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Дагакова А.Н., Чернобровина Н.Н., Муллина Л.Ф.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Кузюкова С.В.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Базуева</w:t>
            </w: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 Н.С., Сергеева В.В., Александрова Л.Г.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Александрова Л.Г.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Харитонова Е.С., Кузюкова С.В., Гаврилова Л.С.</w:t>
            </w:r>
          </w:p>
        </w:tc>
      </w:tr>
      <w:tr w:rsidR="00062AFD" w:rsidRPr="00062AFD" w:rsidTr="00D55AB5"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Базуева Н.С.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Новикова О.Н., Кузюкова С.В., Александрова Л.Г.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Спиридонова М.В.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Соловьева Т.В, Филиппова И.П., Федярова М.С.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ОБЗР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Матвеев В.П.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Ананьев М.А., Андреев С.А., Гаврилова Л.С.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Сергеева В.В.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Ваина Л.И., Шестакова В.Е., Лысенко Г.А.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Александрова Л.Г.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Харитонова Е.С., Кузюкова С.В., Гаврилова Л.С.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Мурзакова Л.И.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Александрова Л.Г., 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Харитонова Е</w:t>
            </w: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С., Романова А.В.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Искусство (МХК)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Спиридонова М.В.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Соловьева Т.В,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 Герасименко С.В., 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Федярова М.С.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Сергеева В.В. 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Романова А.В., Сергеева В.В., Ваина Л.И.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Базуева Н.С.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Новикова О.Н., Кузюкова С.В., Александрова Л.Г.</w:t>
            </w:r>
          </w:p>
        </w:tc>
      </w:tr>
      <w:tr w:rsidR="00062AFD" w:rsidRPr="00062AFD" w:rsidTr="00D55AB5">
        <w:trPr>
          <w:trHeight w:val="87"/>
        </w:trPr>
        <w:tc>
          <w:tcPr>
            <w:tcW w:w="1242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2675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Гаврилова Л.С.</w:t>
            </w:r>
          </w:p>
        </w:tc>
        <w:tc>
          <w:tcPr>
            <w:tcW w:w="3686" w:type="dxa"/>
          </w:tcPr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Александрова Л.Г.,  </w:t>
            </w:r>
          </w:p>
          <w:p w:rsidR="00062AFD" w:rsidRPr="00062AFD" w:rsidRDefault="00062AFD" w:rsidP="00062AFD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AFD">
              <w:rPr>
                <w:rFonts w:ascii="Times New Roman" w:hAnsi="Times New Roman" w:cs="Times New Roman"/>
                <w:sz w:val="24"/>
                <w:szCs w:val="24"/>
              </w:rPr>
              <w:t>Павлова И.А, Матвеева В.В.</w:t>
            </w:r>
          </w:p>
        </w:tc>
      </w:tr>
    </w:tbl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62AFD" w:rsidRPr="00062AFD" w:rsidRDefault="00062AFD" w:rsidP="00062AFD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sectPr w:rsidR="00062AFD" w:rsidRPr="00062AFD" w:rsidSect="00062AF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A00" w:rsidRDefault="00BB3A00" w:rsidP="00062AFD">
      <w:pPr>
        <w:spacing w:after="0" w:line="240" w:lineRule="auto"/>
      </w:pPr>
      <w:r>
        <w:separator/>
      </w:r>
    </w:p>
  </w:endnote>
  <w:endnote w:type="continuationSeparator" w:id="1">
    <w:p w:rsidR="00BB3A00" w:rsidRDefault="00BB3A00" w:rsidP="00062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A00" w:rsidRDefault="00BB3A00" w:rsidP="00062AFD">
      <w:pPr>
        <w:spacing w:after="0" w:line="240" w:lineRule="auto"/>
      </w:pPr>
      <w:r>
        <w:separator/>
      </w:r>
    </w:p>
  </w:footnote>
  <w:footnote w:type="continuationSeparator" w:id="1">
    <w:p w:rsidR="00BB3A00" w:rsidRDefault="00BB3A00" w:rsidP="00062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B11C0"/>
    <w:multiLevelType w:val="hybridMultilevel"/>
    <w:tmpl w:val="3732F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526CBB"/>
    <w:multiLevelType w:val="hybridMultilevel"/>
    <w:tmpl w:val="44C6F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AF197F"/>
    <w:multiLevelType w:val="hybridMultilevel"/>
    <w:tmpl w:val="3732F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2AFD"/>
    <w:rsid w:val="00062AFD"/>
    <w:rsid w:val="00685770"/>
    <w:rsid w:val="00BB3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62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62AFD"/>
  </w:style>
  <w:style w:type="paragraph" w:styleId="a5">
    <w:name w:val="footer"/>
    <w:basedOn w:val="a"/>
    <w:link w:val="a6"/>
    <w:uiPriority w:val="99"/>
    <w:semiHidden/>
    <w:unhideWhenUsed/>
    <w:rsid w:val="00062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62AFD"/>
  </w:style>
  <w:style w:type="paragraph" w:styleId="a7">
    <w:name w:val="List Paragraph"/>
    <w:basedOn w:val="a"/>
    <w:uiPriority w:val="34"/>
    <w:qFormat/>
    <w:rsid w:val="00062AFD"/>
    <w:pPr>
      <w:ind w:left="720"/>
    </w:pPr>
    <w:rPr>
      <w:rFonts w:ascii="Calibri" w:eastAsia="Times New Roman" w:hAnsi="Calibri" w:cs="Times New Roman"/>
      <w:lang w:eastAsia="ru-RU"/>
    </w:rPr>
  </w:style>
  <w:style w:type="paragraph" w:styleId="a8">
    <w:name w:val="No Spacing"/>
    <w:uiPriority w:val="1"/>
    <w:qFormat/>
    <w:rsid w:val="00062A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1011</Words>
  <Characters>5766</Characters>
  <Application>Microsoft Office Word</Application>
  <DocSecurity>0</DocSecurity>
  <Lines>48</Lines>
  <Paragraphs>13</Paragraphs>
  <ScaleCrop>false</ScaleCrop>
  <Company/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ГИА-9</dc:creator>
  <cp:lastModifiedBy>ГИА-9</cp:lastModifiedBy>
  <cp:revision>1</cp:revision>
  <dcterms:created xsi:type="dcterms:W3CDTF">2024-10-21T06:14:00Z</dcterms:created>
  <dcterms:modified xsi:type="dcterms:W3CDTF">2024-10-21T06:18:00Z</dcterms:modified>
</cp:coreProperties>
</file>