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7"/>
        <w:gridCol w:w="1192"/>
        <w:gridCol w:w="4314"/>
      </w:tblGrid>
      <w:tr w:rsidR="000F330F" w:rsidRPr="000F330F" w:rsidTr="00544718">
        <w:trPr>
          <w:cantSplit/>
          <w:trHeight w:val="141"/>
        </w:trPr>
        <w:tc>
          <w:tcPr>
            <w:tcW w:w="4167" w:type="dxa"/>
            <w:shd w:val="clear" w:color="auto" w:fill="auto"/>
          </w:tcPr>
          <w:p w:rsidR="000F330F" w:rsidRPr="00706F54" w:rsidRDefault="000F330F" w:rsidP="000F330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 wp14:anchorId="48647AF2" wp14:editId="51CD6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4" w:type="dxa"/>
            <w:shd w:val="clear" w:color="auto" w:fill="auto"/>
          </w:tcPr>
          <w:p w:rsidR="00706F54" w:rsidRPr="00706F54" w:rsidRDefault="00706F54" w:rsidP="00706F5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30F" w:rsidRPr="000F330F" w:rsidTr="00544718">
        <w:trPr>
          <w:cantSplit/>
          <w:trHeight w:val="701"/>
        </w:trPr>
        <w:tc>
          <w:tcPr>
            <w:tcW w:w="4167" w:type="dxa"/>
            <w:shd w:val="clear" w:color="auto" w:fill="auto"/>
          </w:tcPr>
          <w:p w:rsidR="004F3705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ЧĂВАШ РЕСПУБЛИКИН ЕТĚРНЕ </w:t>
            </w:r>
          </w:p>
          <w:p w:rsidR="000F330F" w:rsidRPr="00706F54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>МУНИЦИПАЛЛĂ</w:t>
            </w:r>
            <w:r w:rsidR="004F3705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ОКРУГĔН </w:t>
            </w:r>
            <w:r w:rsidRPr="00706F54">
              <w:rPr>
                <w:rFonts w:ascii="Times New Roman CYR" w:hAnsi="Times New Roman CYR"/>
                <w:b/>
                <w:sz w:val="24"/>
                <w:szCs w:val="24"/>
              </w:rPr>
              <w:t>ВĔРЕНỸ ПАЙĔ</w:t>
            </w:r>
          </w:p>
          <w:p w:rsidR="000F330F" w:rsidRPr="00706F54" w:rsidRDefault="000F330F" w:rsidP="000F330F">
            <w:pPr>
              <w:suppressAutoHyphens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  <w:shd w:val="clear" w:color="auto" w:fill="auto"/>
          </w:tcPr>
          <w:p w:rsidR="000F330F" w:rsidRPr="00706F54" w:rsidRDefault="000F330F" w:rsidP="009C7FE2">
            <w:pPr>
              <w:suppressAutoHyphens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6F5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</w:tbl>
    <w:p w:rsidR="002D1BA2" w:rsidRPr="00C90C25" w:rsidRDefault="002D1BA2" w:rsidP="00004D8A">
      <w:pPr>
        <w:pStyle w:val="1"/>
        <w:tabs>
          <w:tab w:val="left" w:pos="2394"/>
        </w:tabs>
        <w:jc w:val="center"/>
        <w:rPr>
          <w:sz w:val="26"/>
          <w:szCs w:val="26"/>
        </w:rPr>
      </w:pPr>
      <w:r w:rsidRPr="00C90C25">
        <w:rPr>
          <w:sz w:val="26"/>
          <w:szCs w:val="26"/>
        </w:rPr>
        <w:t>ПРИКАЗ</w:t>
      </w:r>
    </w:p>
    <w:p w:rsidR="002D1BA2" w:rsidRPr="00605429" w:rsidRDefault="00703F9B" w:rsidP="009C7FE2">
      <w:pPr>
        <w:tabs>
          <w:tab w:val="lef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</w:t>
      </w:r>
      <w:r w:rsidR="006E09C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6E09C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77523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2D1BA2" w:rsidRPr="00004D8A">
        <w:rPr>
          <w:rFonts w:ascii="Times New Roman" w:hAnsi="Times New Roman"/>
          <w:sz w:val="26"/>
          <w:szCs w:val="26"/>
        </w:rPr>
        <w:t>№</w:t>
      </w:r>
      <w:r w:rsidR="001E14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343</w:t>
      </w:r>
    </w:p>
    <w:p w:rsidR="002D1BA2" w:rsidRPr="00C90C25" w:rsidRDefault="002D1BA2" w:rsidP="00004D8A">
      <w:pPr>
        <w:tabs>
          <w:tab w:val="left" w:pos="2394"/>
        </w:tabs>
        <w:jc w:val="center"/>
        <w:rPr>
          <w:rFonts w:ascii="Times New Roman" w:hAnsi="Times New Roman"/>
          <w:b/>
          <w:sz w:val="26"/>
          <w:szCs w:val="26"/>
        </w:rPr>
      </w:pPr>
      <w:r w:rsidRPr="00C90C25">
        <w:rPr>
          <w:rFonts w:ascii="Times New Roman" w:hAnsi="Times New Roman"/>
          <w:b/>
          <w:sz w:val="26"/>
          <w:szCs w:val="26"/>
        </w:rPr>
        <w:t>г. ЯДРИН</w:t>
      </w:r>
    </w:p>
    <w:p w:rsidR="002D1BA2" w:rsidRDefault="002D1BA2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D8A">
        <w:rPr>
          <w:rFonts w:ascii="Times New Roman" w:hAnsi="Times New Roman"/>
          <w:b/>
          <w:sz w:val="28"/>
          <w:szCs w:val="28"/>
        </w:rPr>
        <w:t>О</w:t>
      </w:r>
      <w:r w:rsidR="002D0167">
        <w:rPr>
          <w:rFonts w:ascii="Times New Roman" w:hAnsi="Times New Roman"/>
          <w:b/>
          <w:sz w:val="28"/>
          <w:szCs w:val="28"/>
        </w:rPr>
        <w:t xml:space="preserve"> </w:t>
      </w:r>
      <w:r w:rsidR="00D51B59">
        <w:rPr>
          <w:rFonts w:ascii="Times New Roman" w:hAnsi="Times New Roman"/>
          <w:b/>
          <w:sz w:val="28"/>
          <w:szCs w:val="28"/>
        </w:rPr>
        <w:t xml:space="preserve">проведении </w:t>
      </w:r>
      <w:proofErr w:type="gramStart"/>
      <w:r w:rsidR="00D51B59">
        <w:rPr>
          <w:rFonts w:ascii="Times New Roman" w:hAnsi="Times New Roman"/>
          <w:b/>
          <w:sz w:val="28"/>
          <w:szCs w:val="28"/>
        </w:rPr>
        <w:t>осеннего</w:t>
      </w:r>
      <w:proofErr w:type="gramEnd"/>
      <w:r w:rsidR="00D51B59">
        <w:rPr>
          <w:rFonts w:ascii="Times New Roman" w:hAnsi="Times New Roman"/>
          <w:b/>
          <w:sz w:val="28"/>
          <w:szCs w:val="28"/>
        </w:rPr>
        <w:t xml:space="preserve"> санитарно-</w:t>
      </w:r>
    </w:p>
    <w:p w:rsidR="00D51B59" w:rsidRDefault="00D51B59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экологического         месячника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D51B59" w:rsidRDefault="00D51B59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благоустройству    и     озеленению</w:t>
      </w:r>
    </w:p>
    <w:p w:rsidR="00D51B59" w:rsidRDefault="00D51B59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образовательных  организациях</w:t>
      </w:r>
    </w:p>
    <w:p w:rsidR="00D51B59" w:rsidRDefault="00D51B59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Ядринского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муниципального </w:t>
      </w:r>
    </w:p>
    <w:p w:rsidR="002D1BA2" w:rsidRDefault="00703F9B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51B59">
        <w:rPr>
          <w:rFonts w:ascii="Times New Roman" w:hAnsi="Times New Roman"/>
          <w:b/>
          <w:sz w:val="28"/>
          <w:szCs w:val="28"/>
        </w:rPr>
        <w:t>круга</w:t>
      </w:r>
      <w:r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D51B59" w:rsidRPr="00D51B59" w:rsidRDefault="00D51B59" w:rsidP="00D51B59">
      <w:pPr>
        <w:tabs>
          <w:tab w:val="left" w:pos="-284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D1BA2" w:rsidRPr="00D51B59" w:rsidRDefault="00D51B59" w:rsidP="00DD342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1B59">
        <w:rPr>
          <w:rFonts w:ascii="Times New Roman" w:hAnsi="Times New Roman"/>
          <w:sz w:val="26"/>
          <w:szCs w:val="26"/>
        </w:rPr>
        <w:t>В</w:t>
      </w:r>
      <w:r w:rsidR="006E09C5" w:rsidRPr="00D51B59">
        <w:rPr>
          <w:rFonts w:ascii="Times New Roman" w:hAnsi="Times New Roman"/>
          <w:sz w:val="26"/>
          <w:szCs w:val="26"/>
        </w:rPr>
        <w:t xml:space="preserve"> цел</w:t>
      </w:r>
      <w:r w:rsidRPr="00D51B59">
        <w:rPr>
          <w:rFonts w:ascii="Times New Roman" w:hAnsi="Times New Roman"/>
          <w:sz w:val="26"/>
          <w:szCs w:val="26"/>
        </w:rPr>
        <w:t xml:space="preserve">ях обеспечения благоприятных и комфортных условий жизнедеятельности, экологического и эстетического состояния образовательных организаций </w:t>
      </w:r>
      <w:proofErr w:type="spellStart"/>
      <w:r w:rsidRPr="00D51B59">
        <w:rPr>
          <w:rFonts w:ascii="Times New Roman" w:hAnsi="Times New Roman"/>
          <w:sz w:val="26"/>
          <w:szCs w:val="26"/>
        </w:rPr>
        <w:t>Ядринского</w:t>
      </w:r>
      <w:proofErr w:type="spellEnd"/>
      <w:r w:rsidRPr="00D51B59">
        <w:rPr>
          <w:rFonts w:ascii="Times New Roman" w:hAnsi="Times New Roman"/>
          <w:sz w:val="26"/>
          <w:szCs w:val="26"/>
        </w:rPr>
        <w:t xml:space="preserve"> муниципального округа  Чувашской Республики</w:t>
      </w:r>
      <w:r w:rsidR="00C90818">
        <w:rPr>
          <w:rFonts w:ascii="Times New Roman" w:hAnsi="Times New Roman"/>
          <w:sz w:val="26"/>
          <w:szCs w:val="26"/>
        </w:rPr>
        <w:t xml:space="preserve"> и во исполнение постановления главы </w:t>
      </w:r>
      <w:proofErr w:type="spellStart"/>
      <w:r w:rsidR="00C90818">
        <w:rPr>
          <w:rFonts w:ascii="Times New Roman" w:hAnsi="Times New Roman"/>
          <w:sz w:val="26"/>
          <w:szCs w:val="26"/>
        </w:rPr>
        <w:t>Ядринского</w:t>
      </w:r>
      <w:proofErr w:type="spellEnd"/>
      <w:r w:rsidR="00C90818">
        <w:rPr>
          <w:rFonts w:ascii="Times New Roman" w:hAnsi="Times New Roman"/>
          <w:sz w:val="26"/>
          <w:szCs w:val="26"/>
        </w:rPr>
        <w:t xml:space="preserve"> муниципального округа от </w:t>
      </w:r>
      <w:r w:rsidR="00703F9B">
        <w:rPr>
          <w:rFonts w:ascii="Times New Roman" w:hAnsi="Times New Roman"/>
          <w:sz w:val="26"/>
          <w:szCs w:val="26"/>
        </w:rPr>
        <w:t>0</w:t>
      </w:r>
      <w:r w:rsidR="00C90818">
        <w:rPr>
          <w:rFonts w:ascii="Times New Roman" w:hAnsi="Times New Roman"/>
          <w:sz w:val="26"/>
          <w:szCs w:val="26"/>
        </w:rPr>
        <w:t>1.</w:t>
      </w:r>
      <w:r w:rsidR="00703F9B">
        <w:rPr>
          <w:rFonts w:ascii="Times New Roman" w:hAnsi="Times New Roman"/>
          <w:sz w:val="26"/>
          <w:szCs w:val="26"/>
        </w:rPr>
        <w:t>10.2024</w:t>
      </w:r>
      <w:r w:rsidR="00C90818">
        <w:rPr>
          <w:rFonts w:ascii="Times New Roman" w:hAnsi="Times New Roman"/>
          <w:sz w:val="26"/>
          <w:szCs w:val="26"/>
        </w:rPr>
        <w:t>г. №10</w:t>
      </w:r>
      <w:r w:rsidR="00703F9B">
        <w:rPr>
          <w:rFonts w:ascii="Times New Roman" w:hAnsi="Times New Roman"/>
          <w:sz w:val="26"/>
          <w:szCs w:val="26"/>
        </w:rPr>
        <w:t>55</w:t>
      </w:r>
      <w:r w:rsidR="00C90818">
        <w:rPr>
          <w:rFonts w:ascii="Times New Roman" w:hAnsi="Times New Roman"/>
          <w:sz w:val="26"/>
          <w:szCs w:val="26"/>
        </w:rPr>
        <w:t xml:space="preserve"> «О проведении осеннего</w:t>
      </w:r>
      <w:r w:rsidR="001E149D">
        <w:rPr>
          <w:rFonts w:ascii="Times New Roman" w:hAnsi="Times New Roman"/>
          <w:sz w:val="26"/>
          <w:szCs w:val="26"/>
        </w:rPr>
        <w:t xml:space="preserve"> </w:t>
      </w:r>
      <w:r w:rsidR="00C90818">
        <w:rPr>
          <w:rFonts w:ascii="Times New Roman" w:hAnsi="Times New Roman"/>
          <w:sz w:val="26"/>
          <w:szCs w:val="26"/>
        </w:rPr>
        <w:t xml:space="preserve">санитарно-экологического месячника по благоустройству и озеленению населенных пунктов </w:t>
      </w:r>
      <w:proofErr w:type="spellStart"/>
      <w:r w:rsidR="00C90818">
        <w:rPr>
          <w:rFonts w:ascii="Times New Roman" w:hAnsi="Times New Roman"/>
          <w:sz w:val="26"/>
          <w:szCs w:val="26"/>
        </w:rPr>
        <w:t>Ядринского</w:t>
      </w:r>
      <w:proofErr w:type="spellEnd"/>
      <w:r w:rsidR="00C90818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Республики»</w:t>
      </w:r>
      <w:r w:rsidRPr="00D51B59">
        <w:rPr>
          <w:rFonts w:ascii="Times New Roman" w:hAnsi="Times New Roman"/>
          <w:sz w:val="26"/>
          <w:szCs w:val="26"/>
        </w:rPr>
        <w:t xml:space="preserve"> </w:t>
      </w:r>
    </w:p>
    <w:p w:rsidR="00004D8A" w:rsidRPr="00431C38" w:rsidRDefault="00004D8A" w:rsidP="00DD3425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D1BA2" w:rsidRPr="009C7FE2" w:rsidRDefault="00DD3425" w:rsidP="00DD3425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 w:rsidRPr="009C7FE2">
        <w:rPr>
          <w:rFonts w:ascii="Times New Roman" w:hAnsi="Times New Roman"/>
          <w:b/>
          <w:spacing w:val="60"/>
          <w:sz w:val="26"/>
          <w:szCs w:val="26"/>
        </w:rPr>
        <w:t>ПРИКАЗЫВАЮ:</w:t>
      </w:r>
    </w:p>
    <w:p w:rsidR="00004D8A" w:rsidRPr="00431C38" w:rsidRDefault="00004D8A" w:rsidP="00DD3425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07A8" w:rsidRPr="0027434D" w:rsidRDefault="002D1BA2" w:rsidP="0077523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34D">
        <w:rPr>
          <w:rFonts w:ascii="Times New Roman" w:hAnsi="Times New Roman"/>
          <w:sz w:val="26"/>
          <w:szCs w:val="26"/>
        </w:rPr>
        <w:t>1.</w:t>
      </w:r>
      <w:r w:rsidR="009C7FE2" w:rsidRPr="0027434D">
        <w:rPr>
          <w:rFonts w:ascii="Times New Roman" w:hAnsi="Times New Roman"/>
          <w:sz w:val="26"/>
          <w:szCs w:val="26"/>
        </w:rPr>
        <w:t xml:space="preserve"> </w:t>
      </w:r>
      <w:r w:rsidR="005F07A8" w:rsidRPr="0027434D">
        <w:rPr>
          <w:rFonts w:ascii="Times New Roman" w:hAnsi="Times New Roman"/>
          <w:sz w:val="26"/>
          <w:szCs w:val="26"/>
        </w:rPr>
        <w:t xml:space="preserve"> </w:t>
      </w:r>
      <w:r w:rsidR="00C90818" w:rsidRPr="0027434D">
        <w:rPr>
          <w:rFonts w:ascii="Times New Roman" w:hAnsi="Times New Roman"/>
          <w:sz w:val="26"/>
          <w:szCs w:val="26"/>
        </w:rPr>
        <w:t xml:space="preserve">В период с </w:t>
      </w:r>
      <w:r w:rsidR="00703F9B">
        <w:rPr>
          <w:rFonts w:ascii="Times New Roman" w:hAnsi="Times New Roman"/>
          <w:sz w:val="26"/>
          <w:szCs w:val="26"/>
        </w:rPr>
        <w:t>01</w:t>
      </w:r>
      <w:r w:rsidR="00775234">
        <w:rPr>
          <w:rFonts w:ascii="Times New Roman" w:hAnsi="Times New Roman"/>
          <w:sz w:val="26"/>
          <w:szCs w:val="26"/>
        </w:rPr>
        <w:t xml:space="preserve"> </w:t>
      </w:r>
      <w:r w:rsidR="00C90818" w:rsidRPr="0027434D">
        <w:rPr>
          <w:rFonts w:ascii="Times New Roman" w:hAnsi="Times New Roman"/>
          <w:sz w:val="26"/>
          <w:szCs w:val="26"/>
        </w:rPr>
        <w:t>октября по 31 октября 202</w:t>
      </w:r>
      <w:r w:rsidR="00703F9B">
        <w:rPr>
          <w:rFonts w:ascii="Times New Roman" w:hAnsi="Times New Roman"/>
          <w:sz w:val="26"/>
          <w:szCs w:val="26"/>
        </w:rPr>
        <w:t xml:space="preserve">4 </w:t>
      </w:r>
      <w:r w:rsidR="00C90818" w:rsidRPr="0027434D">
        <w:rPr>
          <w:rFonts w:ascii="Times New Roman" w:hAnsi="Times New Roman"/>
          <w:sz w:val="26"/>
          <w:szCs w:val="26"/>
        </w:rPr>
        <w:t>года провести осенн</w:t>
      </w:r>
      <w:r w:rsidR="001E149D" w:rsidRPr="0027434D">
        <w:rPr>
          <w:rFonts w:ascii="Times New Roman" w:hAnsi="Times New Roman"/>
          <w:sz w:val="26"/>
          <w:szCs w:val="26"/>
        </w:rPr>
        <w:t xml:space="preserve">ий </w:t>
      </w:r>
      <w:r w:rsidR="00C90818" w:rsidRPr="0027434D">
        <w:rPr>
          <w:rFonts w:ascii="Times New Roman" w:hAnsi="Times New Roman"/>
          <w:sz w:val="26"/>
          <w:szCs w:val="26"/>
        </w:rPr>
        <w:t>санитарно-экологическ</w:t>
      </w:r>
      <w:r w:rsidR="001E149D" w:rsidRPr="0027434D">
        <w:rPr>
          <w:rFonts w:ascii="Times New Roman" w:hAnsi="Times New Roman"/>
          <w:sz w:val="26"/>
          <w:szCs w:val="26"/>
        </w:rPr>
        <w:t>ий</w:t>
      </w:r>
      <w:r w:rsidR="00C90818" w:rsidRPr="0027434D">
        <w:rPr>
          <w:rFonts w:ascii="Times New Roman" w:hAnsi="Times New Roman"/>
          <w:sz w:val="26"/>
          <w:szCs w:val="26"/>
        </w:rPr>
        <w:t xml:space="preserve"> месячник по благоустройству и озеленению</w:t>
      </w:r>
      <w:r w:rsidR="001E149D" w:rsidRPr="0027434D">
        <w:rPr>
          <w:rFonts w:ascii="Times New Roman" w:hAnsi="Times New Roman"/>
          <w:sz w:val="26"/>
          <w:szCs w:val="26"/>
        </w:rPr>
        <w:t xml:space="preserve"> территорий образовательных организаций </w:t>
      </w:r>
      <w:proofErr w:type="spellStart"/>
      <w:r w:rsidR="001E149D" w:rsidRPr="0027434D">
        <w:rPr>
          <w:rFonts w:ascii="Times New Roman" w:hAnsi="Times New Roman"/>
          <w:sz w:val="26"/>
          <w:szCs w:val="26"/>
        </w:rPr>
        <w:t>Ядринского</w:t>
      </w:r>
      <w:proofErr w:type="spellEnd"/>
      <w:r w:rsidR="001E149D" w:rsidRPr="0027434D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0D1CC2" w:rsidRPr="0027434D" w:rsidRDefault="005F07A8" w:rsidP="0077523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34D">
        <w:rPr>
          <w:rFonts w:ascii="Times New Roman" w:hAnsi="Times New Roman"/>
          <w:sz w:val="26"/>
          <w:szCs w:val="26"/>
        </w:rPr>
        <w:t>2</w:t>
      </w:r>
      <w:r w:rsidR="00004D8A" w:rsidRPr="0027434D">
        <w:rPr>
          <w:rFonts w:ascii="Times New Roman" w:hAnsi="Times New Roman"/>
          <w:sz w:val="26"/>
          <w:szCs w:val="26"/>
        </w:rPr>
        <w:t>.</w:t>
      </w:r>
      <w:r w:rsidR="009C7FE2" w:rsidRPr="0027434D">
        <w:rPr>
          <w:rFonts w:ascii="Times New Roman" w:hAnsi="Times New Roman"/>
          <w:sz w:val="26"/>
          <w:szCs w:val="26"/>
        </w:rPr>
        <w:t xml:space="preserve"> </w:t>
      </w:r>
      <w:r w:rsidR="001E149D" w:rsidRPr="0027434D">
        <w:rPr>
          <w:rFonts w:ascii="Times New Roman" w:hAnsi="Times New Roman"/>
          <w:sz w:val="26"/>
          <w:szCs w:val="26"/>
        </w:rPr>
        <w:t xml:space="preserve">Руководителям образовательных организаций издать соответствующий приказ по образовательной организации, разработать план мероприятий по проведению месячника, обеспечить их выполнение и систематическое освещение хода </w:t>
      </w:r>
      <w:r w:rsidR="009B6F45" w:rsidRPr="0027434D">
        <w:rPr>
          <w:rFonts w:ascii="Times New Roman" w:hAnsi="Times New Roman"/>
          <w:sz w:val="26"/>
          <w:szCs w:val="26"/>
        </w:rPr>
        <w:t>проведения месячника в средствах массовой информации.</w:t>
      </w:r>
    </w:p>
    <w:p w:rsidR="009B6F45" w:rsidRPr="00DD3425" w:rsidRDefault="009B6F45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3. Руководителям образовательных организаций организовать проведение мероприятий:</w:t>
      </w:r>
    </w:p>
    <w:p w:rsidR="009B6F45" w:rsidRPr="00DD3425" w:rsidRDefault="009B6F45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- по благоустройству и санитарной очистке территорий образовательных организаций и прилегающих территорий;</w:t>
      </w:r>
    </w:p>
    <w:p w:rsidR="009B6F45" w:rsidRPr="00DD3425" w:rsidRDefault="009B6F45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 xml:space="preserve">- по посадке зеленых насаждений и ремонту посадок прошлых лет, очистке территории парков, скверов, аллей, особо охраняемых </w:t>
      </w:r>
      <w:r w:rsidR="00E17208" w:rsidRPr="00DD3425">
        <w:rPr>
          <w:rFonts w:ascii="Times New Roman" w:hAnsi="Times New Roman"/>
          <w:sz w:val="26"/>
          <w:szCs w:val="26"/>
        </w:rPr>
        <w:t>природных территорий;</w:t>
      </w:r>
    </w:p>
    <w:p w:rsidR="00E17208" w:rsidRPr="00DD3425" w:rsidRDefault="00E17208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- по благоустройству памятников и обелисков;</w:t>
      </w:r>
    </w:p>
    <w:p w:rsidR="00E17208" w:rsidRPr="00DD3425" w:rsidRDefault="00E17208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- по благоустройству родников;</w:t>
      </w:r>
    </w:p>
    <w:p w:rsidR="00E17208" w:rsidRPr="00DD3425" w:rsidRDefault="00E17208" w:rsidP="00775234">
      <w:pPr>
        <w:pStyle w:val="aa"/>
        <w:ind w:firstLine="709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- систематически освещать тему «Благоустройство» на сайтах образовательных организаций и на официальных страницах в сети «</w:t>
      </w:r>
      <w:proofErr w:type="spellStart"/>
      <w:r w:rsidRPr="00DD3425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DD3425">
        <w:rPr>
          <w:rFonts w:ascii="Times New Roman" w:hAnsi="Times New Roman"/>
          <w:sz w:val="26"/>
          <w:szCs w:val="26"/>
        </w:rPr>
        <w:t>».</w:t>
      </w:r>
    </w:p>
    <w:p w:rsidR="00E17208" w:rsidRPr="0027434D" w:rsidRDefault="00E17208" w:rsidP="00775234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34D">
        <w:rPr>
          <w:rFonts w:ascii="Times New Roman" w:hAnsi="Times New Roman"/>
          <w:sz w:val="26"/>
          <w:szCs w:val="26"/>
        </w:rPr>
        <w:lastRenderedPageBreak/>
        <w:t>4. Отчет о проведении месячника предоставить по прилагаемой форме к 30 октября 2023</w:t>
      </w:r>
      <w:r w:rsidR="00703F9B">
        <w:rPr>
          <w:rFonts w:ascii="Times New Roman" w:hAnsi="Times New Roman"/>
          <w:sz w:val="26"/>
          <w:szCs w:val="26"/>
        </w:rPr>
        <w:t>4</w:t>
      </w:r>
      <w:r w:rsidRPr="0027434D">
        <w:rPr>
          <w:rFonts w:ascii="Times New Roman" w:hAnsi="Times New Roman"/>
          <w:sz w:val="26"/>
          <w:szCs w:val="26"/>
        </w:rPr>
        <w:t xml:space="preserve"> г. в Центр мониторинга (Приложение №1).</w:t>
      </w:r>
    </w:p>
    <w:p w:rsidR="0086595E" w:rsidRPr="0027434D" w:rsidRDefault="0086595E" w:rsidP="00DD342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27434D" w:rsidRPr="00DD3425" w:rsidRDefault="0027434D" w:rsidP="00DD3425">
      <w:pPr>
        <w:pStyle w:val="aa"/>
        <w:rPr>
          <w:rFonts w:ascii="Times New Roman" w:hAnsi="Times New Roman"/>
          <w:sz w:val="26"/>
          <w:szCs w:val="26"/>
        </w:rPr>
      </w:pPr>
      <w:proofErr w:type="spellStart"/>
      <w:r w:rsidRPr="00DD3425">
        <w:rPr>
          <w:rFonts w:ascii="Times New Roman" w:hAnsi="Times New Roman"/>
          <w:sz w:val="26"/>
          <w:szCs w:val="26"/>
        </w:rPr>
        <w:t>И.о</w:t>
      </w:r>
      <w:proofErr w:type="spellEnd"/>
      <w:r w:rsidRPr="00DD3425">
        <w:rPr>
          <w:rFonts w:ascii="Times New Roman" w:hAnsi="Times New Roman"/>
          <w:sz w:val="26"/>
          <w:szCs w:val="26"/>
        </w:rPr>
        <w:t>. н</w:t>
      </w:r>
      <w:r w:rsidR="002D1BA2" w:rsidRPr="00DD3425">
        <w:rPr>
          <w:rFonts w:ascii="Times New Roman" w:hAnsi="Times New Roman"/>
          <w:sz w:val="26"/>
          <w:szCs w:val="26"/>
        </w:rPr>
        <w:t>ачальник</w:t>
      </w:r>
      <w:r w:rsidRPr="00DD3425">
        <w:rPr>
          <w:rFonts w:ascii="Times New Roman" w:hAnsi="Times New Roman"/>
          <w:sz w:val="26"/>
          <w:szCs w:val="26"/>
        </w:rPr>
        <w:t>а</w:t>
      </w:r>
      <w:r w:rsidR="002D1BA2" w:rsidRPr="00DD3425">
        <w:rPr>
          <w:rFonts w:ascii="Times New Roman" w:hAnsi="Times New Roman"/>
          <w:sz w:val="26"/>
          <w:szCs w:val="26"/>
        </w:rPr>
        <w:t xml:space="preserve"> отдела образования</w:t>
      </w:r>
    </w:p>
    <w:p w:rsidR="002D1BA2" w:rsidRPr="00DD3425" w:rsidRDefault="0027434D" w:rsidP="00DD3425">
      <w:pPr>
        <w:pStyle w:val="aa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DD3425">
        <w:rPr>
          <w:rFonts w:ascii="Times New Roman" w:hAnsi="Times New Roman"/>
          <w:sz w:val="26"/>
          <w:szCs w:val="26"/>
        </w:rPr>
        <w:t>Ядринского</w:t>
      </w:r>
      <w:proofErr w:type="spellEnd"/>
      <w:r w:rsidRPr="00DD3425">
        <w:rPr>
          <w:rFonts w:ascii="Times New Roman" w:hAnsi="Times New Roman"/>
          <w:sz w:val="26"/>
          <w:szCs w:val="26"/>
        </w:rPr>
        <w:t xml:space="preserve"> муниципального округа                       </w:t>
      </w:r>
      <w:r w:rsidR="00703F9B">
        <w:rPr>
          <w:rFonts w:ascii="Times New Roman" w:hAnsi="Times New Roman"/>
          <w:sz w:val="26"/>
          <w:szCs w:val="26"/>
        </w:rPr>
        <w:t xml:space="preserve">        </w:t>
      </w:r>
      <w:r w:rsidRPr="00DD3425">
        <w:rPr>
          <w:rFonts w:ascii="Times New Roman" w:hAnsi="Times New Roman"/>
          <w:sz w:val="26"/>
          <w:szCs w:val="26"/>
        </w:rPr>
        <w:t>А.</w:t>
      </w:r>
      <w:r w:rsidR="00703F9B">
        <w:rPr>
          <w:rFonts w:ascii="Times New Roman" w:hAnsi="Times New Roman"/>
          <w:sz w:val="26"/>
          <w:szCs w:val="26"/>
        </w:rPr>
        <w:t>М. Арсентьев</w:t>
      </w: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p w:rsidR="00DD3425" w:rsidRDefault="00DD3425" w:rsidP="00DD3425">
      <w:pPr>
        <w:tabs>
          <w:tab w:val="num" w:pos="0"/>
        </w:tabs>
        <w:ind w:right="282"/>
        <w:jc w:val="right"/>
      </w:pPr>
    </w:p>
    <w:p w:rsidR="00775234" w:rsidRDefault="00775234" w:rsidP="00DD3425">
      <w:pPr>
        <w:tabs>
          <w:tab w:val="num" w:pos="0"/>
        </w:tabs>
        <w:ind w:right="282"/>
        <w:jc w:val="right"/>
      </w:pPr>
    </w:p>
    <w:p w:rsidR="00775234" w:rsidRDefault="00775234" w:rsidP="00DD3425">
      <w:pPr>
        <w:tabs>
          <w:tab w:val="num" w:pos="0"/>
        </w:tabs>
        <w:ind w:right="282"/>
        <w:jc w:val="right"/>
      </w:pPr>
    </w:p>
    <w:p w:rsidR="00775234" w:rsidRDefault="00775234" w:rsidP="00DD3425">
      <w:pPr>
        <w:tabs>
          <w:tab w:val="num" w:pos="0"/>
        </w:tabs>
        <w:ind w:right="282"/>
        <w:jc w:val="right"/>
      </w:pPr>
    </w:p>
    <w:p w:rsidR="00DD3425" w:rsidRPr="00775234" w:rsidRDefault="00DD3425" w:rsidP="00775234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775234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DD3425" w:rsidRPr="00775234" w:rsidRDefault="00DD3425" w:rsidP="00775234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775234">
        <w:rPr>
          <w:rFonts w:ascii="Times New Roman" w:hAnsi="Times New Roman"/>
          <w:sz w:val="26"/>
          <w:szCs w:val="26"/>
        </w:rPr>
        <w:t xml:space="preserve"> к приказу отдела образования </w:t>
      </w:r>
    </w:p>
    <w:p w:rsidR="00953514" w:rsidRDefault="00953514" w:rsidP="00775234">
      <w:pPr>
        <w:pStyle w:val="aa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DD3425" w:rsidRPr="00775234" w:rsidRDefault="00DD3425" w:rsidP="00775234">
      <w:pPr>
        <w:pStyle w:val="aa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775234">
        <w:rPr>
          <w:rFonts w:ascii="Times New Roman" w:hAnsi="Times New Roman"/>
          <w:sz w:val="26"/>
          <w:szCs w:val="26"/>
        </w:rPr>
        <w:t>Ядринско</w:t>
      </w:r>
      <w:r w:rsidR="00953514">
        <w:rPr>
          <w:rFonts w:ascii="Times New Roman" w:hAnsi="Times New Roman"/>
          <w:sz w:val="26"/>
          <w:szCs w:val="26"/>
        </w:rPr>
        <w:t>го</w:t>
      </w:r>
      <w:proofErr w:type="spellEnd"/>
      <w:r w:rsidR="0095351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DD3425" w:rsidRPr="00775234" w:rsidRDefault="00703F9B" w:rsidP="00703F9B">
      <w:pPr>
        <w:pStyle w:val="aa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DD3425" w:rsidRPr="0077523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01.10</w:t>
      </w:r>
      <w:r w:rsidR="00DD3425" w:rsidRPr="00775234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DD3425" w:rsidRPr="00775234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 xml:space="preserve"> 343    </w:t>
      </w:r>
      <w:r w:rsidR="00DD3425" w:rsidRPr="00775234">
        <w:rPr>
          <w:rFonts w:ascii="Times New Roman" w:hAnsi="Times New Roman"/>
          <w:sz w:val="26"/>
          <w:szCs w:val="26"/>
        </w:rPr>
        <w:t xml:space="preserve"> </w:t>
      </w:r>
    </w:p>
    <w:p w:rsidR="00DD3425" w:rsidRPr="00DD3425" w:rsidRDefault="00DD3425" w:rsidP="00DD342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D3425" w:rsidRPr="00775234" w:rsidRDefault="00DD3425" w:rsidP="00775234">
      <w:pPr>
        <w:pStyle w:val="a3"/>
      </w:pPr>
      <w:r w:rsidRPr="00775234">
        <w:t>Еженедельный отчет о ходе проведения осеннего санитарно-экологического месячника</w:t>
      </w:r>
    </w:p>
    <w:p w:rsidR="00DD3425" w:rsidRPr="00775234" w:rsidRDefault="00DD3425" w:rsidP="00775234">
      <w:pPr>
        <w:pStyle w:val="a3"/>
      </w:pPr>
      <w:r w:rsidRPr="00775234">
        <w:t>по благоустройству и озеленению в образовательных организациях</w:t>
      </w:r>
    </w:p>
    <w:p w:rsidR="00DD3425" w:rsidRPr="00775234" w:rsidRDefault="00DD3425" w:rsidP="00775234">
      <w:pPr>
        <w:pStyle w:val="a3"/>
      </w:pPr>
      <w:proofErr w:type="spellStart"/>
      <w:r w:rsidRPr="00775234">
        <w:t>Ядринского</w:t>
      </w:r>
      <w:proofErr w:type="spellEnd"/>
      <w:r w:rsidRPr="00775234">
        <w:t xml:space="preserve"> </w:t>
      </w:r>
      <w:r w:rsidR="00953514">
        <w:t>муниципального округа</w:t>
      </w:r>
      <w:r w:rsidRPr="00775234">
        <w:t xml:space="preserve"> Чувашской Республики</w:t>
      </w:r>
    </w:p>
    <w:p w:rsidR="00DD3425" w:rsidRPr="00DD3425" w:rsidRDefault="00DD3425" w:rsidP="00DD3425">
      <w:pPr>
        <w:jc w:val="both"/>
        <w:rPr>
          <w:rFonts w:ascii="Times New Roman" w:hAnsi="Times New Roman"/>
          <w:bCs/>
          <w:sz w:val="26"/>
          <w:szCs w:val="26"/>
        </w:rPr>
      </w:pPr>
    </w:p>
    <w:p w:rsidR="00DD3425" w:rsidRPr="00DD3425" w:rsidRDefault="00DD3425" w:rsidP="00DD3425">
      <w:pPr>
        <w:jc w:val="both"/>
        <w:rPr>
          <w:rFonts w:ascii="Times New Roman" w:hAnsi="Times New Roman"/>
          <w:b/>
          <w:sz w:val="26"/>
          <w:szCs w:val="26"/>
        </w:rPr>
      </w:pPr>
      <w:r w:rsidRPr="00DD3425">
        <w:rPr>
          <w:rFonts w:ascii="Times New Roman" w:hAnsi="Times New Roman"/>
          <w:bCs/>
          <w:sz w:val="26"/>
          <w:szCs w:val="26"/>
        </w:rPr>
        <w:t>Наименование образовательной организации__________</w:t>
      </w:r>
      <w:r w:rsidR="00703F9B">
        <w:rPr>
          <w:rFonts w:ascii="Times New Roman" w:hAnsi="Times New Roman"/>
          <w:bCs/>
          <w:sz w:val="26"/>
          <w:szCs w:val="26"/>
        </w:rPr>
        <w:t>____________________</w:t>
      </w:r>
      <w:r w:rsidRPr="00DD3425">
        <w:rPr>
          <w:rFonts w:ascii="Times New Roman" w:hAnsi="Times New Roman"/>
          <w:bCs/>
          <w:sz w:val="26"/>
          <w:szCs w:val="26"/>
        </w:rPr>
        <w:t>_____</w:t>
      </w:r>
    </w:p>
    <w:p w:rsidR="00DD3425" w:rsidRPr="00DD3425" w:rsidRDefault="00DD3425" w:rsidP="00DD342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395"/>
        <w:gridCol w:w="1699"/>
        <w:gridCol w:w="1746"/>
        <w:gridCol w:w="1752"/>
        <w:gridCol w:w="1713"/>
      </w:tblGrid>
      <w:tr w:rsidR="00DD3425" w:rsidRPr="00775234" w:rsidTr="00703F9B">
        <w:tc>
          <w:tcPr>
            <w:tcW w:w="27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15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62" w:type="pct"/>
            <w:vAlign w:val="center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886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Участники (количество)</w:t>
            </w:r>
          </w:p>
        </w:tc>
        <w:tc>
          <w:tcPr>
            <w:tcW w:w="88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86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DD3425" w:rsidRPr="00775234" w:rsidTr="00703F9B">
        <w:tc>
          <w:tcPr>
            <w:tcW w:w="27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425" w:rsidRPr="00775234" w:rsidTr="00703F9B">
        <w:tc>
          <w:tcPr>
            <w:tcW w:w="27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15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3425" w:rsidRPr="00775234" w:rsidTr="00703F9B">
        <w:tc>
          <w:tcPr>
            <w:tcW w:w="27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77523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15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2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DD3425" w:rsidRPr="00775234" w:rsidRDefault="00DD3425" w:rsidP="0077523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3425" w:rsidRPr="00DD3425" w:rsidRDefault="00DD3425" w:rsidP="00DD3425">
      <w:pPr>
        <w:jc w:val="both"/>
        <w:rPr>
          <w:rFonts w:ascii="Times New Roman" w:hAnsi="Times New Roman"/>
          <w:sz w:val="26"/>
          <w:szCs w:val="26"/>
        </w:rPr>
      </w:pPr>
    </w:p>
    <w:p w:rsidR="00DD3425" w:rsidRPr="00DD3425" w:rsidRDefault="00DD3425" w:rsidP="00DD3425">
      <w:pPr>
        <w:jc w:val="both"/>
        <w:rPr>
          <w:rFonts w:ascii="Times New Roman" w:hAnsi="Times New Roman"/>
          <w:sz w:val="26"/>
          <w:szCs w:val="26"/>
        </w:rPr>
      </w:pPr>
    </w:p>
    <w:p w:rsidR="00DD3425" w:rsidRPr="00DD3425" w:rsidRDefault="00DD3425" w:rsidP="00DD3425">
      <w:pPr>
        <w:jc w:val="both"/>
        <w:rPr>
          <w:rFonts w:ascii="Times New Roman" w:hAnsi="Times New Roman"/>
          <w:sz w:val="26"/>
          <w:szCs w:val="26"/>
        </w:rPr>
      </w:pPr>
      <w:r w:rsidRPr="00DD3425">
        <w:rPr>
          <w:rFonts w:ascii="Times New Roman" w:hAnsi="Times New Roman"/>
          <w:sz w:val="26"/>
          <w:szCs w:val="26"/>
        </w:rPr>
        <w:t>Директор образовательной организации  _____________________________</w:t>
      </w:r>
    </w:p>
    <w:p w:rsidR="00DD3425" w:rsidRPr="0027434D" w:rsidRDefault="00DD3425" w:rsidP="0027434D">
      <w:pPr>
        <w:jc w:val="both"/>
        <w:rPr>
          <w:rFonts w:ascii="Times New Roman" w:hAnsi="Times New Roman"/>
          <w:sz w:val="26"/>
          <w:szCs w:val="26"/>
        </w:rPr>
      </w:pPr>
    </w:p>
    <w:sectPr w:rsidR="00DD3425" w:rsidRPr="0027434D" w:rsidSect="00775234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D1CC2"/>
    <w:rsid w:val="000F330F"/>
    <w:rsid w:val="00172BA9"/>
    <w:rsid w:val="00176852"/>
    <w:rsid w:val="001C336D"/>
    <w:rsid w:val="001E149D"/>
    <w:rsid w:val="0027434D"/>
    <w:rsid w:val="00290D8C"/>
    <w:rsid w:val="002D0167"/>
    <w:rsid w:val="002D1BA2"/>
    <w:rsid w:val="00305839"/>
    <w:rsid w:val="003208D0"/>
    <w:rsid w:val="00324A60"/>
    <w:rsid w:val="0035480E"/>
    <w:rsid w:val="003D325E"/>
    <w:rsid w:val="00431C38"/>
    <w:rsid w:val="004435CB"/>
    <w:rsid w:val="004F3705"/>
    <w:rsid w:val="004F54D5"/>
    <w:rsid w:val="004F786B"/>
    <w:rsid w:val="00544718"/>
    <w:rsid w:val="00556300"/>
    <w:rsid w:val="005F07A8"/>
    <w:rsid w:val="005F4F5E"/>
    <w:rsid w:val="00605429"/>
    <w:rsid w:val="0061442E"/>
    <w:rsid w:val="006E09C5"/>
    <w:rsid w:val="00703F9B"/>
    <w:rsid w:val="00706F54"/>
    <w:rsid w:val="00720464"/>
    <w:rsid w:val="00775234"/>
    <w:rsid w:val="00793AA9"/>
    <w:rsid w:val="007C1179"/>
    <w:rsid w:val="00805840"/>
    <w:rsid w:val="00840F86"/>
    <w:rsid w:val="008424B2"/>
    <w:rsid w:val="0086595E"/>
    <w:rsid w:val="00870866"/>
    <w:rsid w:val="008E0209"/>
    <w:rsid w:val="00953514"/>
    <w:rsid w:val="009B6F45"/>
    <w:rsid w:val="009C7FE2"/>
    <w:rsid w:val="009D73C4"/>
    <w:rsid w:val="00A116CF"/>
    <w:rsid w:val="00A44073"/>
    <w:rsid w:val="00A47F41"/>
    <w:rsid w:val="00A82F27"/>
    <w:rsid w:val="00C90818"/>
    <w:rsid w:val="00D51B59"/>
    <w:rsid w:val="00DD3425"/>
    <w:rsid w:val="00E17208"/>
    <w:rsid w:val="00FB4E8E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43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43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методист</cp:lastModifiedBy>
  <cp:revision>2</cp:revision>
  <cp:lastPrinted>2024-10-08T13:00:00Z</cp:lastPrinted>
  <dcterms:created xsi:type="dcterms:W3CDTF">2024-10-08T13:05:00Z</dcterms:created>
  <dcterms:modified xsi:type="dcterms:W3CDTF">2024-10-08T13:05:00Z</dcterms:modified>
</cp:coreProperties>
</file>