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CA" w:rsidRPr="00634ACA" w:rsidRDefault="00634ACA" w:rsidP="00634ACA">
      <w:pPr>
        <w:ind w:firstLine="709"/>
        <w:jc w:val="center"/>
        <w:rPr>
          <w:b/>
          <w:sz w:val="28"/>
          <w:szCs w:val="22"/>
        </w:rPr>
      </w:pPr>
      <w:r w:rsidRPr="00634ACA">
        <w:rPr>
          <w:b/>
          <w:sz w:val="28"/>
          <w:szCs w:val="22"/>
        </w:rPr>
        <w:t>План работы МО естественно-математического цикла на 2024-2025 учебный год.</w:t>
      </w:r>
    </w:p>
    <w:p w:rsidR="00634ACA" w:rsidRDefault="00634ACA" w:rsidP="00634ACA">
      <w:pPr>
        <w:ind w:firstLine="709"/>
        <w:rPr>
          <w:b/>
          <w:bCs/>
        </w:rPr>
      </w:pPr>
    </w:p>
    <w:p w:rsidR="00634ACA" w:rsidRDefault="00634ACA" w:rsidP="00634ACA">
      <w:pPr>
        <w:spacing w:after="4" w:line="264" w:lineRule="auto"/>
        <w:ind w:left="-5" w:hanging="10"/>
      </w:pPr>
      <w:r>
        <w:rPr>
          <w:b/>
          <w:bCs/>
        </w:rPr>
        <w:t>Методическая тема:</w:t>
      </w:r>
      <w:r>
        <w:rPr>
          <w:b/>
          <w:i/>
        </w:rPr>
        <w:t xml:space="preserve"> </w:t>
      </w:r>
      <w:r>
        <w:rPr>
          <w:b/>
        </w:rPr>
        <w:t>««Формирование и развитие функциональной грамотности учащихся на уроках и во внеурочной деятельности как важнейшее условие повышения качества образов</w:t>
      </w:r>
      <w:r>
        <w:rPr>
          <w:b/>
        </w:rPr>
        <w:t>а</w:t>
      </w:r>
      <w:r>
        <w:rPr>
          <w:b/>
        </w:rPr>
        <w:t>ния».</w:t>
      </w:r>
    </w:p>
    <w:p w:rsidR="00634ACA" w:rsidRDefault="00634ACA" w:rsidP="00634ACA">
      <w:pPr>
        <w:spacing w:after="4" w:line="264" w:lineRule="auto"/>
        <w:ind w:left="-5" w:hanging="10"/>
      </w:pPr>
    </w:p>
    <w:p w:rsidR="00634ACA" w:rsidRDefault="00634ACA" w:rsidP="00634ACA">
      <w:pPr>
        <w:spacing w:after="17" w:line="252" w:lineRule="auto"/>
      </w:pPr>
      <w:r>
        <w:rPr>
          <w:b/>
        </w:rPr>
        <w:t>Цель работы МО:</w:t>
      </w:r>
    </w:p>
    <w:p w:rsidR="00634ACA" w:rsidRDefault="00634ACA" w:rsidP="00634ACA">
      <w:pPr>
        <w:spacing w:after="17" w:line="252" w:lineRule="auto"/>
      </w:pPr>
      <w:r>
        <w:tab/>
        <w:t>«Повышение качества образовательного процесса в условиях реализации обновленных ФГОС путем совершенствования профессиональных компетенций педагогов и внедрения информационных технологий»</w:t>
      </w:r>
    </w:p>
    <w:p w:rsidR="00634ACA" w:rsidRDefault="00634ACA" w:rsidP="00634ACA">
      <w:pPr>
        <w:spacing w:after="17" w:line="252" w:lineRule="auto"/>
        <w:rPr>
          <w:b/>
          <w:bCs/>
          <w:color w:val="00000A"/>
          <w:u w:val="single"/>
        </w:rPr>
      </w:pPr>
      <w:r>
        <w:rPr>
          <w:b/>
          <w:bCs/>
          <w:color w:val="00000A"/>
        </w:rPr>
        <w:t>Основные задачи методической работы:</w:t>
      </w:r>
    </w:p>
    <w:p w:rsidR="00634ACA" w:rsidRDefault="00634ACA" w:rsidP="00634ACA">
      <w:pPr>
        <w:spacing w:line="100" w:lineRule="atLeast"/>
        <w:jc w:val="center"/>
        <w:rPr>
          <w:b/>
          <w:bCs/>
          <w:color w:val="00000A"/>
          <w:u w:val="single"/>
        </w:rPr>
      </w:pPr>
    </w:p>
    <w:p w:rsidR="00634ACA" w:rsidRPr="00207D98" w:rsidRDefault="00634ACA" w:rsidP="00634ACA">
      <w:pPr>
        <w:spacing w:line="100" w:lineRule="atLeast"/>
        <w:rPr>
          <w:b/>
        </w:rPr>
      </w:pPr>
      <w:r w:rsidRPr="00207D98">
        <w:rPr>
          <w:b/>
        </w:rPr>
        <w:t xml:space="preserve">Задачи: </w:t>
      </w:r>
    </w:p>
    <w:p w:rsidR="00634ACA" w:rsidRDefault="00634ACA" w:rsidP="00634ACA">
      <w:pPr>
        <w:spacing w:line="100" w:lineRule="atLeast"/>
      </w:pPr>
      <w:r>
        <w:t>1. Проведение уроков с использованием современных педагогических технологий с целью повыш</w:t>
      </w:r>
      <w:r>
        <w:t>е</w:t>
      </w:r>
      <w:r>
        <w:t xml:space="preserve">ния познавательного интереса обучающихся к предметам </w:t>
      </w:r>
      <w:proofErr w:type="spellStart"/>
      <w:r>
        <w:t>естественноматематического</w:t>
      </w:r>
      <w:proofErr w:type="spellEnd"/>
      <w:r>
        <w:t xml:space="preserve"> цикла; </w:t>
      </w:r>
    </w:p>
    <w:p w:rsidR="00634ACA" w:rsidRDefault="00634ACA" w:rsidP="00634ACA">
      <w:pPr>
        <w:spacing w:line="100" w:lineRule="atLeast"/>
      </w:pPr>
      <w:r>
        <w:t>2. Совершенствование материально-технических и иных условий реализации основных образов</w:t>
      </w:r>
      <w:r>
        <w:t>а</w:t>
      </w:r>
      <w:r>
        <w:t xml:space="preserve">тельных программ, соответствующих ФОП и ФГОС общего образования; </w:t>
      </w:r>
    </w:p>
    <w:p w:rsidR="00634ACA" w:rsidRDefault="00634ACA" w:rsidP="00634ACA">
      <w:pPr>
        <w:spacing w:line="100" w:lineRule="atLeast"/>
      </w:pPr>
      <w:r>
        <w:t xml:space="preserve">3. </w:t>
      </w:r>
      <w:proofErr w:type="gramStart"/>
      <w:r>
        <w:t>Проведение мер</w:t>
      </w:r>
      <w:bookmarkStart w:id="0" w:name="_GoBack"/>
      <w:bookmarkEnd w:id="0"/>
      <w:r>
        <w:t>опри</w:t>
      </w:r>
      <w:r>
        <w:t>я</w:t>
      </w:r>
      <w:r>
        <w:t xml:space="preserve">тий для формирования представлений у обучающихся о важности труда, значимости семьи, повышения грамотности по вопросам информационной безопасности; </w:t>
      </w:r>
      <w:proofErr w:type="gramEnd"/>
    </w:p>
    <w:p w:rsidR="00634ACA" w:rsidRDefault="00634ACA" w:rsidP="00634ACA">
      <w:pPr>
        <w:spacing w:line="100" w:lineRule="atLeast"/>
      </w:pPr>
      <w:r>
        <w:t>4. Разв</w:t>
      </w:r>
      <w:r>
        <w:t>и</w:t>
      </w:r>
      <w:r>
        <w:t xml:space="preserve">тие представления обучающихся о современном разнообразии профессий и специальностей, возможностях профессионального образования в области естествознания и математики. </w:t>
      </w:r>
    </w:p>
    <w:p w:rsidR="00634ACA" w:rsidRDefault="00634ACA" w:rsidP="00634ACA">
      <w:pPr>
        <w:spacing w:line="100" w:lineRule="atLeast"/>
      </w:pPr>
      <w:r>
        <w:t>5. Повыш</w:t>
      </w:r>
      <w:r>
        <w:t>е</w:t>
      </w:r>
      <w:r>
        <w:t xml:space="preserve">ние профессионального уровня мастерства педагогов через самообразование, реализацию </w:t>
      </w:r>
      <w:proofErr w:type="spellStart"/>
      <w:r>
        <w:t>профста</w:t>
      </w:r>
      <w:r>
        <w:t>н</w:t>
      </w:r>
      <w:r>
        <w:t>дарта</w:t>
      </w:r>
      <w:proofErr w:type="spellEnd"/>
      <w:r>
        <w:t xml:space="preserve"> «Педагог»,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внеурочную работу; </w:t>
      </w:r>
    </w:p>
    <w:p w:rsidR="00634ACA" w:rsidRDefault="00634ACA" w:rsidP="00634ACA">
      <w:pPr>
        <w:spacing w:line="100" w:lineRule="atLeast"/>
      </w:pPr>
      <w:r>
        <w:t>6. Организация системной подг</w:t>
      </w:r>
      <w:r>
        <w:t>о</w:t>
      </w:r>
      <w:r>
        <w:t xml:space="preserve">товки к ГИА по предметам естественно-математического цикла; </w:t>
      </w:r>
    </w:p>
    <w:p w:rsidR="00634ACA" w:rsidRDefault="00634ACA" w:rsidP="00634ACA">
      <w:pPr>
        <w:spacing w:line="100" w:lineRule="atLeast"/>
      </w:pPr>
      <w:r>
        <w:t xml:space="preserve">7. Изучение нормативно-правовой, методической базы по внедрению ФГОС, подготовке к ГИА; </w:t>
      </w:r>
    </w:p>
    <w:p w:rsidR="00634ACA" w:rsidRDefault="00634ACA" w:rsidP="00634ACA">
      <w:pPr>
        <w:spacing w:line="100" w:lineRule="atLeast"/>
        <w:rPr>
          <w:color w:val="00000A"/>
        </w:rPr>
      </w:pPr>
      <w:r>
        <w:t>8. Продолжение работы по внедрению цифровых и интернет технологий при подготовке уч</w:t>
      </w:r>
      <w:r>
        <w:t>и</w:t>
      </w:r>
      <w:r>
        <w:t>телей к урокам.</w:t>
      </w:r>
    </w:p>
    <w:p w:rsidR="00634ACA" w:rsidRDefault="00634ACA" w:rsidP="00634ACA">
      <w:pPr>
        <w:spacing w:line="100" w:lineRule="atLeast"/>
        <w:rPr>
          <w:color w:val="00000A"/>
        </w:rPr>
      </w:pPr>
      <w:r>
        <w:rPr>
          <w:b/>
          <w:bCs/>
          <w:color w:val="00000A"/>
        </w:rPr>
        <w:t>Ожидаемые результаты работы:</w:t>
      </w:r>
    </w:p>
    <w:p w:rsidR="00634ACA" w:rsidRDefault="00634ACA" w:rsidP="00634ACA">
      <w:pPr>
        <w:spacing w:line="100" w:lineRule="atLeast"/>
        <w:ind w:left="1053"/>
      </w:pPr>
      <w:r>
        <w:t xml:space="preserve">1. Рост качества знаний учащихся; </w:t>
      </w:r>
    </w:p>
    <w:p w:rsidR="00634ACA" w:rsidRDefault="00634ACA" w:rsidP="00634ACA">
      <w:pPr>
        <w:spacing w:line="100" w:lineRule="atLeast"/>
        <w:ind w:left="1053"/>
      </w:pPr>
      <w:r>
        <w:t xml:space="preserve">2. Повышение познавательного интереса </w:t>
      </w:r>
      <w:proofErr w:type="gramStart"/>
      <w:r>
        <w:t>обучающихся</w:t>
      </w:r>
      <w:proofErr w:type="gramEnd"/>
      <w:r>
        <w:t xml:space="preserve"> к предметам </w:t>
      </w:r>
      <w:proofErr w:type="spellStart"/>
      <w:r>
        <w:t>естественноматем</w:t>
      </w:r>
      <w:r>
        <w:t>а</w:t>
      </w:r>
      <w:r>
        <w:t>тического</w:t>
      </w:r>
      <w:proofErr w:type="spellEnd"/>
      <w:r>
        <w:t xml:space="preserve"> цикла; </w:t>
      </w:r>
    </w:p>
    <w:p w:rsidR="00634ACA" w:rsidRDefault="00634ACA" w:rsidP="00634ACA">
      <w:pPr>
        <w:spacing w:line="100" w:lineRule="atLeast"/>
        <w:ind w:left="1053"/>
      </w:pPr>
      <w:r>
        <w:t xml:space="preserve">3. Освоение учителями МО системы преподавания предметов в соответствии с новым ФОП, ФГОС; </w:t>
      </w:r>
    </w:p>
    <w:p w:rsidR="00634ACA" w:rsidRDefault="00634ACA" w:rsidP="00634ACA">
      <w:pPr>
        <w:spacing w:line="100" w:lineRule="atLeast"/>
        <w:ind w:left="1053"/>
        <w:rPr>
          <w:color w:val="00000A"/>
        </w:rPr>
      </w:pPr>
      <w:r>
        <w:t>4. Создание условий в процессе обучения для формирования у обучающихся ключевых компетентностей, УУД.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</w:rPr>
      </w:pPr>
    </w:p>
    <w:p w:rsidR="00634ACA" w:rsidRDefault="00634ACA" w:rsidP="00634ACA">
      <w:pPr>
        <w:shd w:val="clear" w:color="auto" w:fill="FFFFFF"/>
        <w:ind w:firstLine="710"/>
        <w:rPr>
          <w:color w:val="000000"/>
          <w:sz w:val="22"/>
          <w:szCs w:val="22"/>
        </w:rPr>
      </w:pPr>
    </w:p>
    <w:p w:rsidR="00634ACA" w:rsidRDefault="00634ACA" w:rsidP="00634ACA">
      <w:pPr>
        <w:shd w:val="clear" w:color="auto" w:fill="FFFFFF"/>
        <w:ind w:left="568" w:hanging="568"/>
        <w:rPr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>Направления работы учителей естественно-математического цикла на 2024-2025 учебный год:</w:t>
      </w:r>
    </w:p>
    <w:p w:rsidR="00634ACA" w:rsidRDefault="00634ACA" w:rsidP="00634ACA">
      <w:pPr>
        <w:shd w:val="clear" w:color="auto" w:fill="FFFFFF"/>
        <w:spacing w:after="160" w:line="252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Аналитическая деятельность: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Анализ методической деятельности за 2023-2024 учебный год и планирование на 2024-2025 учебный год.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Анализ посещения открытых уроков.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Изучение направлений деятельности педагогов (тема самообразования).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- Анализ работы педагогов с целью оказания помощи.</w:t>
      </w:r>
    </w:p>
    <w:p w:rsidR="00634ACA" w:rsidRDefault="00634ACA" w:rsidP="00634ACA">
      <w:pPr>
        <w:shd w:val="clear" w:color="auto" w:fill="FFFFFF"/>
        <w:spacing w:after="160" w:line="252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Информационная деятельность:</w:t>
      </w:r>
    </w:p>
    <w:p w:rsidR="00634ACA" w:rsidRDefault="00634ACA" w:rsidP="00634ACA">
      <w:pPr>
        <w:shd w:val="clear" w:color="auto" w:fill="FFFFFF"/>
        <w:ind w:left="5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 Изучение новинок в методической литературе в целях совершенствования педагогической деятельн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сти.</w:t>
      </w:r>
    </w:p>
    <w:p w:rsidR="00634ACA" w:rsidRDefault="00634ACA" w:rsidP="00634ACA">
      <w:pPr>
        <w:shd w:val="clear" w:color="auto" w:fill="FFFFFF"/>
        <w:ind w:left="568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- Пополнение методической копилки.</w:t>
      </w:r>
    </w:p>
    <w:p w:rsidR="00634ACA" w:rsidRDefault="00634ACA" w:rsidP="00634ACA">
      <w:pPr>
        <w:shd w:val="clear" w:color="auto" w:fill="FFFFFF"/>
        <w:spacing w:after="160" w:line="252" w:lineRule="auto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Организация методической деятельности:</w:t>
      </w:r>
    </w:p>
    <w:p w:rsidR="00634ACA" w:rsidRDefault="00634ACA" w:rsidP="00634ACA">
      <w:pPr>
        <w:numPr>
          <w:ilvl w:val="0"/>
          <w:numId w:val="3"/>
        </w:numPr>
        <w:shd w:val="clear" w:color="auto" w:fill="FFFFFF"/>
        <w:spacing w:after="200" w:line="276" w:lineRule="auto"/>
        <w:ind w:left="56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Выявление затруднений, методическое сопровождение и оказание практической помощи вновь </w:t>
      </w:r>
      <w:proofErr w:type="gramStart"/>
      <w:r>
        <w:rPr>
          <w:color w:val="000000"/>
          <w:sz w:val="22"/>
          <w:szCs w:val="22"/>
        </w:rPr>
        <w:t>прибывшим</w:t>
      </w:r>
      <w:proofErr w:type="gramEnd"/>
      <w:r>
        <w:rPr>
          <w:color w:val="000000"/>
          <w:sz w:val="22"/>
          <w:szCs w:val="22"/>
        </w:rPr>
        <w:t>.</w:t>
      </w:r>
    </w:p>
    <w:p w:rsidR="00634ACA" w:rsidRDefault="00634ACA" w:rsidP="00634ACA">
      <w:pPr>
        <w:shd w:val="clear" w:color="auto" w:fill="FFFFFF"/>
        <w:rPr>
          <w:color w:val="000000"/>
          <w:sz w:val="22"/>
          <w:szCs w:val="22"/>
        </w:rPr>
      </w:pPr>
    </w:p>
    <w:p w:rsidR="00634ACA" w:rsidRDefault="00634ACA" w:rsidP="00634ACA">
      <w:pPr>
        <w:shd w:val="clear" w:color="auto" w:fill="FFFFFF"/>
        <w:ind w:left="568" w:hanging="568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Организационные формы работы:</w:t>
      </w:r>
    </w:p>
    <w:p w:rsidR="00634ACA" w:rsidRDefault="00634ACA" w:rsidP="00634ACA">
      <w:pPr>
        <w:ind w:firstLine="709"/>
        <w:jc w:val="both"/>
      </w:pPr>
      <w:r>
        <w:t xml:space="preserve">1. Тематическое заседание. </w:t>
      </w:r>
    </w:p>
    <w:p w:rsidR="00634ACA" w:rsidRDefault="00634ACA" w:rsidP="00634ACA">
      <w:pPr>
        <w:ind w:firstLine="709"/>
        <w:jc w:val="both"/>
      </w:pPr>
      <w:r>
        <w:t>2. Круглый стол, семинары, мастер-классы, свободная диску</w:t>
      </w:r>
      <w:r>
        <w:t>с</w:t>
      </w:r>
      <w:r>
        <w:t xml:space="preserve">сия. </w:t>
      </w:r>
    </w:p>
    <w:p w:rsidR="00634ACA" w:rsidRDefault="00634ACA" w:rsidP="00634ACA">
      <w:pPr>
        <w:ind w:firstLine="709"/>
        <w:jc w:val="both"/>
      </w:pPr>
      <w:r>
        <w:t xml:space="preserve">3. Индивидуальная работа с одаренными, слабоуспевающими и учащимися. </w:t>
      </w:r>
    </w:p>
    <w:p w:rsidR="00634ACA" w:rsidRDefault="00634ACA" w:rsidP="00634ACA">
      <w:pPr>
        <w:ind w:firstLine="709"/>
        <w:jc w:val="both"/>
      </w:pPr>
      <w:r>
        <w:t>4. Проведение общешкольных мероприятий ест</w:t>
      </w:r>
      <w:r>
        <w:t>е</w:t>
      </w:r>
      <w:r>
        <w:t xml:space="preserve">ственно-математической направленности. </w:t>
      </w:r>
    </w:p>
    <w:p w:rsidR="00634ACA" w:rsidRDefault="00634ACA" w:rsidP="00634ACA">
      <w:pPr>
        <w:ind w:firstLine="709"/>
        <w:jc w:val="both"/>
      </w:pPr>
      <w:r>
        <w:t xml:space="preserve">5. Участие в творческих конкурсах, олимпиадах, конференциях. </w:t>
      </w:r>
    </w:p>
    <w:p w:rsidR="00634ACA" w:rsidRDefault="00634ACA" w:rsidP="00634ACA">
      <w:pPr>
        <w:ind w:firstLine="709"/>
        <w:jc w:val="both"/>
      </w:pPr>
      <w:r>
        <w:t xml:space="preserve">6. Проведение открытых уроков. </w:t>
      </w:r>
    </w:p>
    <w:p w:rsidR="00634ACA" w:rsidRDefault="00634ACA" w:rsidP="00634ACA">
      <w:pPr>
        <w:ind w:firstLine="709"/>
        <w:jc w:val="both"/>
      </w:pPr>
      <w:r>
        <w:t>7. Обобщение опыта работы по теме самообразов</w:t>
      </w:r>
      <w:r>
        <w:t>а</w:t>
      </w:r>
      <w:r>
        <w:t>ния.</w:t>
      </w:r>
    </w:p>
    <w:p w:rsidR="00634ACA" w:rsidRDefault="00634ACA" w:rsidP="00634AC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753"/>
      </w:tblGrid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</w:pPr>
            <w:r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80"/>
                <w:tab w:val="left" w:pos="1080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ШМО за 2023-2024 учебный год. </w:t>
            </w:r>
          </w:p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80"/>
                <w:tab w:val="left" w:pos="1080"/>
              </w:tabs>
              <w:spacing w:after="200" w:line="276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планом работы школьного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тодического объединения учителей математики, информатики, физики, химии, биологии и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графии на 2024-2025 учебный год.</w:t>
            </w:r>
          </w:p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080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Распределении</w:t>
            </w:r>
            <w:proofErr w:type="gramEnd"/>
            <w:r>
              <w:rPr>
                <w:sz w:val="22"/>
                <w:szCs w:val="22"/>
              </w:rPr>
              <w:t xml:space="preserve"> учебной нагрузки учителей: Данил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А.Л., Трофимовой Ж.В., Михайловой Л.А., 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колаевой О.М., </w:t>
            </w:r>
            <w:proofErr w:type="spellStart"/>
            <w:r>
              <w:rPr>
                <w:sz w:val="22"/>
                <w:szCs w:val="22"/>
              </w:rPr>
              <w:t>Шингаловой</w:t>
            </w:r>
            <w:proofErr w:type="spellEnd"/>
            <w:r>
              <w:rPr>
                <w:sz w:val="22"/>
                <w:szCs w:val="22"/>
              </w:rPr>
              <w:t xml:space="preserve"> О.Г.,  </w:t>
            </w:r>
            <w:proofErr w:type="spellStart"/>
            <w:r>
              <w:rPr>
                <w:sz w:val="22"/>
                <w:szCs w:val="22"/>
              </w:rPr>
              <w:t>Моряковой</w:t>
            </w:r>
            <w:proofErr w:type="spellEnd"/>
            <w:r>
              <w:rPr>
                <w:sz w:val="22"/>
                <w:szCs w:val="22"/>
              </w:rPr>
              <w:t xml:space="preserve"> Н.В., Семеновой С.А., Михайловой Л.А., </w:t>
            </w:r>
            <w:r>
              <w:rPr>
                <w:color w:val="000000"/>
                <w:sz w:val="22"/>
                <w:szCs w:val="22"/>
              </w:rPr>
              <w:t xml:space="preserve">Авдеевой И.Ю., Феклиной Т.Г.,  </w:t>
            </w:r>
            <w:proofErr w:type="spellStart"/>
            <w:r>
              <w:rPr>
                <w:color w:val="000000"/>
                <w:sz w:val="22"/>
                <w:szCs w:val="22"/>
              </w:rPr>
              <w:t>Тулкиной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Л.Ю.</w:t>
            </w:r>
          </w:p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80"/>
                <w:tab w:val="left" w:pos="1080"/>
              </w:tabs>
              <w:spacing w:after="200" w:line="276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рабочих учебных программ по предметам, элективных курсов и курсов по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бору. </w:t>
            </w:r>
          </w:p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080"/>
              </w:tabs>
              <w:spacing w:after="200" w:line="276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результатов ГИА по математике, химии, биологии, географии и физике в  11 классе. </w:t>
            </w:r>
          </w:p>
          <w:p w:rsidR="00634ACA" w:rsidRDefault="00634ACA" w:rsidP="00634ACA">
            <w:pPr>
              <w:numPr>
                <w:ilvl w:val="0"/>
                <w:numId w:val="5"/>
              </w:numPr>
              <w:tabs>
                <w:tab w:val="left" w:pos="1080"/>
              </w:tabs>
              <w:spacing w:after="200" w:line="276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особых постановлений Мин просвещения для работы в </w:t>
            </w:r>
            <w:proofErr w:type="spellStart"/>
            <w:r>
              <w:rPr>
                <w:sz w:val="22"/>
                <w:szCs w:val="22"/>
              </w:rPr>
              <w:t>соответсвии</w:t>
            </w:r>
            <w:proofErr w:type="spellEnd"/>
            <w:r>
              <w:rPr>
                <w:sz w:val="22"/>
                <w:szCs w:val="22"/>
              </w:rPr>
              <w:t xml:space="preserve"> с глобал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обстановкой в мире.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spacing w:after="200"/>
              <w:ind w:firstLine="709"/>
              <w:jc w:val="both"/>
            </w:pPr>
            <w:r>
              <w:rPr>
                <w:sz w:val="22"/>
                <w:szCs w:val="22"/>
              </w:rPr>
              <w:t>Евграфов А.А.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Заседание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Ознакомление с </w:t>
            </w:r>
            <w:r>
              <w:rPr>
                <w:rStyle w:val="a3"/>
                <w:color w:val="000000"/>
                <w:sz w:val="22"/>
                <w:szCs w:val="22"/>
              </w:rPr>
              <w:t>Приказом Министерства образ</w:t>
            </w:r>
            <w:r>
              <w:rPr>
                <w:rStyle w:val="a3"/>
                <w:color w:val="000000"/>
                <w:sz w:val="22"/>
                <w:szCs w:val="22"/>
              </w:rPr>
              <w:t>о</w:t>
            </w:r>
            <w:r>
              <w:rPr>
                <w:rStyle w:val="a3"/>
                <w:color w:val="000000"/>
                <w:sz w:val="22"/>
                <w:szCs w:val="22"/>
              </w:rPr>
              <w:t>вания и науки Российской Федерации о проведении школ</w:t>
            </w:r>
            <w:r>
              <w:rPr>
                <w:rStyle w:val="a3"/>
                <w:color w:val="000000"/>
                <w:sz w:val="22"/>
                <w:szCs w:val="22"/>
              </w:rPr>
              <w:t>ь</w:t>
            </w:r>
            <w:r>
              <w:rPr>
                <w:rStyle w:val="a3"/>
                <w:color w:val="000000"/>
                <w:sz w:val="22"/>
                <w:szCs w:val="22"/>
              </w:rPr>
              <w:t>ного этапа ВОШ.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Ознакомление с методическими рекомендациями школьного этапа всероссийской олимпиады школьников.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 сборе заявлений с родителей на разрешение участия ребенка в олимпиадах в 2024-2025 учебном году.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О рассмотрении </w:t>
            </w:r>
            <w:proofErr w:type="gramStart"/>
            <w:r>
              <w:rPr>
                <w:sz w:val="22"/>
                <w:szCs w:val="22"/>
              </w:rPr>
              <w:t>графика олимпиад школьного этапа всероссийской олимпиады школьников</w:t>
            </w:r>
            <w:proofErr w:type="gramEnd"/>
            <w:r>
              <w:rPr>
                <w:sz w:val="22"/>
                <w:szCs w:val="22"/>
              </w:rPr>
              <w:t xml:space="preserve"> по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ке, физике, информатике, химии, биологии, географии.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Ознакомление с приказом управления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администрации г. Чебоксары о подготовке и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школьного этапа всероссийской олимпиады школьн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ков на период 2024-2025 учебного года. 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Рассмотрение списка учителей на аттестацию и курсы переподготовки.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spacing w:after="200"/>
              <w:ind w:firstLine="709"/>
              <w:jc w:val="both"/>
            </w:pPr>
            <w:r>
              <w:rPr>
                <w:sz w:val="22"/>
                <w:szCs w:val="22"/>
              </w:rPr>
              <w:t>Евграфов А.А.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Заседание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Утверждение </w:t>
            </w:r>
            <w:proofErr w:type="gramStart"/>
            <w:r>
              <w:rPr>
                <w:sz w:val="22"/>
                <w:szCs w:val="22"/>
              </w:rPr>
              <w:t>списка участников школьного этапа Всероссийской олимпиады школьников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634ACA" w:rsidRDefault="00634ACA" w:rsidP="00A51A8D">
            <w:pPr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2.Ознакомление с составом оргкомитета и составом жюри школьного этапа Всероссийской олимпиады. </w:t>
            </w:r>
          </w:p>
          <w:p w:rsidR="00634ACA" w:rsidRDefault="00634ACA" w:rsidP="00634ACA">
            <w:pPr>
              <w:numPr>
                <w:ilvl w:val="0"/>
                <w:numId w:val="4"/>
              </w:numPr>
              <w:spacing w:after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Выступление по теме: «</w:t>
            </w:r>
            <w:r>
              <w:rPr>
                <w:color w:val="000000"/>
                <w:sz w:val="22"/>
                <w:szCs w:val="22"/>
              </w:rPr>
              <w:t>Формирование познавател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интереса учащихся к предмету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Заседание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634ACA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распределении учебной нагрузки по дополнительному образованию учителей Даниловой А.Л., Трофимовой Ж.В., Михайловой Л.А., Николаевой О.М., </w:t>
            </w:r>
            <w:proofErr w:type="spellStart"/>
            <w:r>
              <w:rPr>
                <w:sz w:val="22"/>
                <w:szCs w:val="22"/>
              </w:rPr>
              <w:t>Шингал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</w:t>
            </w:r>
            <w:proofErr w:type="spellEnd"/>
            <w:r>
              <w:rPr>
                <w:sz w:val="22"/>
                <w:szCs w:val="22"/>
              </w:rPr>
              <w:t xml:space="preserve"> О.Г.,  </w:t>
            </w:r>
            <w:proofErr w:type="spellStart"/>
            <w:r>
              <w:rPr>
                <w:sz w:val="22"/>
                <w:szCs w:val="22"/>
              </w:rPr>
              <w:t>Моряковой</w:t>
            </w:r>
            <w:proofErr w:type="spellEnd"/>
            <w:r>
              <w:rPr>
                <w:sz w:val="22"/>
                <w:szCs w:val="22"/>
              </w:rPr>
              <w:t xml:space="preserve"> Н.В., Семеновой С.А., Михайл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вой Л.А., </w:t>
            </w:r>
            <w:r>
              <w:rPr>
                <w:color w:val="000000"/>
                <w:sz w:val="22"/>
                <w:szCs w:val="22"/>
              </w:rPr>
              <w:t xml:space="preserve">Авдеевой И.Ю., Феклиной Т.Г., </w:t>
            </w:r>
            <w:proofErr w:type="spellStart"/>
            <w:r>
              <w:rPr>
                <w:color w:val="000000"/>
                <w:sz w:val="22"/>
                <w:szCs w:val="22"/>
              </w:rPr>
              <w:t>Тулкиной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Л.Ю.</w:t>
            </w:r>
          </w:p>
          <w:p w:rsidR="00634ACA" w:rsidRDefault="00634ACA" w:rsidP="00634ACA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Рассмотрение рабочих учебных программ по дополнител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ному образованию детей по предметам «Математика» (Математическая мозаика, Математика плюс, Избра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темы математики), «Физика» (Физика и человек, Астрофизика), «Биология» (Законы экологии), «Х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мия» (Знаем и умеем.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Химия в жизни, Я и химия), «География» (Клуб путешественников).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Заседание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Анализ работы ШМО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учебную четверть.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2.Анализ стартового контроля по математике в 5 классах.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Подготовка и проведение недели математики,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форматики, физики, химии, биологии и географии. </w:t>
            </w:r>
          </w:p>
          <w:p w:rsidR="00634ACA" w:rsidRDefault="00634ACA" w:rsidP="00A51A8D">
            <w:pPr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Выступление по теме «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t>Использование информ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t xml:space="preserve">ционно-коммуникационных технологий как 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средство п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1A4905">
              <w:rPr>
                <w:color w:val="000000"/>
                <w:sz w:val="22"/>
                <w:szCs w:val="22"/>
                <w:shd w:val="clear" w:color="auto" w:fill="FFFFFF"/>
              </w:rPr>
              <w:t>вышения качества знаний учащихся на уроках физики и астрономии в соответствии с ФГОС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Заседание круглого стола 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</w:pPr>
            <w:r>
              <w:rPr>
                <w:sz w:val="22"/>
                <w:szCs w:val="22"/>
              </w:rPr>
              <w:t>Евграфов А.А., руковод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 ШМО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634ACA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школьного методического объед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нения учителей математики, информатики, физики, химии и биологии за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четверть. </w:t>
            </w:r>
          </w:p>
          <w:p w:rsidR="00634ACA" w:rsidRDefault="00634ACA" w:rsidP="00634ACA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аттестационного материала промеж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точной аттестации в форме переводных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работ по предметам «Математика», элективным курсам и курсам по выбору «Математический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тикум», «Практикум по решению математических задач». </w:t>
            </w:r>
          </w:p>
          <w:p w:rsidR="00634ACA" w:rsidRDefault="00634ACA" w:rsidP="00634ACA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Итоги </w:t>
            </w:r>
            <w:proofErr w:type="gramStart"/>
            <w:r>
              <w:rPr>
                <w:sz w:val="22"/>
                <w:szCs w:val="22"/>
              </w:rPr>
              <w:t>городской</w:t>
            </w:r>
            <w:proofErr w:type="gramEnd"/>
            <w:r>
              <w:rPr>
                <w:sz w:val="22"/>
                <w:szCs w:val="22"/>
              </w:rPr>
              <w:t xml:space="preserve"> НПК «Открытия юных-2023». </w:t>
            </w:r>
          </w:p>
          <w:p w:rsidR="00634ACA" w:rsidRDefault="00634ACA" w:rsidP="00634ACA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Внедрение оптимальных условий для развития сп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собностей одаренных детей</w:t>
            </w:r>
          </w:p>
          <w:p w:rsidR="00634ACA" w:rsidRDefault="00634ACA" w:rsidP="00634ACA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Анализ открытых уроков и внеклассных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в соответствии с основной образовательной программой ФГОС (системно-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ход,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формирование универсальных учебных де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ствий (коммуникативных, регулятивных, познав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тельных и личностных) по </w:t>
            </w:r>
            <w:r>
              <w:rPr>
                <w:sz w:val="22"/>
                <w:szCs w:val="22"/>
              </w:rPr>
              <w:t>математике, информат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и физике.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варь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ководитель ШМО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А.Л., учитель математики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С.А.,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О.Ю., учитель математики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Д.С., учитель информатики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Л.А., учитель физики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Д.С., учитель информатики</w:t>
            </w:r>
          </w:p>
          <w:p w:rsidR="00634ACA" w:rsidRDefault="00634ACA" w:rsidP="00A51A8D">
            <w:pPr>
              <w:spacing w:after="200"/>
              <w:jc w:val="both"/>
            </w:pPr>
            <w:proofErr w:type="spellStart"/>
            <w:r>
              <w:rPr>
                <w:sz w:val="22"/>
                <w:szCs w:val="22"/>
              </w:rPr>
              <w:t>Морякова</w:t>
            </w:r>
            <w:proofErr w:type="spellEnd"/>
            <w:r>
              <w:rPr>
                <w:sz w:val="22"/>
                <w:szCs w:val="22"/>
              </w:rPr>
              <w:t xml:space="preserve"> Н.В., учитель математики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1.Анализ работы ШМО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учебную четверть.</w:t>
            </w:r>
          </w:p>
          <w:p w:rsidR="00634ACA" w:rsidRDefault="00634ACA" w:rsidP="00A51A8D">
            <w:pPr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Анализ открытых уроков и внеклассных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ятий в соответствии с основной образовательной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мой ФГОС (системно-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формиров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ние универсальных учебных действий (коммуникативных, регулятивных, познавательных и личностных) по </w:t>
            </w:r>
            <w:r>
              <w:rPr>
                <w:sz w:val="22"/>
                <w:szCs w:val="22"/>
              </w:rPr>
              <w:t xml:space="preserve">биологии и географии и химии.                                                                                                                                                                </w:t>
            </w:r>
            <w:proofErr w:type="gramEnd"/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тора по УВР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руковод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 ШМО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О.М., учитель географии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Ж.В., учитель биологии, химии</w:t>
            </w:r>
          </w:p>
          <w:p w:rsidR="00634ACA" w:rsidRDefault="00634ACA" w:rsidP="00A51A8D">
            <w:pPr>
              <w:spacing w:after="200"/>
              <w:jc w:val="both"/>
            </w:pPr>
            <w:r>
              <w:rPr>
                <w:sz w:val="22"/>
                <w:szCs w:val="22"/>
              </w:rPr>
              <w:t>Евграфов А.А, учитель биологии географии</w:t>
            </w: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spacing w:after="200"/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Заседание 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Отчет о работе методического объединения уч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телей математики, информатики, физики, химии, биологии, географии и экономики за 2024-2025 учебный год.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 предварительной тарификации на новый </w:t>
            </w:r>
            <w:r>
              <w:rPr>
                <w:sz w:val="22"/>
                <w:szCs w:val="22"/>
              </w:rPr>
              <w:lastRenderedPageBreak/>
              <w:t>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ный год.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 результатов промежуточного контроля по математике в 5-11 классах. </w:t>
            </w:r>
          </w:p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План работы методического объединения учит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лей математики, информатики, физики, химии, биологии, географии за 2024-2025 учебный год. 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м</w:t>
            </w:r>
            <w:proofErr w:type="gramEnd"/>
            <w:r>
              <w:rPr>
                <w:sz w:val="22"/>
                <w:szCs w:val="22"/>
              </w:rPr>
              <w:t>ай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тора по УВР</w:t>
            </w:r>
          </w:p>
          <w:p w:rsidR="00634ACA" w:rsidRDefault="00634ACA" w:rsidP="00A5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А.А., руковод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 ШМО</w:t>
            </w:r>
          </w:p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tabs>
                <w:tab w:val="left" w:pos="709"/>
              </w:tabs>
              <w:spacing w:after="200"/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Заседание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napToGrid w:val="0"/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34ACA" w:rsidTr="00A51A8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1.Анализ результатов государственной итоговой 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тестации по математике, в форме ОГЭ в 9 классах за 2023-2024 учебный год.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CA" w:rsidRDefault="00634ACA" w:rsidP="00A51A8D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Т.А., замдиректора по УВР</w:t>
            </w:r>
          </w:p>
          <w:p w:rsidR="00634ACA" w:rsidRDefault="00634ACA" w:rsidP="00A51A8D">
            <w:pPr>
              <w:spacing w:after="20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34ACA" w:rsidRDefault="00634ACA" w:rsidP="00634ACA">
      <w:pPr>
        <w:jc w:val="both"/>
        <w:rPr>
          <w:b/>
          <w:sz w:val="22"/>
          <w:szCs w:val="22"/>
        </w:rPr>
      </w:pPr>
    </w:p>
    <w:p w:rsidR="00634ACA" w:rsidRDefault="00634ACA" w:rsidP="00634AC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Исходя из вышеизложенного, поставлены следующие задачи перед учителями МО:</w:t>
      </w:r>
    </w:p>
    <w:p w:rsidR="00634ACA" w:rsidRDefault="00634ACA" w:rsidP="00634AC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1.Вести индивидуальную работу с учениками по подготовке к олимпиадам учителям Даниловой А.Л., Трофимовой Ж.В., Михайловой Л.А., Николаевой О.М., </w:t>
      </w:r>
      <w:proofErr w:type="spellStart"/>
      <w:r>
        <w:rPr>
          <w:sz w:val="22"/>
          <w:szCs w:val="22"/>
        </w:rPr>
        <w:t>Шингаловой</w:t>
      </w:r>
      <w:proofErr w:type="spellEnd"/>
      <w:r>
        <w:rPr>
          <w:sz w:val="22"/>
          <w:szCs w:val="22"/>
        </w:rPr>
        <w:t xml:space="preserve"> О.Г.,  </w:t>
      </w:r>
      <w:proofErr w:type="spellStart"/>
      <w:r>
        <w:rPr>
          <w:sz w:val="22"/>
          <w:szCs w:val="22"/>
        </w:rPr>
        <w:t>Моряковой</w:t>
      </w:r>
      <w:proofErr w:type="spellEnd"/>
      <w:r>
        <w:rPr>
          <w:sz w:val="22"/>
          <w:szCs w:val="22"/>
        </w:rPr>
        <w:t xml:space="preserve"> Н.В., Семеновой С.А., Михайловой Л.А., </w:t>
      </w:r>
      <w:r>
        <w:rPr>
          <w:color w:val="000000"/>
          <w:sz w:val="22"/>
          <w:szCs w:val="22"/>
        </w:rPr>
        <w:t xml:space="preserve">Авдеевой И.Ю., Феклиной Т.Г., </w:t>
      </w:r>
      <w:proofErr w:type="spellStart"/>
      <w:r>
        <w:rPr>
          <w:color w:val="000000"/>
          <w:sz w:val="22"/>
          <w:szCs w:val="22"/>
        </w:rPr>
        <w:t>Тулкиной</w:t>
      </w:r>
      <w:proofErr w:type="spellEnd"/>
      <w:r>
        <w:rPr>
          <w:color w:val="000000"/>
          <w:sz w:val="22"/>
          <w:szCs w:val="22"/>
        </w:rPr>
        <w:t xml:space="preserve"> Л.Ю.</w:t>
      </w:r>
    </w:p>
    <w:p w:rsidR="00634ACA" w:rsidRDefault="00634ACA" w:rsidP="00634AC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Усилить работу по подготовке к ЕГЭ учителям Даниловой А.Л., Трофимовой Ж.В., Михайловой Л.А., Николаевой О.М., </w:t>
      </w:r>
      <w:proofErr w:type="spellStart"/>
      <w:r>
        <w:rPr>
          <w:sz w:val="22"/>
          <w:szCs w:val="22"/>
        </w:rPr>
        <w:t>Шингаловой</w:t>
      </w:r>
      <w:proofErr w:type="spellEnd"/>
      <w:r>
        <w:rPr>
          <w:sz w:val="22"/>
          <w:szCs w:val="22"/>
        </w:rPr>
        <w:t xml:space="preserve"> О.Г.,  </w:t>
      </w:r>
      <w:proofErr w:type="spellStart"/>
      <w:r>
        <w:rPr>
          <w:sz w:val="22"/>
          <w:szCs w:val="22"/>
        </w:rPr>
        <w:t>Моряковой</w:t>
      </w:r>
      <w:proofErr w:type="spellEnd"/>
      <w:r>
        <w:rPr>
          <w:sz w:val="22"/>
          <w:szCs w:val="22"/>
        </w:rPr>
        <w:t xml:space="preserve"> Н.В., Семеновой С.А., Михайловой Л.А., </w:t>
      </w:r>
      <w:r>
        <w:rPr>
          <w:color w:val="000000"/>
          <w:sz w:val="22"/>
          <w:szCs w:val="22"/>
        </w:rPr>
        <w:t xml:space="preserve">Авдеевой И.Ю., Феклиной Т.Г., </w:t>
      </w:r>
      <w:proofErr w:type="spellStart"/>
      <w:r>
        <w:rPr>
          <w:color w:val="000000"/>
          <w:sz w:val="22"/>
          <w:szCs w:val="22"/>
        </w:rPr>
        <w:t>Тулкиной</w:t>
      </w:r>
      <w:proofErr w:type="spellEnd"/>
      <w:r>
        <w:rPr>
          <w:color w:val="000000"/>
          <w:sz w:val="22"/>
          <w:szCs w:val="22"/>
        </w:rPr>
        <w:t xml:space="preserve"> Л.Ю.</w:t>
      </w:r>
    </w:p>
    <w:p w:rsidR="00634ACA" w:rsidRDefault="00634ACA" w:rsidP="00634AC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3.Проводить работу по подготовке учеников к научно-практической конференции.</w:t>
      </w:r>
    </w:p>
    <w:p w:rsidR="00634ACA" w:rsidRDefault="00634ACA" w:rsidP="00634ACA">
      <w:pPr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4.Повышать качество знаний учащихся по предметам за счет использования информационных техн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логий, проектной деятельности, использования сети Интернет и дистанционных форм работы с учащимися.</w:t>
      </w:r>
    </w:p>
    <w:p w:rsidR="00634ACA" w:rsidRDefault="00634ACA" w:rsidP="00634AC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5.Содействовать формированию ключевых компетентностей учащихся средствами естественно-математического образования.</w:t>
      </w:r>
    </w:p>
    <w:p w:rsidR="00634ACA" w:rsidRDefault="00634ACA" w:rsidP="00634AC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6.Создание условий для образовательного пространства, способствующего самореализации и соци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лизации личности.</w:t>
      </w:r>
    </w:p>
    <w:p w:rsidR="00634ACA" w:rsidRDefault="00634ACA" w:rsidP="00634ACA">
      <w:pPr>
        <w:shd w:val="clear" w:color="auto" w:fill="FFFFFF"/>
        <w:tabs>
          <w:tab w:val="left" w:pos="45"/>
        </w:tabs>
        <w:spacing w:after="200"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7.Достижение учащимися школы образовательного стандарта по естественно-математическим дисц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плинам. </w:t>
      </w:r>
    </w:p>
    <w:p w:rsidR="00BC64A0" w:rsidRDefault="00BC64A0"/>
    <w:sectPr w:rsidR="00BC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color w:val="000000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  <w:b/>
      </w:r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7DB6CC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ymbol" w:hint="default"/>
        <w:caps w:val="0"/>
        <w:smallCaps w:val="0"/>
        <w:color w:val="000000"/>
        <w:sz w:val="22"/>
        <w:szCs w:val="22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0F"/>
    <w:rsid w:val="00394C0F"/>
    <w:rsid w:val="00634ACA"/>
    <w:rsid w:val="00B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4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4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 Александр Анатольевич</dc:creator>
  <cp:keywords/>
  <dc:description/>
  <cp:lastModifiedBy>Евграфов Александр Анатольевич</cp:lastModifiedBy>
  <cp:revision>2</cp:revision>
  <dcterms:created xsi:type="dcterms:W3CDTF">2024-10-09T06:55:00Z</dcterms:created>
  <dcterms:modified xsi:type="dcterms:W3CDTF">2024-10-09T06:57:00Z</dcterms:modified>
</cp:coreProperties>
</file>