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Cs/>
          <w:sz w:val="28"/>
          <w:szCs w:val="28"/>
        </w:rPr>
      </w:pPr>
      <w:bookmarkStart w:id="6" w:name="_GoBack"/>
      <w:bookmarkEnd w:id="6"/>
      <w:r>
        <w:rPr>
          <w:rFonts w:ascii="Times New Roman" w:hAnsi="Times New Roman" w:cs="Times New Roman"/>
          <w:sz w:val="28"/>
          <w:szCs w:val="28"/>
        </w:rPr>
        <w:t>МБДОУ «</w:t>
      </w:r>
      <w:r>
        <w:rPr>
          <w:rFonts w:ascii="Times New Roman" w:hAnsi="Times New Roman" w:cs="Times New Roman"/>
          <w:bCs/>
          <w:sz w:val="28"/>
          <w:szCs w:val="28"/>
        </w:rPr>
        <w:t>Атлашевский детский сад «Золушка»» Чебоксарский МО Чувашская Республика</w:t>
      </w: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28"/>
          <w:szCs w:val="28"/>
        </w:rPr>
      </w:pPr>
    </w:p>
    <w:p>
      <w:pPr>
        <w:spacing w:after="0" w:line="360" w:lineRule="auto"/>
        <w:jc w:val="center"/>
        <w:rPr>
          <w:rFonts w:ascii="Times New Roman" w:hAnsi="Times New Roman" w:cs="Times New Roman"/>
          <w:bCs/>
          <w:sz w:val="36"/>
          <w:szCs w:val="36"/>
        </w:rPr>
      </w:pPr>
      <w:r>
        <w:rPr>
          <w:rFonts w:ascii="Times New Roman" w:hAnsi="Times New Roman" w:cs="Times New Roman"/>
          <w:bCs/>
          <w:sz w:val="36"/>
          <w:szCs w:val="36"/>
        </w:rPr>
        <w:t>КОНСУЛЬТАЦИЯ</w:t>
      </w:r>
    </w:p>
    <w:p>
      <w:pPr>
        <w:spacing w:after="0" w:line="360" w:lineRule="auto"/>
        <w:jc w:val="center"/>
        <w:rPr>
          <w:rFonts w:ascii="Times New Roman" w:hAnsi="Times New Roman" w:cs="Times New Roman"/>
          <w:bCs/>
          <w:sz w:val="36"/>
          <w:szCs w:val="36"/>
        </w:rPr>
      </w:pPr>
      <w:r>
        <w:rPr>
          <w:rFonts w:ascii="Times New Roman" w:hAnsi="Times New Roman" w:cs="Times New Roman"/>
          <w:bCs/>
          <w:sz w:val="36"/>
          <w:szCs w:val="36"/>
        </w:rPr>
        <w:t>на тему:</w:t>
      </w:r>
    </w:p>
    <w:p>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«Семейное чтение положительный фактор взаимоотношений родителей и детей»</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sz w:val="28"/>
          <w:szCs w:val="28"/>
        </w:rPr>
      </w:pP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выполнила </w:t>
      </w:r>
    </w:p>
    <w:p>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воспитатель Емельянова М.С.</w:t>
      </w: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p>
    <w:p>
      <w:pPr>
        <w:spacing w:after="0" w:line="360" w:lineRule="auto"/>
        <w:rPr>
          <w:rFonts w:ascii="Times New Roman" w:hAnsi="Times New Roman" w:cs="Times New Roman"/>
          <w:b/>
          <w:sz w:val="28"/>
          <w:szCs w:val="28"/>
        </w:rPr>
      </w:pPr>
    </w:p>
    <w:p>
      <w:pPr>
        <w:spacing w:after="0" w:line="360" w:lineRule="auto"/>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 Новое Атлашево, октябрь 2023 г.</w:t>
      </w: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sdt>
      <w:sdtPr>
        <w:id w:val="160847112"/>
        <w:docPartObj>
          <w:docPartGallery w:val="Table of Contents"/>
          <w:docPartUnique/>
        </w:docPartObj>
      </w:sdtPr>
      <w:sdtEndPr>
        <w:rPr>
          <w:rFonts w:asciiTheme="minorHAnsi" w:hAnsiTheme="minorHAnsi" w:eastAsiaTheme="minorEastAsia" w:cstheme="minorBidi"/>
          <w:b w:val="0"/>
          <w:bCs w:val="0"/>
          <w:color w:val="auto"/>
          <w:sz w:val="22"/>
          <w:szCs w:val="22"/>
          <w:lang w:eastAsia="ru-RU"/>
        </w:rPr>
      </w:sdtEndPr>
      <w:sdtContent>
        <w:p>
          <w:pPr>
            <w:pStyle w:val="14"/>
            <w:jc w:val="center"/>
            <w:rPr>
              <w:rFonts w:ascii="Times New Roman" w:hAnsi="Times New Roman" w:cs="Times New Roman"/>
              <w:b w:val="0"/>
              <w:color w:val="auto"/>
            </w:rPr>
          </w:pPr>
          <w:r>
            <w:rPr>
              <w:rFonts w:ascii="Times New Roman" w:hAnsi="Times New Roman" w:cs="Times New Roman"/>
              <w:b w:val="0"/>
              <w:color w:val="auto"/>
            </w:rPr>
            <w:t>СОДЕРЖАНИЕ</w:t>
          </w:r>
        </w:p>
        <w:p>
          <w:pPr>
            <w:rPr>
              <w:lang w:eastAsia="en-US"/>
            </w:rPr>
          </w:pPr>
        </w:p>
        <w:p>
          <w:pPr>
            <w:pStyle w:val="8"/>
            <w:tabs>
              <w:tab w:val="right" w:leader="dot" w:pos="9345"/>
            </w:tabs>
            <w:rPr>
              <w:rFonts w:ascii="Times New Roman" w:hAnsi="Times New Roman" w:cs="Times New Roman"/>
              <w:szCs w:val="28"/>
            </w:rPr>
          </w:pPr>
          <w:r>
            <w:rPr>
              <w:rFonts w:ascii="Times New Roman" w:hAnsi="Times New Roman" w:cs="Times New Roman"/>
              <w:szCs w:val="28"/>
            </w:rPr>
            <w:fldChar w:fldCharType="begin"/>
          </w:r>
          <w:r>
            <w:rPr>
              <w:rFonts w:ascii="Times New Roman" w:hAnsi="Times New Roman" w:cs="Times New Roman"/>
              <w:szCs w:val="28"/>
            </w:rPr>
            <w:instrText xml:space="preserve"> TOC \o "1-3" \h \z \u </w:instrText>
          </w:r>
          <w:r>
            <w:rPr>
              <w:rFonts w:ascii="Times New Roman" w:hAnsi="Times New Roman" w:cs="Times New Roman"/>
              <w:szCs w:val="28"/>
            </w:rPr>
            <w:fldChar w:fldCharType="separate"/>
          </w:r>
          <w:r>
            <w:fldChar w:fldCharType="begin"/>
          </w:r>
          <w:r>
            <w:instrText xml:space="preserve"> HYPERLINK \l "_Toc148280732" </w:instrText>
          </w:r>
          <w:r>
            <w:fldChar w:fldCharType="separate"/>
          </w:r>
          <w:r>
            <w:rPr>
              <w:rStyle w:val="5"/>
              <w:rFonts w:ascii="Times New Roman" w:hAnsi="Times New Roman" w:cs="Times New Roman"/>
              <w:color w:val="auto"/>
              <w:szCs w:val="28"/>
              <w:shd w:val="clear" w:color="auto" w:fill="FFFFFF"/>
            </w:rPr>
            <w:t>Актуальность семейного чтения</w:t>
          </w:r>
          <w:r>
            <w:rPr>
              <w:rFonts w:ascii="Times New Roman" w:hAnsi="Times New Roman" w:cs="Times New Roman"/>
              <w:szCs w:val="28"/>
            </w:rPr>
            <w:tab/>
          </w:r>
          <w:r>
            <w:rPr>
              <w:rFonts w:ascii="Times New Roman" w:hAnsi="Times New Roman" w:cs="Times New Roman"/>
              <w:szCs w:val="28"/>
            </w:rPr>
            <w:fldChar w:fldCharType="begin"/>
          </w:r>
          <w:r>
            <w:rPr>
              <w:rFonts w:ascii="Times New Roman" w:hAnsi="Times New Roman" w:cs="Times New Roman"/>
              <w:szCs w:val="28"/>
            </w:rPr>
            <w:instrText xml:space="preserve"> PAGEREF _Toc148280732 \h </w:instrText>
          </w:r>
          <w:r>
            <w:rPr>
              <w:rFonts w:ascii="Times New Roman" w:hAnsi="Times New Roman" w:cs="Times New Roman"/>
              <w:szCs w:val="28"/>
            </w:rPr>
            <w:fldChar w:fldCharType="separate"/>
          </w:r>
          <w:r>
            <w:rPr>
              <w:rFonts w:ascii="Times New Roman" w:hAnsi="Times New Roman" w:cs="Times New Roman"/>
              <w:szCs w:val="28"/>
            </w:rPr>
            <w:t>2</w:t>
          </w:r>
          <w:r>
            <w:rPr>
              <w:rFonts w:ascii="Times New Roman" w:hAnsi="Times New Roman" w:cs="Times New Roman"/>
              <w:szCs w:val="28"/>
            </w:rPr>
            <w:fldChar w:fldCharType="end"/>
          </w:r>
          <w:r>
            <w:rPr>
              <w:rFonts w:ascii="Times New Roman" w:hAnsi="Times New Roman" w:cs="Times New Roman"/>
              <w:szCs w:val="28"/>
            </w:rPr>
            <w:fldChar w:fldCharType="end"/>
          </w:r>
        </w:p>
        <w:p>
          <w:pPr>
            <w:pStyle w:val="8"/>
            <w:tabs>
              <w:tab w:val="right" w:leader="dot" w:pos="9345"/>
            </w:tabs>
            <w:rPr>
              <w:rFonts w:ascii="Times New Roman" w:hAnsi="Times New Roman" w:cs="Times New Roman"/>
              <w:szCs w:val="28"/>
            </w:rPr>
          </w:pPr>
          <w:r>
            <w:fldChar w:fldCharType="begin"/>
          </w:r>
          <w:r>
            <w:instrText xml:space="preserve"> HYPERLINK \l "_Toc148280733" </w:instrText>
          </w:r>
          <w:r>
            <w:fldChar w:fldCharType="separate"/>
          </w:r>
          <w:r>
            <w:rPr>
              <w:rStyle w:val="5"/>
              <w:rFonts w:ascii="Times New Roman" w:hAnsi="Times New Roman" w:cs="Times New Roman"/>
              <w:color w:val="auto"/>
              <w:szCs w:val="28"/>
            </w:rPr>
            <w:t>Важные аспекты развития личности ребенка с поддержкой книги</w:t>
          </w:r>
          <w:r>
            <w:rPr>
              <w:rFonts w:ascii="Times New Roman" w:hAnsi="Times New Roman" w:cs="Times New Roman"/>
              <w:szCs w:val="28"/>
            </w:rPr>
            <w:tab/>
          </w:r>
          <w:r>
            <w:rPr>
              <w:rFonts w:ascii="Times New Roman" w:hAnsi="Times New Roman" w:cs="Times New Roman"/>
              <w:szCs w:val="28"/>
            </w:rPr>
            <w:fldChar w:fldCharType="begin"/>
          </w:r>
          <w:r>
            <w:rPr>
              <w:rFonts w:ascii="Times New Roman" w:hAnsi="Times New Roman" w:cs="Times New Roman"/>
              <w:szCs w:val="28"/>
            </w:rPr>
            <w:instrText xml:space="preserve"> PAGEREF _Toc148280733 \h </w:instrText>
          </w:r>
          <w:r>
            <w:rPr>
              <w:rFonts w:ascii="Times New Roman" w:hAnsi="Times New Roman" w:cs="Times New Roman"/>
              <w:szCs w:val="28"/>
            </w:rPr>
            <w:fldChar w:fldCharType="separate"/>
          </w:r>
          <w:r>
            <w:rPr>
              <w:rFonts w:ascii="Times New Roman" w:hAnsi="Times New Roman" w:cs="Times New Roman"/>
              <w:szCs w:val="28"/>
            </w:rPr>
            <w:t>4</w:t>
          </w:r>
          <w:r>
            <w:rPr>
              <w:rFonts w:ascii="Times New Roman" w:hAnsi="Times New Roman" w:cs="Times New Roman"/>
              <w:szCs w:val="28"/>
            </w:rPr>
            <w:fldChar w:fldCharType="end"/>
          </w:r>
          <w:r>
            <w:rPr>
              <w:rFonts w:ascii="Times New Roman" w:hAnsi="Times New Roman" w:cs="Times New Roman"/>
              <w:szCs w:val="28"/>
            </w:rPr>
            <w:fldChar w:fldCharType="end"/>
          </w:r>
        </w:p>
        <w:p>
          <w:pPr>
            <w:pStyle w:val="8"/>
            <w:tabs>
              <w:tab w:val="right" w:leader="dot" w:pos="9345"/>
            </w:tabs>
            <w:rPr>
              <w:rFonts w:ascii="Times New Roman" w:hAnsi="Times New Roman" w:cs="Times New Roman"/>
              <w:szCs w:val="28"/>
            </w:rPr>
          </w:pPr>
          <w:r>
            <w:fldChar w:fldCharType="begin"/>
          </w:r>
          <w:r>
            <w:instrText xml:space="preserve"> HYPERLINK \l "_Toc148280734" </w:instrText>
          </w:r>
          <w:r>
            <w:fldChar w:fldCharType="separate"/>
          </w:r>
          <w:r>
            <w:rPr>
              <w:rStyle w:val="5"/>
              <w:rFonts w:ascii="Times New Roman" w:hAnsi="Times New Roman" w:cs="Times New Roman"/>
              <w:color w:val="auto"/>
              <w:szCs w:val="28"/>
            </w:rPr>
            <w:t>Как подобрать книгу, соответствующую возрасту ребенка?</w:t>
          </w:r>
          <w:r>
            <w:rPr>
              <w:rFonts w:ascii="Times New Roman" w:hAnsi="Times New Roman" w:cs="Times New Roman"/>
              <w:szCs w:val="28"/>
            </w:rPr>
            <w:tab/>
          </w:r>
          <w:r>
            <w:rPr>
              <w:rFonts w:ascii="Times New Roman" w:hAnsi="Times New Roman" w:cs="Times New Roman"/>
              <w:szCs w:val="28"/>
            </w:rPr>
            <w:fldChar w:fldCharType="begin"/>
          </w:r>
          <w:r>
            <w:rPr>
              <w:rFonts w:ascii="Times New Roman" w:hAnsi="Times New Roman" w:cs="Times New Roman"/>
              <w:szCs w:val="28"/>
            </w:rPr>
            <w:instrText xml:space="preserve"> PAGEREF _Toc148280734 \h </w:instrText>
          </w:r>
          <w:r>
            <w:rPr>
              <w:rFonts w:ascii="Times New Roman" w:hAnsi="Times New Roman" w:cs="Times New Roman"/>
              <w:szCs w:val="28"/>
            </w:rPr>
            <w:fldChar w:fldCharType="separate"/>
          </w:r>
          <w:r>
            <w:rPr>
              <w:rFonts w:ascii="Times New Roman" w:hAnsi="Times New Roman" w:cs="Times New Roman"/>
              <w:szCs w:val="28"/>
            </w:rPr>
            <w:t>5</w:t>
          </w:r>
          <w:r>
            <w:rPr>
              <w:rFonts w:ascii="Times New Roman" w:hAnsi="Times New Roman" w:cs="Times New Roman"/>
              <w:szCs w:val="28"/>
            </w:rPr>
            <w:fldChar w:fldCharType="end"/>
          </w:r>
          <w:r>
            <w:rPr>
              <w:rFonts w:ascii="Times New Roman" w:hAnsi="Times New Roman" w:cs="Times New Roman"/>
              <w:szCs w:val="28"/>
            </w:rPr>
            <w:fldChar w:fldCharType="end"/>
          </w:r>
        </w:p>
        <w:p>
          <w:pPr>
            <w:pStyle w:val="8"/>
            <w:tabs>
              <w:tab w:val="right" w:leader="dot" w:pos="9345"/>
            </w:tabs>
            <w:rPr>
              <w:rFonts w:ascii="Times New Roman" w:hAnsi="Times New Roman" w:cs="Times New Roman"/>
              <w:szCs w:val="28"/>
            </w:rPr>
          </w:pPr>
          <w:r>
            <w:fldChar w:fldCharType="begin"/>
          </w:r>
          <w:r>
            <w:instrText xml:space="preserve"> HYPERLINK \l "_Toc148280735" </w:instrText>
          </w:r>
          <w:r>
            <w:fldChar w:fldCharType="separate"/>
          </w:r>
          <w:r>
            <w:rPr>
              <w:rStyle w:val="5"/>
              <w:rFonts w:ascii="Times New Roman" w:hAnsi="Times New Roman" w:cs="Times New Roman"/>
              <w:color w:val="auto"/>
              <w:szCs w:val="28"/>
            </w:rPr>
            <w:t>Как правильно читать книгу ребенку?</w:t>
          </w:r>
          <w:r>
            <w:rPr>
              <w:rFonts w:ascii="Times New Roman" w:hAnsi="Times New Roman" w:cs="Times New Roman"/>
              <w:szCs w:val="28"/>
            </w:rPr>
            <w:tab/>
          </w:r>
          <w:r>
            <w:rPr>
              <w:rFonts w:ascii="Times New Roman" w:hAnsi="Times New Roman" w:cs="Times New Roman"/>
              <w:szCs w:val="28"/>
            </w:rPr>
            <w:fldChar w:fldCharType="begin"/>
          </w:r>
          <w:r>
            <w:rPr>
              <w:rFonts w:ascii="Times New Roman" w:hAnsi="Times New Roman" w:cs="Times New Roman"/>
              <w:szCs w:val="28"/>
            </w:rPr>
            <w:instrText xml:space="preserve"> PAGEREF _Toc148280735 \h </w:instrText>
          </w:r>
          <w:r>
            <w:rPr>
              <w:rFonts w:ascii="Times New Roman" w:hAnsi="Times New Roman" w:cs="Times New Roman"/>
              <w:szCs w:val="28"/>
            </w:rPr>
            <w:fldChar w:fldCharType="separate"/>
          </w:r>
          <w:r>
            <w:rPr>
              <w:rFonts w:ascii="Times New Roman" w:hAnsi="Times New Roman" w:cs="Times New Roman"/>
              <w:szCs w:val="28"/>
            </w:rPr>
            <w:t>7</w:t>
          </w:r>
          <w:r>
            <w:rPr>
              <w:rFonts w:ascii="Times New Roman" w:hAnsi="Times New Roman" w:cs="Times New Roman"/>
              <w:szCs w:val="28"/>
            </w:rPr>
            <w:fldChar w:fldCharType="end"/>
          </w:r>
          <w:r>
            <w:rPr>
              <w:rFonts w:ascii="Times New Roman" w:hAnsi="Times New Roman" w:cs="Times New Roman"/>
              <w:szCs w:val="28"/>
            </w:rPr>
            <w:fldChar w:fldCharType="end"/>
          </w:r>
        </w:p>
        <w:p>
          <w:pPr>
            <w:pStyle w:val="8"/>
            <w:tabs>
              <w:tab w:val="right" w:leader="dot" w:pos="9345"/>
            </w:tabs>
            <w:rPr>
              <w:rFonts w:ascii="Times New Roman" w:hAnsi="Times New Roman" w:cs="Times New Roman"/>
              <w:szCs w:val="28"/>
            </w:rPr>
          </w:pPr>
          <w:r>
            <w:fldChar w:fldCharType="begin"/>
          </w:r>
          <w:r>
            <w:instrText xml:space="preserve"> HYPERLINK \l "_Toc148280736" </w:instrText>
          </w:r>
          <w:r>
            <w:fldChar w:fldCharType="separate"/>
          </w:r>
          <w:r>
            <w:rPr>
              <w:rStyle w:val="5"/>
              <w:rFonts w:ascii="Times New Roman" w:hAnsi="Times New Roman" w:cs="Times New Roman"/>
              <w:color w:val="auto"/>
              <w:szCs w:val="28"/>
            </w:rPr>
            <w:t>Что делать, если ребенок не хочет слушать?</w:t>
          </w:r>
          <w:r>
            <w:rPr>
              <w:rFonts w:ascii="Times New Roman" w:hAnsi="Times New Roman" w:cs="Times New Roman"/>
              <w:szCs w:val="28"/>
            </w:rPr>
            <w:tab/>
          </w:r>
          <w:r>
            <w:rPr>
              <w:rFonts w:ascii="Times New Roman" w:hAnsi="Times New Roman" w:cs="Times New Roman"/>
              <w:szCs w:val="28"/>
            </w:rPr>
            <w:fldChar w:fldCharType="begin"/>
          </w:r>
          <w:r>
            <w:rPr>
              <w:rFonts w:ascii="Times New Roman" w:hAnsi="Times New Roman" w:cs="Times New Roman"/>
              <w:szCs w:val="28"/>
            </w:rPr>
            <w:instrText xml:space="preserve"> PAGEREF _Toc148280736 \h </w:instrText>
          </w:r>
          <w:r>
            <w:rPr>
              <w:rFonts w:ascii="Times New Roman" w:hAnsi="Times New Roman" w:cs="Times New Roman"/>
              <w:szCs w:val="28"/>
            </w:rPr>
            <w:fldChar w:fldCharType="separate"/>
          </w:r>
          <w:r>
            <w:rPr>
              <w:rFonts w:ascii="Times New Roman" w:hAnsi="Times New Roman" w:cs="Times New Roman"/>
              <w:szCs w:val="28"/>
            </w:rPr>
            <w:t>7</w:t>
          </w:r>
          <w:r>
            <w:rPr>
              <w:rFonts w:ascii="Times New Roman" w:hAnsi="Times New Roman" w:cs="Times New Roman"/>
              <w:szCs w:val="28"/>
            </w:rPr>
            <w:fldChar w:fldCharType="end"/>
          </w:r>
          <w:r>
            <w:rPr>
              <w:rFonts w:ascii="Times New Roman" w:hAnsi="Times New Roman" w:cs="Times New Roman"/>
              <w:szCs w:val="28"/>
            </w:rPr>
            <w:fldChar w:fldCharType="end"/>
          </w:r>
        </w:p>
        <w:p>
          <w:pPr>
            <w:pStyle w:val="8"/>
            <w:tabs>
              <w:tab w:val="right" w:leader="dot" w:pos="9345"/>
            </w:tabs>
            <w:rPr>
              <w:rFonts w:ascii="Times New Roman" w:hAnsi="Times New Roman" w:cs="Times New Roman"/>
              <w:szCs w:val="28"/>
            </w:rPr>
          </w:pPr>
          <w:r>
            <w:fldChar w:fldCharType="begin"/>
          </w:r>
          <w:r>
            <w:instrText xml:space="preserve"> HYPERLINK \l "_Toc148280737" </w:instrText>
          </w:r>
          <w:r>
            <w:fldChar w:fldCharType="separate"/>
          </w:r>
          <w:r>
            <w:rPr>
              <w:rStyle w:val="5"/>
              <w:rFonts w:ascii="Times New Roman" w:hAnsi="Times New Roman" w:cs="Times New Roman"/>
              <w:color w:val="auto"/>
              <w:szCs w:val="28"/>
            </w:rPr>
            <w:t>Рекомендации для выбора подходящей литературы для чтения:</w:t>
          </w:r>
          <w:r>
            <w:rPr>
              <w:rFonts w:ascii="Times New Roman" w:hAnsi="Times New Roman" w:cs="Times New Roman"/>
              <w:szCs w:val="28"/>
            </w:rPr>
            <w:tab/>
          </w:r>
          <w:r>
            <w:rPr>
              <w:rFonts w:ascii="Times New Roman" w:hAnsi="Times New Roman" w:cs="Times New Roman"/>
              <w:szCs w:val="28"/>
            </w:rPr>
            <w:fldChar w:fldCharType="begin"/>
          </w:r>
          <w:r>
            <w:rPr>
              <w:rFonts w:ascii="Times New Roman" w:hAnsi="Times New Roman" w:cs="Times New Roman"/>
              <w:szCs w:val="28"/>
            </w:rPr>
            <w:instrText xml:space="preserve"> PAGEREF _Toc148280737 \h </w:instrText>
          </w:r>
          <w:r>
            <w:rPr>
              <w:rFonts w:ascii="Times New Roman" w:hAnsi="Times New Roman" w:cs="Times New Roman"/>
              <w:szCs w:val="28"/>
            </w:rPr>
            <w:fldChar w:fldCharType="separate"/>
          </w:r>
          <w:r>
            <w:rPr>
              <w:rFonts w:ascii="Times New Roman" w:hAnsi="Times New Roman" w:cs="Times New Roman"/>
              <w:szCs w:val="28"/>
            </w:rPr>
            <w:t>8</w:t>
          </w:r>
          <w:r>
            <w:rPr>
              <w:rFonts w:ascii="Times New Roman" w:hAnsi="Times New Roman" w:cs="Times New Roman"/>
              <w:szCs w:val="28"/>
            </w:rPr>
            <w:fldChar w:fldCharType="end"/>
          </w:r>
          <w:r>
            <w:rPr>
              <w:rFonts w:ascii="Times New Roman" w:hAnsi="Times New Roman" w:cs="Times New Roman"/>
              <w:szCs w:val="28"/>
            </w:rPr>
            <w:fldChar w:fldCharType="end"/>
          </w:r>
        </w:p>
        <w:p>
          <w:r>
            <w:rPr>
              <w:rFonts w:ascii="Times New Roman" w:hAnsi="Times New Roman" w:cs="Times New Roman"/>
              <w:sz w:val="28"/>
              <w:szCs w:val="28"/>
            </w:rPr>
            <w:fldChar w:fldCharType="end"/>
          </w:r>
        </w:p>
      </w:sdtContent>
    </w:sdt>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jc w:val="center"/>
        <w:rPr>
          <w:b/>
          <w:sz w:val="28"/>
          <w:szCs w:val="28"/>
          <w:shd w:val="clear" w:color="auto" w:fill="FFFFFF"/>
        </w:rPr>
      </w:pPr>
    </w:p>
    <w:p>
      <w:pPr>
        <w:pStyle w:val="10"/>
        <w:shd w:val="clear" w:color="auto" w:fill="FFFFFF"/>
        <w:spacing w:before="0" w:beforeAutospacing="0" w:after="0" w:afterAutospacing="0"/>
        <w:outlineLvl w:val="0"/>
        <w:rPr>
          <w:b/>
          <w:sz w:val="28"/>
          <w:szCs w:val="28"/>
          <w:shd w:val="clear" w:color="auto" w:fill="FFFFFF"/>
        </w:rPr>
      </w:pPr>
      <w:bookmarkStart w:id="0" w:name="_Toc148280732"/>
    </w:p>
    <w:p>
      <w:pPr>
        <w:pStyle w:val="10"/>
        <w:shd w:val="clear" w:color="auto" w:fill="FFFFFF"/>
        <w:spacing w:before="0" w:beforeAutospacing="0" w:after="0" w:afterAutospacing="0"/>
        <w:jc w:val="center"/>
        <w:outlineLvl w:val="0"/>
        <w:rPr>
          <w:b/>
          <w:sz w:val="28"/>
          <w:szCs w:val="28"/>
          <w:shd w:val="clear" w:color="auto" w:fill="FFFFFF"/>
        </w:rPr>
      </w:pPr>
      <w:r>
        <w:rPr>
          <w:b/>
          <w:sz w:val="28"/>
          <w:szCs w:val="28"/>
          <w:shd w:val="clear" w:color="auto" w:fill="FFFFFF"/>
        </w:rPr>
        <w:t>Актуальность семейного чтения</w:t>
      </w:r>
      <w:bookmarkEnd w:id="0"/>
    </w:p>
    <w:p>
      <w:pPr>
        <w:pStyle w:val="10"/>
        <w:shd w:val="clear" w:color="auto" w:fill="FFFFFF"/>
        <w:spacing w:before="0" w:beforeAutospacing="0" w:after="0" w:afterAutospacing="0"/>
        <w:ind w:firstLine="708"/>
        <w:jc w:val="center"/>
        <w:outlineLvl w:val="0"/>
        <w:rPr>
          <w:b/>
          <w:sz w:val="28"/>
          <w:szCs w:val="28"/>
          <w:shd w:val="clear" w:color="auto" w:fill="FFFFFF"/>
        </w:rPr>
      </w:pP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В наш высоко технологичный век роль книги постепенно теряет свое значение. Еще несколько десятков лет назад книга выступала в роли наставника для подрастающего поколения. Сейчас же высокий ритм жизни вынуждает детей усваивать огромное количество информации, которое поступает с разнообразных источников. Поэтому книга, сейчас, выступает, преимущественно, в роли «справочника». В книжных магазинах вы найдете огромный ассортимент познавательной и справочной литературы, приковывающей взгляды своим красочным дизайном, написанной в понятном контексте для маленьких читателей.</w:t>
      </w: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Несмотря на это огромное количество издаваемой литературы, материал, воспитывающего характера, содержащий моральные аспекты значительно проигрывает. Исходя из данной ситуации, ребенку сложно формировать понятия о добре и зле, так как в книгах становятся нечеткими ответы на вопросы социальной реальности. Именно поэтому возникает необходимость обсуждать прочитанные произведения с ребенком, давая ему возможность высказаться и сделать важные выводы, которые помогут ему в формировании представления об окружающей действительности.</w:t>
      </w: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Ввиду нашего времени, где спрос рождает предложение, покупатель использует книгу в качестве кратковременного развлечения. В то время, как качественная литература, которая способна взволновать мысли и чувства заставляющая думать доступна не для каждого кошелька, т.к. стоит значительно дороже. Здесь и возникает проблема в создании определенной культурной среды, способствующей нравственному воспитанию детей, несмотря на уровень достатка его родителей.</w:t>
      </w: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Несомненно, каждый родитель желает, чтобы ребенок любил читать. Но, скажите. А что вы для этого делаете? Читаете ли вы сами, подавая пример своему чаду? Ведете ли вы беседы о прочитанном или просто читаете ребенку вслух?</w:t>
      </w: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Ведь на самом деле чтение вслух родителем – очень важный аспект благополучного развития ребенка в семье. И совсем не важно, умеет ли ребенок уже читать сам, для него важно именно ваше внимание. Поверьте, дети этой минуты ждут с нетерпением. К сожалению, совместное чтение во многих семьях, заменяет просмотр мультипликационных фильмов. Никто не утверждает, что мультфильм это плохо, и там есть множество положительных сторон, но ни один мультфильм не сможет заменить хорошую книгу, даже экранизация известного произведения никогда не сравнится с книжным оригиналом. Для того чтобы окончательно убедится в преимуществе книг, есть достаточно причин.</w:t>
      </w: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Даже если не учитывать вред, наносимый при просмотре телевизора зрению ребенка, этот факт мы не можем опровергнуть: при чтении работает множество процессов, заставляющих ребенка думать и фантазировать, на основе собственного опыта, представлять как выглядят герои произведений, в какой обстановке они находятся. В мультфильме же никаких способностей к фантазированию не требуются, так как образы персонажей даны заранее.</w:t>
      </w:r>
    </w:p>
    <w:p>
      <w:pPr>
        <w:pStyle w:val="10"/>
        <w:shd w:val="clear" w:color="auto" w:fill="FFFFFF"/>
        <w:spacing w:before="0" w:beforeAutospacing="0" w:after="0" w:afterAutospacing="0"/>
        <w:ind w:firstLine="708"/>
        <w:jc w:val="both"/>
        <w:rPr>
          <w:sz w:val="21"/>
          <w:szCs w:val="21"/>
        </w:rPr>
      </w:pPr>
      <w:r>
        <w:rPr>
          <w:sz w:val="28"/>
          <w:szCs w:val="28"/>
          <w:shd w:val="clear" w:color="auto" w:fill="FFFFFF"/>
        </w:rPr>
        <w:t>И все же, наиболее важной причиной семейного чтения является то, что, будучи особенным способом общения родителей с детьми, этот процесс способен удерживать и сохранять взаимосвязь и отличные взаимоотношения между поколениями, которые так стремительно угасают при нашем темпе жизни. Для того чтобы ребенок полноценно развивался, ему необходимо уделять свое внимание целиком, а не в перерывах между просмотрами телепередач, разговорами по телефону или готовкой.</w:t>
      </w:r>
    </w:p>
    <w:p>
      <w:pPr>
        <w:pStyle w:val="10"/>
        <w:shd w:val="clear" w:color="auto" w:fill="FFFFFF"/>
        <w:spacing w:before="0" w:beforeAutospacing="0" w:after="0" w:afterAutospacing="0"/>
        <w:ind w:firstLine="708"/>
        <w:jc w:val="both"/>
        <w:rPr>
          <w:color w:val="333333"/>
          <w:sz w:val="28"/>
          <w:szCs w:val="28"/>
          <w:u w:val="single"/>
        </w:rPr>
      </w:pPr>
      <w:r>
        <w:rPr>
          <w:sz w:val="28"/>
          <w:szCs w:val="28"/>
        </w:rPr>
        <w:t>Именно при таком способе общения с ребенком можно вложить в него достойные моральные ценности и жизненные взгляды непринужденно и ненавязчиво, а через важные для него ценности.</w:t>
      </w:r>
      <w:r>
        <w:rPr>
          <w:color w:val="333333"/>
          <w:sz w:val="28"/>
          <w:szCs w:val="28"/>
          <w:u w:val="single"/>
        </w:rPr>
        <w:t xml:space="preserve"> </w:t>
      </w:r>
    </w:p>
    <w:p>
      <w:pPr>
        <w:pStyle w:val="10"/>
        <w:shd w:val="clear" w:color="auto" w:fill="FFFFFF"/>
        <w:spacing w:before="0" w:beforeAutospacing="0" w:after="0" w:afterAutospacing="0"/>
        <w:ind w:firstLine="708"/>
        <w:jc w:val="both"/>
        <w:rPr>
          <w:b/>
          <w:sz w:val="28"/>
          <w:szCs w:val="28"/>
        </w:rPr>
      </w:pPr>
    </w:p>
    <w:p>
      <w:pPr>
        <w:pStyle w:val="10"/>
        <w:shd w:val="clear" w:color="auto" w:fill="FFFFFF"/>
        <w:spacing w:before="0" w:beforeAutospacing="0" w:after="0" w:afterAutospacing="0"/>
        <w:ind w:firstLine="708"/>
        <w:jc w:val="both"/>
        <w:outlineLvl w:val="0"/>
        <w:rPr>
          <w:b/>
          <w:sz w:val="28"/>
          <w:szCs w:val="28"/>
        </w:rPr>
      </w:pPr>
      <w:bookmarkStart w:id="1" w:name="_Toc148280733"/>
      <w:r>
        <w:rPr>
          <w:b/>
          <w:sz w:val="28"/>
          <w:szCs w:val="28"/>
        </w:rPr>
        <w:t>Важные аспекты развития личности ребенка с поддержкой книги</w:t>
      </w:r>
      <w:bookmarkEnd w:id="1"/>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Ощущение значимости себя как личности важности своего мнения и интересов</w:t>
      </w:r>
    </w:p>
    <w:p>
      <w:pPr>
        <w:pStyle w:val="10"/>
        <w:spacing w:before="0" w:beforeAutospacing="0" w:after="0" w:afterAutospacing="0"/>
        <w:ind w:firstLine="708"/>
        <w:jc w:val="both"/>
        <w:rPr>
          <w:sz w:val="28"/>
          <w:szCs w:val="28"/>
        </w:rPr>
      </w:pPr>
      <w:r>
        <w:rPr>
          <w:sz w:val="28"/>
          <w:szCs w:val="28"/>
        </w:rPr>
        <w:t>Если родители проявляют интерес к книгам, которые интересуют их ребенка, обсуждают с ним прочитанное и пытаются понять его точку зрения, то у него формируется значимость своего мнения среди окружающих. А для ребенка важна оценка его мнения и именно родителями.</w:t>
      </w:r>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Создание ощущения безопасности для ребенка</w:t>
      </w:r>
    </w:p>
    <w:p>
      <w:pPr>
        <w:pStyle w:val="10"/>
        <w:spacing w:before="0" w:beforeAutospacing="0" w:after="0" w:afterAutospacing="0"/>
        <w:ind w:firstLine="708"/>
        <w:jc w:val="both"/>
        <w:rPr>
          <w:sz w:val="28"/>
          <w:szCs w:val="28"/>
        </w:rPr>
      </w:pPr>
      <w:r>
        <w:rPr>
          <w:sz w:val="28"/>
          <w:szCs w:val="28"/>
        </w:rPr>
        <w:t>Каждый родитель способен создать дружную семейную обстановку: придумать совместное увлечение, обсуждать прочитанные книги, просмотр увлекательной передачи, все это создает ощущение комфорта и защищенности и ребенка в окружении родителей. Именно такие эмоциональные тонкости способствуют развитию у ребенка задатком здоровой личности.</w:t>
      </w:r>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Решение жизненных проблем, получение опыта</w:t>
      </w:r>
    </w:p>
    <w:p>
      <w:pPr>
        <w:pStyle w:val="10"/>
        <w:spacing w:before="0" w:beforeAutospacing="0" w:after="0" w:afterAutospacing="0"/>
        <w:ind w:firstLine="708"/>
        <w:jc w:val="both"/>
        <w:rPr>
          <w:sz w:val="28"/>
          <w:szCs w:val="28"/>
        </w:rPr>
      </w:pPr>
      <w:r>
        <w:rPr>
          <w:sz w:val="28"/>
          <w:szCs w:val="28"/>
        </w:rPr>
        <w:t>Проходя свой жизненный путь, ребенок нередко сталкивается с трудностями и проблемами, которые пугают его и ставят в тупик. Здесь книга выступает в роли некого психолога. Читая, ребенок, невольно принимает роль главного героя на себя. Проживает различные трудности, борется со злом, участвует в приключениях, тем самым проживая все взлеты и падения вместе с персонажем. Это помогает избавиться от переживаний и страхов в реальной жизни.</w:t>
      </w:r>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Формирование нравственных ценностей</w:t>
      </w:r>
    </w:p>
    <w:p>
      <w:pPr>
        <w:pStyle w:val="10"/>
        <w:spacing w:before="0" w:beforeAutospacing="0" w:after="0" w:afterAutospacing="0"/>
        <w:ind w:firstLine="708"/>
        <w:jc w:val="both"/>
        <w:rPr>
          <w:sz w:val="28"/>
          <w:szCs w:val="28"/>
        </w:rPr>
      </w:pPr>
      <w:r>
        <w:rPr>
          <w:sz w:val="28"/>
          <w:szCs w:val="28"/>
        </w:rPr>
        <w:t>Оказывая большое влияние на каноны нравственности ребенка, книжные произведения помогают формировать правильные ценности. Персонажи книг предают и дружат, сочувствуют, проявляют чувство чести и долга самоотверженности. На примерах ситуаций героев, ребенок учится различать плохое и хорошее, а родителям необходимо помочь провести параллели с реальным миром.</w:t>
      </w:r>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Формирование моделей поведения</w:t>
      </w:r>
    </w:p>
    <w:p>
      <w:pPr>
        <w:pStyle w:val="10"/>
        <w:spacing w:before="0" w:beforeAutospacing="0" w:after="0" w:afterAutospacing="0"/>
        <w:ind w:firstLine="708"/>
        <w:jc w:val="both"/>
        <w:rPr>
          <w:sz w:val="28"/>
          <w:szCs w:val="28"/>
        </w:rPr>
      </w:pPr>
      <w:r>
        <w:rPr>
          <w:sz w:val="28"/>
          <w:szCs w:val="28"/>
        </w:rPr>
        <w:t>Через литературные произведения ребенок видит правильную модель поведения и учится применять ее в жизни: как решать конфликты, как строить свои отношения с людьми, поддерживать дружеские отношения, ставить перед собой цели и достигать их. А обсуждение внутри семьи поможет избежать ошибочного понимания этих моделей.</w:t>
      </w:r>
    </w:p>
    <w:p>
      <w:pPr>
        <w:pStyle w:val="10"/>
        <w:spacing w:before="0" w:beforeAutospacing="0" w:after="0" w:afterAutospacing="0"/>
        <w:ind w:firstLine="708"/>
        <w:jc w:val="both"/>
        <w:rPr>
          <w:sz w:val="28"/>
          <w:szCs w:val="28"/>
        </w:rPr>
      </w:pPr>
      <w:r>
        <w:rPr>
          <w:sz w:val="28"/>
          <w:szCs w:val="28"/>
        </w:rPr>
        <w:t>Именно в таких читающих семьях, где и папы принимают активное участие в воспитания ребенка, царит доброжелательная обстановка и гармония. Как правило, в таких семьях низкий уровень насилия и семейных разногласий и они более благополучны.</w:t>
      </w:r>
    </w:p>
    <w:p>
      <w:pPr>
        <w:pStyle w:val="10"/>
        <w:spacing w:before="0" w:beforeAutospacing="0" w:after="0" w:afterAutospacing="0"/>
        <w:ind w:firstLine="708"/>
        <w:jc w:val="both"/>
        <w:rPr>
          <w:sz w:val="28"/>
          <w:szCs w:val="28"/>
          <w:u w:val="single"/>
        </w:rPr>
      </w:pPr>
    </w:p>
    <w:p>
      <w:pPr>
        <w:pStyle w:val="10"/>
        <w:spacing w:before="0" w:beforeAutospacing="0" w:after="0" w:afterAutospacing="0"/>
        <w:ind w:firstLine="708"/>
        <w:jc w:val="both"/>
        <w:outlineLvl w:val="0"/>
        <w:rPr>
          <w:b/>
          <w:sz w:val="28"/>
          <w:szCs w:val="28"/>
        </w:rPr>
      </w:pPr>
      <w:bookmarkStart w:id="2" w:name="_Toc148280734"/>
      <w:r>
        <w:rPr>
          <w:b/>
          <w:sz w:val="28"/>
          <w:szCs w:val="28"/>
        </w:rPr>
        <w:t>Как подобрать книгу, соответствующую возрасту ребенка?</w:t>
      </w:r>
      <w:bookmarkEnd w:id="2"/>
    </w:p>
    <w:p>
      <w:pPr>
        <w:pStyle w:val="10"/>
        <w:spacing w:before="0" w:beforeAutospacing="0" w:after="0" w:afterAutospacing="0"/>
        <w:ind w:firstLine="708"/>
        <w:jc w:val="both"/>
        <w:rPr>
          <w:sz w:val="28"/>
          <w:szCs w:val="28"/>
        </w:rPr>
      </w:pPr>
    </w:p>
    <w:p>
      <w:pPr>
        <w:pStyle w:val="10"/>
        <w:spacing w:before="0" w:beforeAutospacing="0" w:after="0" w:afterAutospacing="0"/>
        <w:ind w:firstLine="708"/>
        <w:jc w:val="both"/>
        <w:rPr>
          <w:sz w:val="28"/>
          <w:szCs w:val="28"/>
        </w:rPr>
      </w:pPr>
      <w:r>
        <w:rPr>
          <w:sz w:val="28"/>
          <w:szCs w:val="28"/>
        </w:rPr>
        <w:t>Для того чтобы понять какая книга подходит для чтения вашему ребенку, необходимо отталкиваться от его индивидуальных особенностей. Например, некоторые дети уже в 4 года с увлечением слушают рассказы Носова, в то время, как другие в этом же возрасте с трудом понимают обычные сказки. Многое зависит от жизненного опыта ребенка. Если ранее ребенок часто встречался с литературными произведениями, ему много читали и разговаривали с ним о прочитанном, то и, конечно, такому ребенку намного легче адаптироваться от сказки к более серьезным рассказам.</w:t>
      </w:r>
    </w:p>
    <w:p>
      <w:pPr>
        <w:pStyle w:val="10"/>
        <w:spacing w:before="0" w:beforeAutospacing="0" w:after="0" w:afterAutospacing="0"/>
        <w:ind w:firstLine="708"/>
        <w:jc w:val="both"/>
        <w:rPr>
          <w:sz w:val="28"/>
          <w:szCs w:val="28"/>
        </w:rPr>
      </w:pPr>
      <w:r>
        <w:rPr>
          <w:sz w:val="28"/>
          <w:szCs w:val="28"/>
        </w:rPr>
        <w:t>Есть еще один важный фактор, для того чтобы подобрать книгу вашему ребенку, важно учитывать о героях какого возраста в ней рассказывается.</w:t>
      </w:r>
    </w:p>
    <w:p>
      <w:pPr>
        <w:pStyle w:val="10"/>
        <w:spacing w:before="0" w:beforeAutospacing="0" w:after="0" w:afterAutospacing="0"/>
        <w:ind w:firstLine="708"/>
        <w:jc w:val="both"/>
        <w:rPr>
          <w:sz w:val="28"/>
          <w:szCs w:val="28"/>
        </w:rPr>
      </w:pPr>
      <w:r>
        <w:rPr>
          <w:sz w:val="28"/>
          <w:szCs w:val="28"/>
        </w:rPr>
        <w:t>Допустим, в произведениях Н. Носова героям около 7 лет, и читать эти рассказы детям 3-4 лет довольно рано. В целом, ребенок способен понять содержание, особенно ему будут интересны смешные моменты произведения, но в большей степени дети такого возраста не поймут некоторых случаев, так как им просто не достаточно приобретенного опыта.</w:t>
      </w:r>
    </w:p>
    <w:p>
      <w:pPr>
        <w:pStyle w:val="10"/>
        <w:spacing w:before="0" w:beforeAutospacing="0" w:after="0" w:afterAutospacing="0"/>
        <w:ind w:firstLine="708"/>
        <w:jc w:val="both"/>
        <w:rPr>
          <w:sz w:val="28"/>
          <w:szCs w:val="28"/>
        </w:rPr>
      </w:pPr>
      <w:r>
        <w:rPr>
          <w:sz w:val="28"/>
          <w:szCs w:val="28"/>
        </w:rPr>
        <w:t>Если говорить о повести-сказке Астрит Линдгрен «Малыш и Карлсон», где рассказывается о мальчике в возрасте 7 лет. Несмотря на это, данное произведение любят и дошкольники, потому что в ней присутствует элемент сказки, который соответствует и раннему возрасту ребенка. В этом произведении присутствует и другой герой по имени Карлсон, который в свою очередь возраста не имеет.</w:t>
      </w:r>
    </w:p>
    <w:p>
      <w:pPr>
        <w:pStyle w:val="10"/>
        <w:spacing w:before="0" w:beforeAutospacing="0" w:after="0" w:afterAutospacing="0"/>
        <w:ind w:firstLine="708"/>
        <w:jc w:val="both"/>
        <w:rPr>
          <w:sz w:val="28"/>
          <w:szCs w:val="28"/>
        </w:rPr>
      </w:pPr>
      <w:r>
        <w:rPr>
          <w:sz w:val="28"/>
          <w:szCs w:val="28"/>
        </w:rPr>
        <w:t>Есть и другая повесть этого же писателя под названием «Эмиль из Ленеберги», к которой говорится о пятилетнем мальчишке – большом шалуне. Соответственно именно дети пятилетнего возраста так любят это произведение, потому, что полностью понимают действия главного героя.</w:t>
      </w:r>
    </w:p>
    <w:p>
      <w:pPr>
        <w:pStyle w:val="10"/>
        <w:spacing w:before="0" w:beforeAutospacing="0" w:after="0" w:afterAutospacing="0"/>
        <w:ind w:firstLine="708"/>
        <w:jc w:val="both"/>
        <w:rPr>
          <w:sz w:val="28"/>
          <w:szCs w:val="28"/>
        </w:rPr>
      </w:pPr>
      <w:r>
        <w:rPr>
          <w:sz w:val="28"/>
          <w:szCs w:val="28"/>
        </w:rPr>
        <w:t>Во время выбора книги для ребенка, рекомендуется пролистать ее и обратить внимание на возраст героев. Так как персонажи из этой книги поступают так же, как и ребенок в этом возрасте. Поэтому чем более подходящий возраст героев будет вашему ребенку, тем более понятной и увлекательной будет книга для него.</w:t>
      </w:r>
    </w:p>
    <w:p>
      <w:pPr>
        <w:pStyle w:val="10"/>
        <w:spacing w:before="0" w:beforeAutospacing="0" w:after="0" w:afterAutospacing="0"/>
        <w:ind w:firstLine="708"/>
        <w:jc w:val="both"/>
        <w:rPr>
          <w:sz w:val="28"/>
          <w:szCs w:val="28"/>
        </w:rPr>
      </w:pPr>
      <w:r>
        <w:rPr>
          <w:sz w:val="28"/>
          <w:szCs w:val="28"/>
        </w:rPr>
        <w:t>Если говорить о сказках, то, вроде, она стирает возрастные границы. Однако не все сказки будут понятны пятилетнему ребенку. Допустим сказка «Снежная королева» и «Теремок» очевидно отличаются друг от друга, но первая ему будет сложна для понимания, в то время как вторая уже будет совсем неинтересна ему. Ребятам до двух лет следует читать короткие стишки С. Маршака, Агнии Барто, сказки «Теремок» «Репка», «Колобок», «Курочка Ряба». С двух лет можно начинать знакомить с автором К. И. Чуковским, с увлекательным миром таких своеобразных сказок, которые так притягивают малышей. «Тараканище», «Мойдодыр», «Доктор Айболит». «Муха-цокотуха» - ребят настолько поглощают эти произведения, что они просят перечитывать их снова и снова, пока не будут повторять его вместе с вами наизусть.</w:t>
      </w:r>
    </w:p>
    <w:p>
      <w:pPr>
        <w:pStyle w:val="10"/>
        <w:spacing w:before="0" w:beforeAutospacing="0" w:after="0" w:afterAutospacing="0"/>
        <w:ind w:firstLine="708"/>
        <w:jc w:val="both"/>
        <w:rPr>
          <w:sz w:val="28"/>
          <w:szCs w:val="28"/>
        </w:rPr>
      </w:pPr>
      <w:r>
        <w:rPr>
          <w:sz w:val="28"/>
          <w:szCs w:val="28"/>
        </w:rPr>
        <w:t>В этом возрасте также следует знакомить детей с русской народной сказкой, а так же различными стихами. Детям до трех лет очень нравится сборник стихов Ю. Мориц под названием «Большой секрет для маленькой компании». Детям в возрасте от трех лет можно начинать читать произведения более объемные по содержанию перед сном каждый вечер. Такие великолепные произведения «38 попугаев» Григория Остера, Э. Успенского «Трое из Простоквашино», «Крокодил Гена и его друзья», «Приключения Буратино» А.Н. Толстого, «Винни-пух и все-все-все» Алана Милна, а так же вышесказанную повесть-сказку Астрид Линдгрен «Малыш и Карлсон».</w:t>
      </w:r>
    </w:p>
    <w:p>
      <w:pPr>
        <w:pStyle w:val="10"/>
        <w:spacing w:before="0" w:beforeAutospacing="0" w:after="0" w:afterAutospacing="0"/>
        <w:ind w:firstLine="708"/>
        <w:jc w:val="both"/>
        <w:rPr>
          <w:sz w:val="28"/>
          <w:szCs w:val="28"/>
        </w:rPr>
      </w:pPr>
      <w:r>
        <w:rPr>
          <w:sz w:val="28"/>
          <w:szCs w:val="28"/>
        </w:rPr>
        <w:t>С четырех лет ребенок начинает осознавать события происходящие в книге и выражать свое мнение. Очень важно этот момент не упустить и вовремя включить в читаемое такие произведения как «Золушка», «Приключения олененка Бэмби», «Белоснежка. В этих книгах затронуты важные для человека чувства как взаимоотношения, сопереживание, боль, которые нужно научиться понимать. Данные книги заставляют плакать даже взрослых, поэтому дети, которые уже научились вслушиваться в содержание произведения, впервые сталкиваются с жизненной несправедливостью и всерьез сопереживают героям. После таких достаточно серьезных книг, необходимо переключить ребенка на веселую и спокойную ноту, чтобы психологически разрядить ребенка.</w:t>
      </w:r>
    </w:p>
    <w:p>
      <w:pPr>
        <w:pStyle w:val="10"/>
        <w:spacing w:before="0" w:beforeAutospacing="0" w:after="0" w:afterAutospacing="0"/>
        <w:ind w:firstLine="708"/>
        <w:jc w:val="both"/>
        <w:rPr>
          <w:sz w:val="28"/>
          <w:szCs w:val="28"/>
        </w:rPr>
      </w:pPr>
      <w:r>
        <w:rPr>
          <w:sz w:val="28"/>
          <w:szCs w:val="28"/>
        </w:rPr>
        <w:t>А вот после пяти лет выбор книг в большей степени остается за ребенком, родители лишь направляют его выбор. С этого времени можно уже начать посещать детскую библиотеку. Накопившийся опыт ребенка уже позволяет сделать выбор для чтения, тем более, если ребенок начал уже читать самостоятельно.</w:t>
      </w:r>
    </w:p>
    <w:p>
      <w:pPr>
        <w:pStyle w:val="10"/>
        <w:spacing w:before="0" w:beforeAutospacing="0" w:after="0" w:afterAutospacing="0"/>
        <w:ind w:firstLine="708"/>
        <w:jc w:val="both"/>
        <w:rPr>
          <w:sz w:val="28"/>
          <w:szCs w:val="28"/>
        </w:rPr>
      </w:pPr>
      <w:r>
        <w:rPr>
          <w:sz w:val="28"/>
          <w:szCs w:val="28"/>
        </w:rPr>
        <w:t> </w:t>
      </w:r>
    </w:p>
    <w:p>
      <w:pPr>
        <w:pStyle w:val="10"/>
        <w:spacing w:before="0" w:beforeAutospacing="0" w:after="0" w:afterAutospacing="0"/>
        <w:ind w:firstLine="708"/>
        <w:jc w:val="center"/>
        <w:rPr>
          <w:b/>
          <w:sz w:val="28"/>
          <w:szCs w:val="28"/>
        </w:rPr>
      </w:pPr>
    </w:p>
    <w:p>
      <w:pPr>
        <w:pStyle w:val="10"/>
        <w:spacing w:before="0" w:beforeAutospacing="0" w:after="0" w:afterAutospacing="0"/>
        <w:ind w:firstLine="708"/>
        <w:jc w:val="center"/>
        <w:rPr>
          <w:b/>
          <w:sz w:val="28"/>
          <w:szCs w:val="28"/>
        </w:rPr>
      </w:pPr>
    </w:p>
    <w:p>
      <w:pPr>
        <w:pStyle w:val="10"/>
        <w:spacing w:before="0" w:beforeAutospacing="0" w:after="0" w:afterAutospacing="0"/>
        <w:ind w:firstLine="708"/>
        <w:jc w:val="center"/>
        <w:rPr>
          <w:b/>
          <w:sz w:val="28"/>
          <w:szCs w:val="28"/>
        </w:rPr>
      </w:pPr>
    </w:p>
    <w:p>
      <w:pPr>
        <w:pStyle w:val="10"/>
        <w:spacing w:before="0" w:beforeAutospacing="0" w:after="0" w:afterAutospacing="0"/>
        <w:ind w:firstLine="708"/>
        <w:jc w:val="center"/>
        <w:outlineLvl w:val="0"/>
        <w:rPr>
          <w:b/>
          <w:sz w:val="28"/>
          <w:szCs w:val="28"/>
        </w:rPr>
      </w:pPr>
      <w:bookmarkStart w:id="3" w:name="_Toc148280735"/>
      <w:r>
        <w:rPr>
          <w:b/>
          <w:sz w:val="28"/>
          <w:szCs w:val="28"/>
        </w:rPr>
        <w:t>Как правильно читать книгу ребенку?</w:t>
      </w:r>
      <w:bookmarkEnd w:id="3"/>
    </w:p>
    <w:p>
      <w:pPr>
        <w:pStyle w:val="10"/>
        <w:spacing w:before="0" w:beforeAutospacing="0" w:after="0" w:afterAutospacing="0"/>
        <w:ind w:firstLine="708"/>
        <w:jc w:val="both"/>
        <w:rPr>
          <w:sz w:val="28"/>
          <w:szCs w:val="28"/>
        </w:rPr>
      </w:pPr>
    </w:p>
    <w:p>
      <w:pPr>
        <w:pStyle w:val="10"/>
        <w:spacing w:before="0" w:beforeAutospacing="0" w:after="0" w:afterAutospacing="0"/>
        <w:ind w:firstLine="708"/>
        <w:jc w:val="both"/>
        <w:rPr>
          <w:sz w:val="28"/>
          <w:szCs w:val="28"/>
        </w:rPr>
      </w:pPr>
      <w:r>
        <w:rPr>
          <w:sz w:val="28"/>
          <w:szCs w:val="28"/>
        </w:rPr>
        <w:t>Для того чтобы ребенок понял содержание книги, одного прочтения недостаточно, тем более, если произведение объемное.</w:t>
      </w:r>
    </w:p>
    <w:p>
      <w:pPr>
        <w:pStyle w:val="10"/>
        <w:spacing w:before="0" w:beforeAutospacing="0" w:after="0" w:afterAutospacing="0"/>
        <w:ind w:firstLine="708"/>
        <w:jc w:val="both"/>
        <w:rPr>
          <w:sz w:val="28"/>
          <w:szCs w:val="28"/>
        </w:rPr>
      </w:pPr>
      <w:r>
        <w:rPr>
          <w:sz w:val="28"/>
          <w:szCs w:val="28"/>
        </w:rPr>
        <w:t>Во время чтения необходимо делать остановки для объяснения незнакомых слов или даже может потребоваться разобрать происходящий сюжет с ребенком. На сколько ребенок понимает прочитанное можно определить с помощью нескольких вопросов или попытке пересказать текст. Лучше спросить его об этом на следующий день, если он уловил смысл книги. Он без труда вспомнит, о чем вы читали вчера, и с радостью будет ждать продолжения книги.</w:t>
      </w:r>
    </w:p>
    <w:p>
      <w:pPr>
        <w:pStyle w:val="10"/>
        <w:spacing w:before="0" w:beforeAutospacing="0" w:after="0" w:afterAutospacing="0"/>
        <w:ind w:firstLine="708"/>
        <w:jc w:val="both"/>
        <w:rPr>
          <w:sz w:val="28"/>
          <w:szCs w:val="28"/>
        </w:rPr>
      </w:pPr>
      <w:r>
        <w:rPr>
          <w:sz w:val="28"/>
          <w:szCs w:val="28"/>
        </w:rPr>
        <w:t>Не стоит заставлять ребенка насильно слушать чтение, кому-то достаточно 10 минут и он уже начинает отвлекаться на посторонние факторы, а кто-то просидит и полчаса, завороженный рассказом родителя.</w:t>
      </w:r>
    </w:p>
    <w:p>
      <w:pPr>
        <w:pStyle w:val="10"/>
        <w:spacing w:before="0" w:beforeAutospacing="0" w:after="0" w:afterAutospacing="0"/>
        <w:ind w:firstLine="708"/>
        <w:jc w:val="both"/>
        <w:rPr>
          <w:sz w:val="28"/>
          <w:szCs w:val="28"/>
        </w:rPr>
      </w:pPr>
      <w:r>
        <w:rPr>
          <w:sz w:val="28"/>
          <w:szCs w:val="28"/>
        </w:rPr>
        <w:t>Не стоит смешивать игровой процесс и чтение. Если ребенок увлечен строительством пирамидок или игрой с куклами, не стоит его отвлекать и усаживать спокойно слушать. В тот момент он не достаточно сосредоточен и спокоен. Чтение – это процесс познания новой информации, и она не будет усвоена ребенком, если он не будет внимательно слушать или отвлекаться на посторонние предметы. Может быть, ребенок и сможет ответить на вопросы по содержанию, но он не ухватит суть произведения, а, значит, и ваше время будет потрачено впустую.</w:t>
      </w:r>
    </w:p>
    <w:p>
      <w:pPr>
        <w:pStyle w:val="10"/>
        <w:spacing w:before="0" w:beforeAutospacing="0" w:after="0" w:afterAutospacing="0"/>
        <w:ind w:firstLine="708"/>
        <w:jc w:val="both"/>
        <w:rPr>
          <w:sz w:val="28"/>
          <w:szCs w:val="28"/>
        </w:rPr>
      </w:pPr>
      <w:r>
        <w:rPr>
          <w:sz w:val="28"/>
          <w:szCs w:val="28"/>
        </w:rPr>
        <w:t> </w:t>
      </w:r>
    </w:p>
    <w:p>
      <w:pPr>
        <w:pStyle w:val="10"/>
        <w:spacing w:before="0" w:beforeAutospacing="0" w:after="0" w:afterAutospacing="0"/>
        <w:ind w:firstLine="708"/>
        <w:jc w:val="center"/>
        <w:outlineLvl w:val="0"/>
        <w:rPr>
          <w:b/>
          <w:sz w:val="28"/>
          <w:szCs w:val="28"/>
        </w:rPr>
      </w:pPr>
      <w:bookmarkStart w:id="4" w:name="_Toc148280736"/>
      <w:r>
        <w:rPr>
          <w:b/>
          <w:sz w:val="28"/>
          <w:szCs w:val="28"/>
        </w:rPr>
        <w:t>Что делать, если ребенок не хочет слушать?</w:t>
      </w:r>
      <w:bookmarkEnd w:id="4"/>
    </w:p>
    <w:p>
      <w:pPr>
        <w:pStyle w:val="10"/>
        <w:spacing w:before="0" w:beforeAutospacing="0" w:after="0" w:afterAutospacing="0"/>
        <w:ind w:firstLine="708"/>
        <w:jc w:val="both"/>
        <w:rPr>
          <w:sz w:val="28"/>
          <w:szCs w:val="28"/>
        </w:rPr>
      </w:pPr>
    </w:p>
    <w:p>
      <w:pPr>
        <w:pStyle w:val="10"/>
        <w:spacing w:before="0" w:beforeAutospacing="0" w:after="0" w:afterAutospacing="0"/>
        <w:ind w:firstLine="708"/>
        <w:jc w:val="both"/>
        <w:rPr>
          <w:sz w:val="28"/>
          <w:szCs w:val="28"/>
        </w:rPr>
      </w:pPr>
      <w:r>
        <w:rPr>
          <w:sz w:val="28"/>
          <w:szCs w:val="28"/>
        </w:rPr>
        <w:t>В современном мире, в силу большого разнообразия развлечений и других источников информации, это стало довольно распространенной проблемой для родителей.</w:t>
      </w:r>
    </w:p>
    <w:p>
      <w:pPr>
        <w:pStyle w:val="10"/>
        <w:spacing w:before="0" w:beforeAutospacing="0" w:after="0" w:afterAutospacing="0"/>
        <w:ind w:firstLine="708"/>
        <w:jc w:val="both"/>
        <w:rPr>
          <w:sz w:val="28"/>
          <w:szCs w:val="28"/>
        </w:rPr>
      </w:pPr>
      <w:r>
        <w:rPr>
          <w:sz w:val="28"/>
          <w:szCs w:val="28"/>
        </w:rPr>
        <w:t>Сейчас на замену книгам пришли мультфильмы, которые так же имеют огромное разнообразие. Упустившие момент родители сталкиваются с проблемой протеста ребенка сидеть за чтением книги. Ведь там скучные буквы и неподвижные картинки, по их мнению. Совсем другое дело на экране – яркий, динамичный процесс рассказывает то же самое что и в книге, остается лишь наблюдать, совершенно не утруждая себя.</w:t>
      </w:r>
    </w:p>
    <w:p>
      <w:pPr>
        <w:pStyle w:val="10"/>
        <w:spacing w:before="0" w:beforeAutospacing="0" w:after="0" w:afterAutospacing="0"/>
        <w:ind w:firstLine="708"/>
        <w:jc w:val="both"/>
        <w:rPr>
          <w:sz w:val="28"/>
          <w:szCs w:val="28"/>
        </w:rPr>
      </w:pPr>
      <w:r>
        <w:rPr>
          <w:sz w:val="28"/>
          <w:szCs w:val="28"/>
        </w:rPr>
        <w:t>Можно пойти другим путем, следует лишь сократить просмотр телевизора до 15 минут в день и результат не заставит себя долго ждать. Ребенок всегда нуждается в познании чего-то нового, и это, в итоге, приведет его к поиску этой информации в книге, и он сам попросит почитать вас.</w:t>
      </w:r>
    </w:p>
    <w:p>
      <w:pPr>
        <w:pStyle w:val="10"/>
        <w:spacing w:before="0" w:beforeAutospacing="0" w:after="0" w:afterAutospacing="0"/>
        <w:ind w:firstLine="708"/>
        <w:jc w:val="both"/>
        <w:rPr>
          <w:sz w:val="28"/>
          <w:szCs w:val="28"/>
        </w:rPr>
      </w:pPr>
      <w:r>
        <w:rPr>
          <w:sz w:val="28"/>
          <w:szCs w:val="28"/>
        </w:rPr>
        <w:t>В заключительной части нашей консультации, хочется отметить, что вышеперечисленные книги, являются классикой детской литературы, но не стоит ограничиваться этим количеством произведений. В наше время пишется немало замечательных книжек для детского чтения. Ваша задача суметь выбрать из огромного ассортимента новой литературы, именно ту, которая поможет вам рассказать об этом мире вашему ребенку. Для этого можно посещать книжные магазины, где продавец поможет вам с выбором. А так же можно следить за новинками на сайтах детских издательств, и, несомненно, у вашего ребенка появятся новые любимые книги.</w:t>
      </w:r>
    </w:p>
    <w:p>
      <w:pPr>
        <w:pStyle w:val="10"/>
        <w:spacing w:before="0" w:beforeAutospacing="0" w:after="0" w:afterAutospacing="0"/>
        <w:ind w:firstLine="708"/>
        <w:jc w:val="both"/>
        <w:rPr>
          <w:sz w:val="28"/>
          <w:szCs w:val="28"/>
        </w:rPr>
      </w:pPr>
      <w:r>
        <w:rPr>
          <w:sz w:val="28"/>
          <w:szCs w:val="28"/>
        </w:rPr>
        <w:t> </w:t>
      </w:r>
    </w:p>
    <w:p>
      <w:pPr>
        <w:pStyle w:val="10"/>
        <w:spacing w:before="0" w:beforeAutospacing="0" w:after="0" w:afterAutospacing="0"/>
        <w:ind w:firstLine="708"/>
        <w:jc w:val="both"/>
        <w:rPr>
          <w:sz w:val="28"/>
          <w:szCs w:val="28"/>
        </w:rPr>
      </w:pPr>
    </w:p>
    <w:p>
      <w:pPr>
        <w:pStyle w:val="10"/>
        <w:spacing w:before="0" w:beforeAutospacing="0" w:after="0" w:afterAutospacing="0"/>
        <w:ind w:firstLine="708"/>
        <w:jc w:val="center"/>
        <w:outlineLvl w:val="0"/>
        <w:rPr>
          <w:b/>
          <w:sz w:val="28"/>
          <w:szCs w:val="28"/>
        </w:rPr>
      </w:pPr>
      <w:bookmarkStart w:id="5" w:name="_Toc148280737"/>
      <w:r>
        <w:rPr>
          <w:b/>
          <w:sz w:val="28"/>
          <w:szCs w:val="28"/>
        </w:rPr>
        <w:t>Рекомендации для выбора подходящей литературы для чтения:</w:t>
      </w:r>
      <w:bookmarkEnd w:id="5"/>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Прислушивайтесь к ребенку</w:t>
      </w:r>
    </w:p>
    <w:p>
      <w:pPr>
        <w:pStyle w:val="10"/>
        <w:spacing w:before="0" w:beforeAutospacing="0" w:after="0" w:afterAutospacing="0"/>
        <w:ind w:firstLine="708"/>
        <w:jc w:val="both"/>
        <w:rPr>
          <w:sz w:val="28"/>
          <w:szCs w:val="28"/>
        </w:rPr>
      </w:pPr>
      <w:r>
        <w:rPr>
          <w:sz w:val="28"/>
          <w:szCs w:val="28"/>
        </w:rPr>
        <w:t>В раннем возрасте малыш любит яркие и простые песенки, потешки, сказки. Не следует идти наперекор возрастным особенностям и приступать к прочтению прозы. Позвольте ребенку самому выбирать интересующие его произведения, и, вскоре, он сам попросит почитать ему различные рассказы о приключениях и т.д.</w:t>
      </w:r>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Обратите внимание на иллюстрации</w:t>
      </w:r>
    </w:p>
    <w:p>
      <w:pPr>
        <w:pStyle w:val="10"/>
        <w:spacing w:before="0" w:beforeAutospacing="0" w:after="0" w:afterAutospacing="0"/>
        <w:ind w:firstLine="708"/>
        <w:jc w:val="both"/>
        <w:rPr>
          <w:sz w:val="28"/>
          <w:szCs w:val="28"/>
        </w:rPr>
      </w:pPr>
      <w:r>
        <w:rPr>
          <w:sz w:val="28"/>
          <w:szCs w:val="28"/>
        </w:rPr>
        <w:t>Для ребенка дошкольного возраста важна визуальная сторона образа, из этого следует, что стоит обратить внимание на достаточность и яркость иллюстраций в книге.</w:t>
      </w:r>
    </w:p>
    <w:p>
      <w:pPr>
        <w:pStyle w:val="10"/>
        <w:spacing w:before="0" w:beforeAutospacing="0" w:after="0" w:afterAutospacing="0"/>
        <w:ind w:firstLine="708"/>
        <w:jc w:val="both"/>
        <w:rPr>
          <w:sz w:val="28"/>
          <w:szCs w:val="28"/>
        </w:rPr>
      </w:pPr>
      <w:r>
        <w:rPr>
          <w:sz w:val="28"/>
          <w:szCs w:val="28"/>
        </w:rPr>
        <w:t>Так же немаловажен размер книги. Для раннего возраста лучше подбирать книги, содержащие одно произведение. Так называемые «книжки-малышки» приковывают взгляды ребенка, и создают чувство завершенности после прочтения.</w:t>
      </w:r>
    </w:p>
    <w:p>
      <w:pPr>
        <w:pStyle w:val="10"/>
        <w:spacing w:before="0" w:beforeAutospacing="0" w:after="0" w:afterAutospacing="0"/>
        <w:ind w:firstLine="708"/>
        <w:jc w:val="both"/>
        <w:rPr>
          <w:i/>
          <w:iCs/>
          <w:sz w:val="28"/>
          <w:szCs w:val="28"/>
        </w:rPr>
      </w:pPr>
    </w:p>
    <w:p>
      <w:pPr>
        <w:pStyle w:val="10"/>
        <w:spacing w:before="0" w:beforeAutospacing="0" w:after="0" w:afterAutospacing="0"/>
        <w:ind w:firstLine="708"/>
        <w:jc w:val="both"/>
        <w:rPr>
          <w:sz w:val="28"/>
          <w:szCs w:val="28"/>
        </w:rPr>
      </w:pPr>
      <w:r>
        <w:rPr>
          <w:i/>
          <w:iCs/>
          <w:sz w:val="28"/>
          <w:szCs w:val="28"/>
        </w:rPr>
        <w:t>Книга – событие в жизни маленького человечка</w:t>
      </w:r>
    </w:p>
    <w:p>
      <w:pPr>
        <w:pStyle w:val="10"/>
        <w:spacing w:before="0" w:beforeAutospacing="0" w:after="0" w:afterAutospacing="0"/>
        <w:ind w:firstLine="708"/>
        <w:jc w:val="both"/>
        <w:rPr>
          <w:sz w:val="28"/>
          <w:szCs w:val="28"/>
        </w:rPr>
      </w:pPr>
      <w:r>
        <w:rPr>
          <w:sz w:val="28"/>
          <w:szCs w:val="28"/>
        </w:rPr>
        <w:t>Если вы будете учитывать происходящие события в жизни ребенка и читать подходящую под данное событие литературу, то это вызовет большой интерес у ребенка. Например, если вы идете в зоопарк, прихватите с собой книжку В. Бианки. А перед походом на представление «Щелкунчик» не забудьте ознакомиться с кратким содержанием этой сказки. Так же не следует читать ребенку про снеговика, если на деревьях начинают распускаться листья. Детям важно проводить сравнения между событиями из своей жизни с событиями из книги.</w:t>
      </w:r>
    </w:p>
    <w:p>
      <w:pPr>
        <w:pStyle w:val="10"/>
        <w:spacing w:before="0" w:beforeAutospacing="0" w:after="0" w:afterAutospacing="0"/>
        <w:ind w:firstLine="708"/>
        <w:jc w:val="both"/>
        <w:rPr>
          <w:sz w:val="28"/>
          <w:szCs w:val="28"/>
        </w:rPr>
      </w:pPr>
      <w:r>
        <w:rPr>
          <w:sz w:val="28"/>
          <w:szCs w:val="28"/>
        </w:rPr>
        <w:t>Уважаемые взрослые! Помните, что лучшим советчиком в воспитании детей является книга. Власть ее огромна. Книга — это знания, хорошие мысли, помощь в труде и учебе, отдых. Мало иметь хорошую книгу, надо научить детей пользоваться ею. Помните, что пользу приносит только разумное, хорошо организованное чтение.</w:t>
      </w:r>
    </w:p>
    <w:p>
      <w:pPr>
        <w:pStyle w:val="10"/>
        <w:shd w:val="clear" w:color="auto" w:fill="FFFFFF"/>
        <w:spacing w:before="0" w:beforeAutospacing="0" w:after="0" w:afterAutospacing="0"/>
        <w:ind w:firstLine="708"/>
        <w:jc w:val="both"/>
        <w:rPr>
          <w:sz w:val="21"/>
          <w:szCs w:val="21"/>
        </w:rPr>
      </w:pPr>
    </w:p>
    <w:p>
      <w:pPr>
        <w:spacing w:after="0" w:line="240" w:lineRule="auto"/>
        <w:jc w:val="both"/>
        <w:rPr>
          <w:rFonts w:ascii="Times New Roman" w:hAnsi="Times New Roman" w:cs="Times New Roman"/>
          <w:sz w:val="28"/>
          <w:szCs w:val="28"/>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73"/>
    <w:rsid w:val="00436517"/>
    <w:rsid w:val="00540151"/>
    <w:rsid w:val="005552B4"/>
    <w:rsid w:val="007E6973"/>
    <w:rsid w:val="00970042"/>
    <w:rsid w:val="0C6F7F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000FF" w:themeColor="hyperlink"/>
      <w:u w:val="single"/>
    </w:rPr>
  </w:style>
  <w:style w:type="paragraph" w:styleId="6">
    <w:name w:val="Balloon Text"/>
    <w:basedOn w:val="1"/>
    <w:link w:val="15"/>
    <w:semiHidden/>
    <w:unhideWhenUsed/>
    <w:uiPriority w:val="99"/>
    <w:pPr>
      <w:spacing w:after="0" w:line="240" w:lineRule="auto"/>
    </w:pPr>
    <w:rPr>
      <w:rFonts w:ascii="Tahoma" w:hAnsi="Tahoma" w:cs="Tahoma"/>
      <w:sz w:val="16"/>
      <w:szCs w:val="16"/>
    </w:rPr>
  </w:style>
  <w:style w:type="paragraph" w:styleId="7">
    <w:name w:val="header"/>
    <w:basedOn w:val="1"/>
    <w:link w:val="11"/>
    <w:semiHidden/>
    <w:unhideWhenUsed/>
    <w:uiPriority w:val="99"/>
    <w:pPr>
      <w:tabs>
        <w:tab w:val="center" w:pos="4677"/>
        <w:tab w:val="right" w:pos="9355"/>
      </w:tabs>
      <w:spacing w:after="0" w:line="240" w:lineRule="auto"/>
    </w:pPr>
  </w:style>
  <w:style w:type="paragraph" w:styleId="8">
    <w:name w:val="toc 1"/>
    <w:basedOn w:val="1"/>
    <w:next w:val="1"/>
    <w:unhideWhenUsed/>
    <w:uiPriority w:val="39"/>
    <w:pPr>
      <w:spacing w:after="100"/>
      <w:jc w:val="both"/>
    </w:pPr>
    <w:rPr>
      <w:sz w:val="28"/>
    </w:rPr>
  </w:style>
  <w:style w:type="paragraph" w:styleId="9">
    <w:name w:val="footer"/>
    <w:basedOn w:val="1"/>
    <w:link w:val="12"/>
    <w:unhideWhenUsed/>
    <w:uiPriority w:val="99"/>
    <w:pPr>
      <w:tabs>
        <w:tab w:val="center" w:pos="4677"/>
        <w:tab w:val="right" w:pos="9355"/>
      </w:tabs>
      <w:spacing w:after="0" w:line="240" w:lineRule="auto"/>
    </w:p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Верхний колонтитул Знак"/>
    <w:basedOn w:val="3"/>
    <w:link w:val="7"/>
    <w:semiHidden/>
    <w:uiPriority w:val="99"/>
  </w:style>
  <w:style w:type="character" w:customStyle="1" w:styleId="12">
    <w:name w:val="Нижний колонтитул Знак"/>
    <w:basedOn w:val="3"/>
    <w:link w:val="9"/>
    <w:qFormat/>
    <w:uiPriority w:val="99"/>
  </w:style>
  <w:style w:type="character" w:customStyle="1" w:styleId="13">
    <w:name w:val="Заголовок 1 Знак"/>
    <w:basedOn w:val="3"/>
    <w:link w:val="2"/>
    <w:uiPriority w:val="9"/>
    <w:rPr>
      <w:rFonts w:asciiTheme="majorHAnsi" w:hAnsiTheme="majorHAnsi" w:eastAsiaTheme="majorEastAsia" w:cstheme="majorBidi"/>
      <w:b/>
      <w:bCs/>
      <w:color w:val="366091" w:themeColor="accent1" w:themeShade="BF"/>
      <w:sz w:val="28"/>
      <w:szCs w:val="28"/>
    </w:rPr>
  </w:style>
  <w:style w:type="paragraph" w:customStyle="1" w:styleId="14">
    <w:name w:val="TOC Heading"/>
    <w:basedOn w:val="2"/>
    <w:next w:val="1"/>
    <w:semiHidden/>
    <w:unhideWhenUsed/>
    <w:qFormat/>
    <w:uiPriority w:val="39"/>
    <w:pPr>
      <w:outlineLvl w:val="9"/>
    </w:pPr>
    <w:rPr>
      <w:lang w:eastAsia="en-US"/>
    </w:rPr>
  </w:style>
  <w:style w:type="character" w:customStyle="1" w:styleId="15">
    <w:name w:val="Текст выноски Знак"/>
    <w:basedOn w:val="3"/>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027B-07E5-47A6-9C64-830CB733616F}">
  <ds:schemaRefs/>
</ds:datastoreItem>
</file>

<file path=docProps/app.xml><?xml version="1.0" encoding="utf-8"?>
<Properties xmlns="http://schemas.openxmlformats.org/officeDocument/2006/extended-properties" xmlns:vt="http://schemas.openxmlformats.org/officeDocument/2006/docPropsVTypes">
  <Template>Normal</Template>
  <Pages>1</Pages>
  <Words>2356</Words>
  <Characters>13431</Characters>
  <Lines>111</Lines>
  <Paragraphs>31</Paragraphs>
  <TotalTime>41</TotalTime>
  <ScaleCrop>false</ScaleCrop>
  <LinksUpToDate>false</LinksUpToDate>
  <CharactersWithSpaces>15756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2023-10-15T13:08:00Z</dcterms:created>
  <dc:creator>emely211079@outlook.com</dc:creator>
  <cp:lastModifiedBy>Павлина Иванова</cp:lastModifiedBy>
  <cp:lastPrinted>2023-10-15T13:49:00Z</cp:lastPrinted>
  <dcterms:modified xsi:type="dcterms:W3CDTF">2024-01-25T08:53:22Z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B0BACF0B19EB40708D96F64262600485_13</vt:lpwstr>
  </property>
</Properties>
</file>