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8" w:rsidRDefault="00C02D68" w:rsidP="00657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68" w:rsidRDefault="00C02D68" w:rsidP="00657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68" w:rsidRPr="00C02D68" w:rsidRDefault="00C02D68" w:rsidP="00657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68" w:rsidRPr="00C02D68" w:rsidRDefault="00C02D68" w:rsidP="00657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8A4" w:rsidRDefault="006578A4" w:rsidP="006578A4">
      <w:pPr>
        <w:jc w:val="center"/>
        <w:rPr>
          <w:rFonts w:ascii="Times New Roman" w:hAnsi="Times New Roman" w:cs="Times New Roman"/>
          <w:sz w:val="24"/>
          <w:szCs w:val="24"/>
        </w:rPr>
        <w:sectPr w:rsidR="006578A4" w:rsidSect="00C00D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78A4" w:rsidRDefault="006578A4" w:rsidP="00657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6578A4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</w:p>
    <w:p w:rsidR="006578A4" w:rsidRPr="006578A4" w:rsidRDefault="006578A4" w:rsidP="00657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8A4">
        <w:rPr>
          <w:rFonts w:ascii="Times New Roman" w:hAnsi="Times New Roman" w:cs="Times New Roman"/>
          <w:sz w:val="24"/>
          <w:szCs w:val="24"/>
        </w:rPr>
        <w:t>учебного курса внеурочной деятельности</w:t>
      </w:r>
    </w:p>
    <w:p w:rsidR="00C02D68" w:rsidRPr="00C02D68" w:rsidRDefault="006578A4" w:rsidP="00657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8A4">
        <w:rPr>
          <w:rFonts w:ascii="Times New Roman" w:hAnsi="Times New Roman" w:cs="Times New Roman"/>
          <w:sz w:val="24"/>
          <w:szCs w:val="24"/>
        </w:rPr>
        <w:t>«Читательская грамотность: от информационной переработки текста к научному исследованию»</w:t>
      </w:r>
    </w:p>
    <w:p w:rsidR="006578A4" w:rsidRDefault="0073723B" w:rsidP="0073723B">
      <w:pPr>
        <w:jc w:val="center"/>
        <w:rPr>
          <w:rFonts w:ascii="Times New Roman" w:hAnsi="Times New Roman" w:cs="Times New Roman"/>
          <w:sz w:val="24"/>
          <w:szCs w:val="24"/>
        </w:rPr>
        <w:sectPr w:rsidR="006578A4" w:rsidSect="006578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для обучающихся 10 класса</w:t>
      </w:r>
    </w:p>
    <w:p w:rsidR="009C3CC7" w:rsidRDefault="009C3CC7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  <w:sectPr w:rsidR="009C3CC7" w:rsidSect="009C3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585B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Цель программы: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Создать условия, актуализирующие потребность в свободном, осмысленном, развивающем чтении</w:t>
      </w:r>
      <w:r w:rsidR="00405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с учетом изменившихся реалий существования текста как социокультурного и образовательного</w:t>
      </w:r>
      <w:r w:rsidR="00405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феномена.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Задачи: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-способствовать мотивации школьников к чтению через формирование интереса к книге, работе с</w:t>
      </w:r>
      <w:r w:rsidR="00405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текстом;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-инициировать расширение поля читательских ориентаций школьников за счет обогащения</w:t>
      </w:r>
      <w:r w:rsidR="00405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интеллектуального, духовного и социального потенциала чтения;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-содействовать формированию читательских компетенций, включая такие умения как: поиск</w:t>
      </w:r>
      <w:r w:rsidR="00405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информации и понимание прочитанного; преобразование и интерпретация информации; оценка</w:t>
      </w:r>
      <w:r w:rsidR="00405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информации;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-поддерживать читательскую активность школьников через включение в различные формы</w:t>
      </w:r>
      <w:r w:rsidR="00405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социального и учебно-исследовательского проектирования с использованием потенциала текстов</w:t>
      </w:r>
      <w:r w:rsidR="00405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разной природы;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-осуществлять педагогическое сопровождение читателя-школьника с помощью своевременной</w:t>
      </w:r>
      <w:r w:rsidR="00405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диагностики и коррекции возникающих проблем;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-создать предпосылки (образовательную среду, событийный контекст) для формирования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полноценного читательского сообщества школьников, учителей, родителей и социальных</w:t>
      </w:r>
    </w:p>
    <w:p w:rsidR="00605B90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партнеров, готовых к принятию чтения как личностно-значимой ценности.</w:t>
      </w:r>
    </w:p>
    <w:p w:rsidR="00093D2D" w:rsidRPr="0040585B" w:rsidRDefault="00093D2D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Словосочетание «читательская грамотность» появилось в контексте международного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тестирования в 1991 г. В исследовании PISA «читательская грамотность —способность человека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понимать и использовать письменные тексты, размышлять о них и заниматься чтением для того,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чтобы достигать своих целей, расширять свои знания и возможности, участвовать в социальной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жизни».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В соответствии с требованиями к содержанию и планируемым результатам освоения учащимися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основной образовательной программы общего образования в качестве результата рассматривается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универсальных учебных действий. Особое место среди них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занимает чтение и работа с информацией. В Федеральном государственном образовательном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стандарте второго поколения в качестве приоритетной цели называется «…формирование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читательской компетентности школьника, осознание себя как грамотного читателя, способного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к использованию читательской деятельности как средства самообразования».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У развитого читателя должны быть сформированы две группы умений: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1) умения, целиком основанные на тексте: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–извлекать из текста информацию и строить на ее основании простейшие суждения;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–найти в тексте информацию, представленную в явном виде;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–основываясь на тексте, делать простые выводы;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2) умения, основанные на собственных размышлениях о прочитанном: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lastRenderedPageBreak/>
        <w:t>–интегрировать, интерпретировать и оценивать информацию текста в контексте собственных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знаний читателя»;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–устанавливать связи, которые не высказаны автором напрямую;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–интерпретировать их, соотнося с общей идеей текста;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–реконструировать авторский замысел, опираясь не только на содержащуюся в тексте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информацию, но и на формальные элементы текста (жанр, структуру, язык).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b/>
          <w:bCs/>
          <w:sz w:val="24"/>
          <w:szCs w:val="24"/>
        </w:rPr>
        <w:t>Планируемые результаты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освоения программы курса обучающийся </w:t>
      </w:r>
      <w:r w:rsidRPr="0040585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научится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теоретическим основам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образования и преобразования текстов; когнитивным и коммуникативным механизмам обработки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текстов; способам обработки текста с учетом коммуникативных целей; анализировать и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порождать тексты разных типов; определять коммуникативные особенности текстовой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коммуникации; преобразовывать форму текста в соответствии с изменившейся содержательной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структурой; выявлять смысловую доминанту текста, и способы ее интерпретации; освоит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типологию первичных и вторичных текстов; овладеет навыками сбора речевых фактов с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использованием традиционных методов и современных информационных технологий;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основными методами анализа, редактирования и преобразования речевых произведений в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соответствии с разными коммуникативными целями; способам аналитико-синтетической,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ассоциативной, понятийной, образной обработки текстов; а также </w:t>
      </w:r>
      <w:r w:rsidRPr="0040585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получит возможность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освоить</w:t>
      </w:r>
      <w:r w:rsidR="00093D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/ углубить / систематизировать знания и соответствующие умения в области владения культурой</w:t>
      </w:r>
      <w:r w:rsidR="00E7374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мышления; восприятия, анализа, обобщения информации; постановке цели и выбора путей её</w:t>
      </w:r>
      <w:r w:rsidR="00E7374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достижения; владения нормами русского литературного языка, практического использования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системы функциональных стилей речи; создания на основе стандартных методик и действующих</w:t>
      </w:r>
      <w:r w:rsidR="00E7374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нормативов различных типов текстов; доработки и обработки (корректура, редактирование,</w:t>
      </w:r>
      <w:r w:rsidR="00E7374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комментирование, реферирование и т. п.) различных типов текстов; создания и редактирования</w:t>
      </w:r>
      <w:r w:rsidR="00E7374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текстов профессионального назначения на русском языке; подготовки научных обзоров,</w:t>
      </w:r>
      <w:r w:rsidR="00E7374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аннотаций, составления рефератов и библиографий по тематике проводимых исследований,</w:t>
      </w:r>
      <w:r w:rsidR="00E7374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освоения приёмов библиографического описания; применения полученных знаний в собственной</w:t>
      </w:r>
      <w:r w:rsidR="00E7374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учебно-исследовательской деятельности</w:t>
      </w:r>
      <w:r w:rsidR="00E7374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67764" w:rsidRDefault="00167764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b/>
          <w:sz w:val="24"/>
          <w:szCs w:val="24"/>
        </w:rPr>
        <w:t>Коммуникативные УУД</w:t>
      </w:r>
      <w:proofErr w:type="gramStart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</w:p>
    <w:p w:rsidR="00605B90" w:rsidRPr="00167764" w:rsidRDefault="00605B90" w:rsidP="001677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планирование учебного сотрудничества с учителем и сверстниками – определение целей,</w:t>
      </w:r>
      <w:r w:rsidR="00167764" w:rsidRPr="001677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67764">
        <w:rPr>
          <w:rFonts w:ascii="Times New Roman" w:eastAsia="TimesNewRomanPSMT" w:hAnsi="Times New Roman" w:cs="Times New Roman"/>
          <w:sz w:val="24"/>
          <w:szCs w:val="24"/>
        </w:rPr>
        <w:t>функций участников, способов взаимодействия;</w:t>
      </w:r>
    </w:p>
    <w:p w:rsidR="00605B90" w:rsidRPr="00167764" w:rsidRDefault="00605B90" w:rsidP="001677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разрешение конфликтов – выявление, идентификация проблемы, поиск и оценка</w:t>
      </w:r>
    </w:p>
    <w:p w:rsidR="00605B90" w:rsidRPr="00B5783E" w:rsidRDefault="00605B90" w:rsidP="00B578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sz w:val="24"/>
          <w:szCs w:val="24"/>
        </w:rPr>
      </w:pPr>
      <w:r w:rsidRPr="00B5783E">
        <w:rPr>
          <w:rFonts w:ascii="Times New Roman" w:eastAsia="TimesNewRomanPSMT" w:hAnsi="Times New Roman" w:cs="Times New Roman"/>
          <w:sz w:val="24"/>
          <w:szCs w:val="24"/>
        </w:rPr>
        <w:t>альтернативных способов разрешение конфликта, принятие решения и его реализация;</w:t>
      </w:r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</w:t>
      </w:r>
    </w:p>
    <w:p w:rsidR="00605B90" w:rsidRPr="00B5783E" w:rsidRDefault="00605B90" w:rsidP="00B578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sz w:val="24"/>
          <w:szCs w:val="24"/>
        </w:rPr>
      </w:pPr>
      <w:r w:rsidRPr="00B5783E">
        <w:rPr>
          <w:rFonts w:ascii="Times New Roman" w:eastAsia="TimesNewRomanPSMT" w:hAnsi="Times New Roman" w:cs="Times New Roman"/>
          <w:sz w:val="24"/>
          <w:szCs w:val="24"/>
        </w:rPr>
        <w:t>задачами и условиями коммуникации, владение монологической и диалогической формами</w:t>
      </w:r>
      <w:r w:rsidR="00B5783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783E">
        <w:rPr>
          <w:rFonts w:ascii="Times New Roman" w:eastAsia="TimesNewRomanPSMT" w:hAnsi="Times New Roman" w:cs="Times New Roman"/>
          <w:sz w:val="24"/>
          <w:szCs w:val="24"/>
        </w:rPr>
        <w:t>речи в соответствии с грамматическими и синтаксическими нормами родного языка</w:t>
      </w:r>
      <w:r w:rsidR="00B5783E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05B90" w:rsidRPr="00B5783E" w:rsidRDefault="00605B90" w:rsidP="00F119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5783E">
        <w:rPr>
          <w:rFonts w:ascii="Times New Roman" w:eastAsia="TimesNewRomanPSMT" w:hAnsi="Times New Roman" w:cs="Times New Roman"/>
          <w:sz w:val="24"/>
          <w:szCs w:val="24"/>
        </w:rPr>
        <w:t>виды чтения: просмотровое (ознакомительное), поисковое, выборочное чтение, детальное</w:t>
      </w:r>
      <w:r w:rsidR="00B5783E" w:rsidRPr="00B5783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783E">
        <w:rPr>
          <w:rFonts w:ascii="Times New Roman" w:eastAsia="TimesNewRomanPSMT" w:hAnsi="Times New Roman" w:cs="Times New Roman"/>
          <w:sz w:val="24"/>
          <w:szCs w:val="24"/>
        </w:rPr>
        <w:t xml:space="preserve">прочтение, </w:t>
      </w:r>
      <w:proofErr w:type="spellStart"/>
      <w:r w:rsidRPr="00B5783E">
        <w:rPr>
          <w:rFonts w:ascii="Times New Roman" w:eastAsia="TimesNewRomanPSMT" w:hAnsi="Times New Roman" w:cs="Times New Roman"/>
          <w:sz w:val="24"/>
          <w:szCs w:val="24"/>
        </w:rPr>
        <w:t>перечитывание</w:t>
      </w:r>
      <w:proofErr w:type="spellEnd"/>
      <w:r w:rsidRPr="00B5783E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реконструкция текста произведения; «</w:t>
      </w:r>
      <w:proofErr w:type="spellStart"/>
      <w:r w:rsidRPr="00167764">
        <w:rPr>
          <w:rFonts w:ascii="Times New Roman" w:eastAsia="TimesNewRomanPSMT" w:hAnsi="Times New Roman" w:cs="Times New Roman"/>
          <w:sz w:val="24"/>
          <w:szCs w:val="24"/>
        </w:rPr>
        <w:t>досказывание</w:t>
      </w:r>
      <w:proofErr w:type="spellEnd"/>
      <w:r w:rsidRPr="00167764">
        <w:rPr>
          <w:rFonts w:ascii="Times New Roman" w:eastAsia="TimesNewRomanPSMT" w:hAnsi="Times New Roman" w:cs="Times New Roman"/>
          <w:sz w:val="24"/>
          <w:szCs w:val="24"/>
        </w:rPr>
        <w:t>» и «дописывание»</w:t>
      </w:r>
    </w:p>
    <w:p w:rsidR="00605B90" w:rsidRPr="00B5783E" w:rsidRDefault="00605B90" w:rsidP="00DB3C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5783E">
        <w:rPr>
          <w:rFonts w:ascii="Times New Roman" w:eastAsia="TimesNewRomanPSMT" w:hAnsi="Times New Roman" w:cs="Times New Roman"/>
          <w:sz w:val="24"/>
          <w:szCs w:val="24"/>
        </w:rPr>
        <w:t>работа с текстом: с его структурой и композицией (планы и ключевые слова, схемы), с</w:t>
      </w:r>
      <w:r w:rsidR="00B5783E" w:rsidRPr="00B5783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783E">
        <w:rPr>
          <w:rFonts w:ascii="Times New Roman" w:eastAsia="TimesNewRomanPSMT" w:hAnsi="Times New Roman" w:cs="Times New Roman"/>
          <w:sz w:val="24"/>
          <w:szCs w:val="24"/>
        </w:rPr>
        <w:t>содержанием и описанием персонажей (ключевые мысли и идеи, детали описания, цитаты),</w:t>
      </w:r>
      <w:r w:rsidR="00B5783E" w:rsidRPr="00B5783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783E">
        <w:rPr>
          <w:rFonts w:ascii="Times New Roman" w:eastAsia="TimesNewRomanPSMT" w:hAnsi="Times New Roman" w:cs="Times New Roman"/>
          <w:sz w:val="24"/>
          <w:szCs w:val="24"/>
        </w:rPr>
        <w:t>с языковыми средствами (средства выразительности);</w:t>
      </w:r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создание собственных высказываний и текстов на основе прочитанного (изложение,</w:t>
      </w:r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пересказ; отклики, отзывы и оценки, аннотации; аналоги и реконструкция);</w:t>
      </w:r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коллективное и групповое обсуждение собственных творческих замыслов и работ;</w:t>
      </w:r>
    </w:p>
    <w:p w:rsidR="00605B90" w:rsidRPr="00FC3AA6" w:rsidRDefault="00605B90" w:rsidP="00EA58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C3AA6">
        <w:rPr>
          <w:rFonts w:ascii="Times New Roman" w:eastAsia="TimesNewRomanPSMT" w:hAnsi="Times New Roman" w:cs="Times New Roman"/>
          <w:sz w:val="24"/>
          <w:szCs w:val="24"/>
        </w:rPr>
        <w:t>обсуждение порядка действий при поиске и выборе информации, книги, при подготовке к</w:t>
      </w:r>
      <w:r w:rsidR="00FC3AA6" w:rsidRPr="00FC3A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3AA6">
        <w:rPr>
          <w:rFonts w:ascii="Times New Roman" w:eastAsia="TimesNewRomanPSMT" w:hAnsi="Times New Roman" w:cs="Times New Roman"/>
          <w:sz w:val="24"/>
          <w:szCs w:val="24"/>
        </w:rPr>
        <w:t>выступлению, при разучивании наизусть; составление памяток и алгоритмов.</w:t>
      </w:r>
    </w:p>
    <w:p w:rsidR="00605B90" w:rsidRPr="00167764" w:rsidRDefault="00605B90" w:rsidP="001677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Регулятивные УУД</w:t>
      </w:r>
      <w:proofErr w:type="gramStart"/>
      <w:r w:rsidRPr="00167764">
        <w:rPr>
          <w:rFonts w:ascii="Times New Roman" w:eastAsia="TimesNewRomanPSMT" w:hAnsi="Times New Roman" w:cs="Times New Roman"/>
          <w:b/>
          <w:sz w:val="24"/>
          <w:szCs w:val="24"/>
        </w:rPr>
        <w:t xml:space="preserve"> :</w:t>
      </w:r>
      <w:proofErr w:type="gramEnd"/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целеполагание - как постановка учебной задачи на основе соотнесения того, что уже</w:t>
      </w:r>
    </w:p>
    <w:p w:rsidR="00605B90" w:rsidRPr="00FC3AA6" w:rsidRDefault="00FC3AA6" w:rsidP="00FC3AA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605B90" w:rsidRPr="00FC3AA6">
        <w:rPr>
          <w:rFonts w:ascii="Times New Roman" w:eastAsia="TimesNewRomanPSMT" w:hAnsi="Times New Roman" w:cs="Times New Roman"/>
          <w:sz w:val="24"/>
          <w:szCs w:val="24"/>
        </w:rPr>
        <w:t>известно и усвоено учащимся, и того, что еще неизвестно;</w:t>
      </w:r>
    </w:p>
    <w:p w:rsidR="00605B90" w:rsidRPr="00FC3AA6" w:rsidRDefault="00605B90" w:rsidP="002924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C3AA6">
        <w:rPr>
          <w:rFonts w:ascii="Times New Roman" w:eastAsia="TimesNewRomanPSMT" w:hAnsi="Times New Roman" w:cs="Times New Roman"/>
          <w:sz w:val="24"/>
          <w:szCs w:val="24"/>
        </w:rPr>
        <w:t>планирование - определение последовательности промежуточных целей с учетом конечного</w:t>
      </w:r>
      <w:r w:rsidR="00FC3AA6" w:rsidRPr="00FC3A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3AA6">
        <w:rPr>
          <w:rFonts w:ascii="Times New Roman" w:eastAsia="TimesNewRomanPSMT" w:hAnsi="Times New Roman" w:cs="Times New Roman"/>
          <w:sz w:val="24"/>
          <w:szCs w:val="24"/>
        </w:rPr>
        <w:t>результата; составление плана и последовательности действий;</w:t>
      </w:r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прогнозирование – предвосхищение результата и уровня усвоения; его временных</w:t>
      </w:r>
    </w:p>
    <w:p w:rsidR="00605B90" w:rsidRPr="00FC3AA6" w:rsidRDefault="00FC3AA6" w:rsidP="00FC3AA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605B90" w:rsidRPr="00FC3AA6">
        <w:rPr>
          <w:rFonts w:ascii="Times New Roman" w:eastAsia="TimesNewRomanPSMT" w:hAnsi="Times New Roman" w:cs="Times New Roman"/>
          <w:sz w:val="24"/>
          <w:szCs w:val="24"/>
        </w:rPr>
        <w:t>характеристик;</w:t>
      </w:r>
    </w:p>
    <w:p w:rsidR="00605B90" w:rsidRPr="00FC3AA6" w:rsidRDefault="00605B90" w:rsidP="00380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C3AA6">
        <w:rPr>
          <w:rFonts w:ascii="Times New Roman" w:eastAsia="TimesNewRomanPSMT" w:hAnsi="Times New Roman" w:cs="Times New Roman"/>
          <w:sz w:val="24"/>
          <w:szCs w:val="24"/>
        </w:rPr>
        <w:t>коррекция – внесение необходимых дополнений и корректив в план и способ действия в</w:t>
      </w:r>
      <w:r w:rsidR="00FC3AA6" w:rsidRPr="00FC3A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3AA6">
        <w:rPr>
          <w:rFonts w:ascii="Times New Roman" w:eastAsia="TimesNewRomanPSMT" w:hAnsi="Times New Roman" w:cs="Times New Roman"/>
          <w:sz w:val="24"/>
          <w:szCs w:val="24"/>
        </w:rPr>
        <w:t>случае расхождения ожидаемого результата действия и его реального продукта;</w:t>
      </w:r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оценка – выделение и осознание учащимся того, что уже усвоено и что еще подлежит</w:t>
      </w:r>
    </w:p>
    <w:p w:rsidR="00605B90" w:rsidRPr="00167764" w:rsidRDefault="00605B90" w:rsidP="001677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sz w:val="24"/>
          <w:szCs w:val="24"/>
        </w:rPr>
        <w:t>усвоению, оценивание качества и уровня усвоения;</w:t>
      </w:r>
    </w:p>
    <w:p w:rsidR="00605B90" w:rsidRPr="00FC3AA6" w:rsidRDefault="00605B90" w:rsidP="00B47E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C3AA6">
        <w:rPr>
          <w:rFonts w:ascii="Times New Roman" w:eastAsia="TimesNewRomanPSMT" w:hAnsi="Times New Roman" w:cs="Times New Roman"/>
          <w:sz w:val="24"/>
          <w:szCs w:val="24"/>
        </w:rPr>
        <w:t>саморегуляция</w:t>
      </w:r>
      <w:proofErr w:type="spellEnd"/>
      <w:r w:rsidRPr="00FC3AA6">
        <w:rPr>
          <w:rFonts w:ascii="Times New Roman" w:eastAsia="TimesNewRomanPSMT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</w:t>
      </w:r>
      <w:r w:rsidR="00FC3AA6" w:rsidRPr="00FC3A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3AA6">
        <w:rPr>
          <w:rFonts w:ascii="Times New Roman" w:eastAsia="TimesNewRomanPSMT" w:hAnsi="Times New Roman" w:cs="Times New Roman"/>
          <w:sz w:val="24"/>
          <w:szCs w:val="24"/>
        </w:rPr>
        <w:t>усилию – выбору в ситуации мотивационного конфликта и к преодолению препятствий.</w:t>
      </w:r>
    </w:p>
    <w:p w:rsidR="00605B90" w:rsidRPr="00167764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67764">
        <w:rPr>
          <w:rFonts w:ascii="Times New Roman" w:eastAsia="TimesNewRomanPSMT" w:hAnsi="Times New Roman" w:cs="Times New Roman"/>
          <w:b/>
          <w:sz w:val="24"/>
          <w:szCs w:val="24"/>
        </w:rPr>
        <w:t>Личностные УУД:</w:t>
      </w:r>
    </w:p>
    <w:p w:rsidR="00605B90" w:rsidRPr="003E414E" w:rsidRDefault="00605B90" w:rsidP="003E41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NewRomanPSMT" w:hAnsi="Times New Roman" w:cs="Times New Roman"/>
          <w:sz w:val="24"/>
          <w:szCs w:val="24"/>
        </w:rPr>
      </w:pPr>
      <w:r w:rsidRPr="003E414E">
        <w:rPr>
          <w:rFonts w:ascii="Times New Roman" w:eastAsia="TimesNewRomanPSMT" w:hAnsi="Times New Roman" w:cs="Times New Roman"/>
          <w:sz w:val="24"/>
          <w:szCs w:val="24"/>
        </w:rPr>
        <w:t>самоопределение - личностное, профессиональное, жизненное самоопределение;</w:t>
      </w:r>
    </w:p>
    <w:p w:rsidR="003E414E" w:rsidRPr="003E414E" w:rsidRDefault="00605B90" w:rsidP="003E41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E414E">
        <w:rPr>
          <w:rFonts w:ascii="Times New Roman" w:eastAsia="TimesNewRomanPSMT" w:hAnsi="Times New Roman" w:cs="Times New Roman"/>
          <w:sz w:val="24"/>
          <w:szCs w:val="24"/>
        </w:rPr>
        <w:t>смыслообразование</w:t>
      </w:r>
      <w:proofErr w:type="spellEnd"/>
      <w:r w:rsidRPr="003E414E">
        <w:rPr>
          <w:rFonts w:ascii="Times New Roman" w:eastAsia="TimesNewRomanPSMT" w:hAnsi="Times New Roman" w:cs="Times New Roman"/>
          <w:sz w:val="24"/>
          <w:szCs w:val="24"/>
        </w:rPr>
        <w:t xml:space="preserve"> - установление учащимися связи между целью учебной деятельности и ее</w:t>
      </w:r>
      <w:r w:rsidR="003E414E" w:rsidRPr="003E41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E414E">
        <w:rPr>
          <w:rFonts w:ascii="Times New Roman" w:eastAsia="TimesNewRomanPSMT" w:hAnsi="Times New Roman" w:cs="Times New Roman"/>
          <w:sz w:val="24"/>
          <w:szCs w:val="24"/>
        </w:rPr>
        <w:t>мотивом, другими словами, между результатом учения и тем, что побуждает деятельность, ради</w:t>
      </w:r>
      <w:r w:rsidR="003E414E" w:rsidRPr="003E41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E414E">
        <w:rPr>
          <w:rFonts w:ascii="Times New Roman" w:eastAsia="TimesNewRomanPSMT" w:hAnsi="Times New Roman" w:cs="Times New Roman"/>
          <w:sz w:val="24"/>
          <w:szCs w:val="24"/>
        </w:rPr>
        <w:t xml:space="preserve">чего она осуществляется. </w:t>
      </w:r>
    </w:p>
    <w:p w:rsidR="00605B90" w:rsidRPr="003E414E" w:rsidRDefault="003541DA" w:rsidP="003E41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у</w:t>
      </w:r>
      <w:r w:rsidR="00605B90" w:rsidRPr="003E414E">
        <w:rPr>
          <w:rFonts w:ascii="Times New Roman" w:eastAsia="TimesNewRomanPSMT" w:hAnsi="Times New Roman" w:cs="Times New Roman"/>
          <w:sz w:val="24"/>
          <w:szCs w:val="24"/>
        </w:rPr>
        <w:t>чащийся должен задаваться вопросом о том, «какое значение, смысл</w:t>
      </w:r>
      <w:r w:rsidR="003E414E" w:rsidRPr="003E41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05B90" w:rsidRPr="003E414E">
        <w:rPr>
          <w:rFonts w:ascii="Times New Roman" w:eastAsia="TimesNewRomanPSMT" w:hAnsi="Times New Roman" w:cs="Times New Roman"/>
          <w:sz w:val="24"/>
          <w:szCs w:val="24"/>
        </w:rPr>
        <w:t xml:space="preserve">имеет для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605B90" w:rsidRPr="003E414E">
        <w:rPr>
          <w:rFonts w:ascii="Times New Roman" w:eastAsia="TimesNewRomanPSMT" w:hAnsi="Times New Roman" w:cs="Times New Roman"/>
          <w:sz w:val="24"/>
          <w:szCs w:val="24"/>
        </w:rPr>
        <w:t>меня учение», и уметь находить ответ на него;</w:t>
      </w:r>
    </w:p>
    <w:p w:rsidR="003E414E" w:rsidRPr="003E414E" w:rsidRDefault="00605B90" w:rsidP="003E41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E414E">
        <w:rPr>
          <w:rFonts w:ascii="Times New Roman" w:eastAsia="TimesNewRomanPSMT" w:hAnsi="Times New Roman" w:cs="Times New Roman"/>
          <w:sz w:val="24"/>
          <w:szCs w:val="24"/>
        </w:rPr>
        <w:t>нравственно-этическая ориентация - действие нравственно – этического оценивания усваиваемого</w:t>
      </w:r>
      <w:r w:rsidR="003E414E" w:rsidRPr="003E41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E414E">
        <w:rPr>
          <w:rFonts w:ascii="Times New Roman" w:eastAsia="TimesNewRomanPSMT" w:hAnsi="Times New Roman" w:cs="Times New Roman"/>
          <w:sz w:val="24"/>
          <w:szCs w:val="24"/>
        </w:rPr>
        <w:t>содержания, обеспечивающее личностный моральный выбор на основе социальных и личностных</w:t>
      </w:r>
      <w:r w:rsidR="003E414E" w:rsidRPr="003E41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E414E">
        <w:rPr>
          <w:rFonts w:ascii="Times New Roman" w:eastAsia="TimesNewRomanPSMT" w:hAnsi="Times New Roman" w:cs="Times New Roman"/>
          <w:sz w:val="24"/>
          <w:szCs w:val="24"/>
        </w:rPr>
        <w:t>ценностей.</w:t>
      </w:r>
    </w:p>
    <w:p w:rsidR="003E414E" w:rsidRDefault="003E414E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 учебного курса</w:t>
      </w:r>
    </w:p>
    <w:p w:rsidR="00605B90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По учебному плану на курс «Читательская грамотность: от информационной переработки текста к</w:t>
      </w:r>
      <w:r w:rsidR="00066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научному исследованию» в 10 классе отводится 34 часа в год (1 час в неделю).</w:t>
      </w:r>
    </w:p>
    <w:p w:rsidR="00066FE2" w:rsidRPr="0040585B" w:rsidRDefault="00066FE2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605B90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Программа по формированию навыков смыслового чтения ориентирована на развитие навыков</w:t>
      </w:r>
      <w:r w:rsidR="00066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работы с текстом, воспитание и развитие учащихся с учетом их индивидуальных (возрастных,</w:t>
      </w:r>
      <w:r w:rsidR="00066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физиологических, психологических, интеллектуальных и других) особенностей,</w:t>
      </w:r>
      <w:r w:rsidR="00066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образовательных потребностей и возможностей, личностных склонностей. Это достигается путем</w:t>
      </w:r>
      <w:r w:rsidR="00066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создания благоприятных условий для умственного, нравственного, эмоционального и физического</w:t>
      </w:r>
      <w:r w:rsidR="00066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развития каждого школьника. Педагогическая система базируется на раннем выявлении</w:t>
      </w:r>
      <w:r w:rsidR="00066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склонностей, интересов, природных задатков детей, которая в дальнейшем позволит развитие</w:t>
      </w:r>
      <w:r w:rsidR="00066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универсальных компетентностей обучающихся.</w:t>
      </w:r>
    </w:p>
    <w:p w:rsidR="00066FE2" w:rsidRPr="0040585B" w:rsidRDefault="00066FE2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b/>
          <w:bCs/>
          <w:sz w:val="24"/>
          <w:szCs w:val="24"/>
        </w:rPr>
        <w:t>Содержание программы</w:t>
      </w:r>
    </w:p>
    <w:p w:rsidR="0002591D" w:rsidRDefault="0002591D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Введение.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Презентация курса: цели, задачи, формы работы, требования, прогнозируемый результат.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Обсуждение вариантов итоговой учебно-творческой работы и определение стратегии достижения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результата. Текст: понятие текста и виды его обработки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Текст как средство порождения, хранения и передачи информации. Текст как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результат реализации замысла автора. Виды обработки текста в когнитивной теории: обработка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содержания текста с позиций соответствия замыслу автора и пониманию читателя. Свертывание и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развертывание текста как его основные динамические механизмы. Виды обработки текста при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чтении и письме. Коммуникативный принцип организации текста: текст «для других»;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Копирайтинг и </w:t>
      </w: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рерайтинг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как виды работы с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lastRenderedPageBreak/>
        <w:t>текстом.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Уровни понимания и обработки текста.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Уровни понимания текста: языковой, речевой, предметно- содержательный,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модальный, смысловой. Лингвистические основания переработки текста.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Переработка текста как вид вторичной текстовой деятельности.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Преднамеренн</w:t>
      </w:r>
      <w:r w:rsidR="00D1399E">
        <w:rPr>
          <w:rFonts w:ascii="Times New Roman" w:eastAsia="TimesNewRomanPSMT" w:hAnsi="Times New Roman" w:cs="Times New Roman"/>
          <w:sz w:val="24"/>
          <w:szCs w:val="24"/>
        </w:rPr>
        <w:t xml:space="preserve">ая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и непреднамеренная</w:t>
      </w:r>
      <w:r w:rsidR="00D139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переработка текстов.</w:t>
      </w:r>
      <w:r w:rsidR="00D139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Виды ремейков.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Виды структурной переработки текста.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Компрессия и декомпрессия как механизмы структурной переработки текстов.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Развернутые, полуразвернутые и свернутые тексты. Понятие текста- примитива. Виды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139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аналитико-синтетической переработки информации: составление библиографического описания,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индексирование (систематизация, индексирование с помощью ключевых слов), аннотирование,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реферирование, выделение фактов, составление обзоров.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Требования, предъявляемые к видам аналитико-синтетической переработки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информации: адекватность (полнота и точность) отражения информации,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лаконичность. Виды семантической переработки текстов. Тексты уподобляющие и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разуподобляющие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в применении к тематической структуре первичного речевого произведения.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Модальность текста.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Подготовка индивидуальной (коллективной) итоговой учебно-творческой работы.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Виды функциональной переработки текстов.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Тексты репродуктивного типа и непреднамеренная переработка текста: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переписывание текста, диктант, воспроизведение письменного текста в устной форме, запись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звучащего текста. Объективные и субъективные причины непреднамеренной переработки текста.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Тексты репродуктивного типа и преднамеренная переработка текста: подробный пересказ, краткий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пересказ, реферат, конспект). Интерпретация, адаптация и имитация как виды переработки текста.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Подготовка индивидуальной (коллективной) итоговой учебно- творческой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работы.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Интертекстуальные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явления в обработке и переработке текстов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Понятие </w:t>
      </w: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интертекста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в лингвистике и его явления. </w:t>
      </w: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Интертекст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как текстовое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включение. Цитата, аллюзия, ссылка в тексте. Правила включения чужой речи в ткань текста.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Плагиат и </w:t>
      </w: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рерайтинг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как использование чужого текста. </w:t>
      </w: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Сверхтекст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и способы 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объединения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речевых произведений в единое текстовое образование. Подготовка индивидуальной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(коллективной) итоговой учебно- творческой работы.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Типы нелинейного текста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Нелинейное и линейное представление информации.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Монокодовый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текст, </w:t>
      </w: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дикодовый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поликодовый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>. Вербальный и невербальный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компоненты в </w:t>
      </w:r>
      <w:proofErr w:type="spellStart"/>
      <w:r w:rsidRPr="0040585B">
        <w:rPr>
          <w:rFonts w:ascii="Times New Roman" w:eastAsia="TimesNewRomanPSMT" w:hAnsi="Times New Roman" w:cs="Times New Roman"/>
          <w:sz w:val="24"/>
          <w:szCs w:val="24"/>
        </w:rPr>
        <w:t>поликодовых</w:t>
      </w:r>
      <w:proofErr w:type="spellEnd"/>
      <w:r w:rsidRPr="0040585B">
        <w:rPr>
          <w:rFonts w:ascii="Times New Roman" w:eastAsia="TimesNewRomanPSMT" w:hAnsi="Times New Roman" w:cs="Times New Roman"/>
          <w:sz w:val="24"/>
          <w:szCs w:val="24"/>
        </w:rPr>
        <w:t xml:space="preserve"> текстах. Степень обработки и варьирования вербальной и визуальной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информации в тексте. Способы повышения изобразительной силы текста вербальными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средствами.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Подготовка индивидуальной (коллективной) итоговой учебно- творческой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работы.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Информационная переработка текстов.</w:t>
      </w:r>
    </w:p>
    <w:p w:rsidR="00605B90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Текст как речевое произведение. Смысловая и композиционная целостность текста. Практическое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занятие. Поиск и отбор информации. Извлечение необходимой информации из прослушанных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текстов различных жанров. Свободная ориентация и восприятие тестов разных стилей. Практикум.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Определение композиционных частей прозаического текста разных жанров, стилей, направлений.</w:t>
      </w:r>
    </w:p>
    <w:p w:rsidR="00C02D68" w:rsidRPr="0040585B" w:rsidRDefault="00605B90" w:rsidP="0060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85B">
        <w:rPr>
          <w:rFonts w:ascii="Times New Roman" w:eastAsia="TimesNewRomanPSMT" w:hAnsi="Times New Roman" w:cs="Times New Roman"/>
          <w:sz w:val="24"/>
          <w:szCs w:val="24"/>
        </w:rPr>
        <w:t>Интерпретация текстов: жанровая особенность, композиция, лексический пласт. Интерпретация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585B">
        <w:rPr>
          <w:rFonts w:ascii="Times New Roman" w:eastAsia="TimesNewRomanPSMT" w:hAnsi="Times New Roman" w:cs="Times New Roman"/>
          <w:sz w:val="24"/>
          <w:szCs w:val="24"/>
        </w:rPr>
        <w:t>поэтического текст</w:t>
      </w:r>
      <w:r w:rsidR="0002591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02D68" w:rsidRPr="0040585B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68" w:rsidRPr="0040585B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68" w:rsidRPr="00EF1DFC" w:rsidRDefault="002D4F7A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1DF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EF1DFC" w:rsidRPr="0040585B" w:rsidRDefault="00EF1DFC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68" w:rsidRPr="0040585B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68" w:rsidRPr="0040585B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822"/>
        <w:gridCol w:w="7013"/>
        <w:gridCol w:w="1510"/>
      </w:tblGrid>
      <w:tr w:rsidR="00C779E6" w:rsidTr="00C779E6">
        <w:tc>
          <w:tcPr>
            <w:tcW w:w="822" w:type="dxa"/>
          </w:tcPr>
          <w:p w:rsidR="00C779E6" w:rsidRPr="0076091C" w:rsidRDefault="00C779E6" w:rsidP="004D4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13" w:type="dxa"/>
          </w:tcPr>
          <w:p w:rsidR="00C779E6" w:rsidRPr="0076091C" w:rsidRDefault="00C779E6" w:rsidP="004D4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10" w:type="dxa"/>
          </w:tcPr>
          <w:p w:rsidR="00C779E6" w:rsidRPr="0076091C" w:rsidRDefault="00C779E6" w:rsidP="004D4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779E6" w:rsidTr="00C779E6">
        <w:tc>
          <w:tcPr>
            <w:tcW w:w="822" w:type="dxa"/>
          </w:tcPr>
          <w:p w:rsidR="00C779E6" w:rsidRPr="004D44F4" w:rsidRDefault="00C779E6" w:rsidP="004D44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D44F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7013" w:type="dxa"/>
          </w:tcPr>
          <w:p w:rsidR="00C779E6" w:rsidRPr="00C779E6" w:rsidRDefault="00C779E6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</w:t>
            </w:r>
          </w:p>
        </w:tc>
        <w:tc>
          <w:tcPr>
            <w:tcW w:w="1510" w:type="dxa"/>
          </w:tcPr>
          <w:p w:rsidR="00C779E6" w:rsidRPr="004D44F4" w:rsidRDefault="00C779E6" w:rsidP="00C779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7835" w:type="dxa"/>
            <w:gridSpan w:val="2"/>
          </w:tcPr>
          <w:p w:rsidR="00C779E6" w:rsidRPr="00C779E6" w:rsidRDefault="00C779E6" w:rsidP="004D4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Текст: понятие текста и виды его обработки</w:t>
            </w:r>
          </w:p>
        </w:tc>
        <w:tc>
          <w:tcPr>
            <w:tcW w:w="1510" w:type="dxa"/>
          </w:tcPr>
          <w:p w:rsidR="00C779E6" w:rsidRPr="004D44F4" w:rsidRDefault="00C779E6" w:rsidP="00C779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C779E6" w:rsidTr="00C779E6">
        <w:tc>
          <w:tcPr>
            <w:tcW w:w="822" w:type="dxa"/>
          </w:tcPr>
          <w:p w:rsidR="00C779E6" w:rsidRPr="004D44F4" w:rsidRDefault="00C779E6" w:rsidP="004D44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D44F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7013" w:type="dxa"/>
          </w:tcPr>
          <w:p w:rsidR="00C779E6" w:rsidRPr="00C779E6" w:rsidRDefault="00C779E6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>Виды обработки текста</w:t>
            </w:r>
          </w:p>
        </w:tc>
        <w:tc>
          <w:tcPr>
            <w:tcW w:w="1510" w:type="dxa"/>
          </w:tcPr>
          <w:p w:rsidR="00C779E6" w:rsidRPr="00C779E6" w:rsidRDefault="00C779E6" w:rsidP="00C779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4D44F4" w:rsidRDefault="00C779E6" w:rsidP="004D44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D44F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7013" w:type="dxa"/>
          </w:tcPr>
          <w:p w:rsidR="00C779E6" w:rsidRPr="00C779E6" w:rsidRDefault="00C779E6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Копирайтинг и </w:t>
            </w:r>
            <w:proofErr w:type="spellStart"/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>рерайтинг</w:t>
            </w:r>
            <w:proofErr w:type="spellEnd"/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виды работы с текстом</w:t>
            </w:r>
          </w:p>
        </w:tc>
        <w:tc>
          <w:tcPr>
            <w:tcW w:w="1510" w:type="dxa"/>
          </w:tcPr>
          <w:p w:rsidR="00C779E6" w:rsidRPr="00C779E6" w:rsidRDefault="00C779E6" w:rsidP="00C779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4D44F4" w:rsidRDefault="00C779E6" w:rsidP="004D44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D44F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7013" w:type="dxa"/>
          </w:tcPr>
          <w:p w:rsidR="00C779E6" w:rsidRPr="00C779E6" w:rsidRDefault="00C779E6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понимания и обработки текстов .Уровни понимания текстов</w:t>
            </w:r>
          </w:p>
        </w:tc>
        <w:tc>
          <w:tcPr>
            <w:tcW w:w="1510" w:type="dxa"/>
          </w:tcPr>
          <w:p w:rsidR="00C779E6" w:rsidRPr="00C779E6" w:rsidRDefault="00C779E6" w:rsidP="00C779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4D44F4" w:rsidRDefault="00C779E6" w:rsidP="004D44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D44F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  <w:tc>
          <w:tcPr>
            <w:tcW w:w="7013" w:type="dxa"/>
          </w:tcPr>
          <w:p w:rsidR="00C779E6" w:rsidRPr="00C779E6" w:rsidRDefault="00C779E6" w:rsidP="00C77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Переработка текстов как вид вторичной текстовой</w:t>
            </w:r>
          </w:p>
          <w:p w:rsidR="00C779E6" w:rsidRPr="00C779E6" w:rsidRDefault="00C779E6" w:rsidP="00C77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10" w:type="dxa"/>
          </w:tcPr>
          <w:p w:rsidR="00C779E6" w:rsidRPr="00C779E6" w:rsidRDefault="00C779E6" w:rsidP="00C779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779E6" w:rsidRDefault="00C779E6" w:rsidP="00C779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C779E6">
              <w:rPr>
                <w:rFonts w:ascii="TimesNewRomanPS-BoldMT" w:hAnsi="TimesNewRomanPS-BoldMT" w:cs="TimesNewRomanPS-BoldMT"/>
                <w:bCs/>
              </w:rPr>
              <w:t>6</w:t>
            </w:r>
          </w:p>
        </w:tc>
        <w:tc>
          <w:tcPr>
            <w:tcW w:w="7013" w:type="dxa"/>
          </w:tcPr>
          <w:p w:rsidR="00C779E6" w:rsidRPr="00C779E6" w:rsidRDefault="00C779E6" w:rsidP="00C77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Переработка текстов как вид вторичной текстовой</w:t>
            </w:r>
          </w:p>
          <w:p w:rsidR="00C779E6" w:rsidRPr="00C779E6" w:rsidRDefault="00C779E6" w:rsidP="00C77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E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10" w:type="dxa"/>
          </w:tcPr>
          <w:p w:rsidR="00C779E6" w:rsidRPr="00C779E6" w:rsidRDefault="00C779E6" w:rsidP="00C779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00425B" w:rsidTr="00D74D09">
        <w:tc>
          <w:tcPr>
            <w:tcW w:w="7835" w:type="dxa"/>
            <w:gridSpan w:val="2"/>
          </w:tcPr>
          <w:p w:rsidR="0000425B" w:rsidRPr="00C779E6" w:rsidRDefault="0000425B" w:rsidP="00C77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510" w:type="dxa"/>
          </w:tcPr>
          <w:p w:rsidR="0000425B" w:rsidRDefault="0000425B" w:rsidP="00C779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</w:tr>
      <w:tr w:rsidR="00C779E6" w:rsidTr="009D40B9">
        <w:tc>
          <w:tcPr>
            <w:tcW w:w="9345" w:type="dxa"/>
            <w:gridSpan w:val="3"/>
          </w:tcPr>
          <w:p w:rsidR="00C779E6" w:rsidRPr="0076091C" w:rsidRDefault="00C779E6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структурной переработки текста</w:t>
            </w:r>
          </w:p>
        </w:tc>
      </w:tr>
      <w:tr w:rsidR="00C779E6" w:rsidTr="00C779E6">
        <w:tc>
          <w:tcPr>
            <w:tcW w:w="822" w:type="dxa"/>
          </w:tcPr>
          <w:p w:rsidR="00C779E6" w:rsidRPr="00D61B9B" w:rsidRDefault="00C779E6" w:rsidP="00D6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13" w:type="dxa"/>
          </w:tcPr>
          <w:p w:rsidR="00C779E6" w:rsidRPr="00D61B9B" w:rsidRDefault="00D61B9B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Компрессия и декомпрессия</w:t>
            </w:r>
          </w:p>
        </w:tc>
        <w:tc>
          <w:tcPr>
            <w:tcW w:w="1510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D61B9B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D61B9B" w:rsidRDefault="00C779E6" w:rsidP="00D6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13" w:type="dxa"/>
          </w:tcPr>
          <w:p w:rsidR="00C779E6" w:rsidRPr="00D61B9B" w:rsidRDefault="00D61B9B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Развернутые полуразвернутые и свернутые тексты</w:t>
            </w:r>
          </w:p>
        </w:tc>
        <w:tc>
          <w:tcPr>
            <w:tcW w:w="1510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D61B9B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D61B9B" w:rsidRDefault="00C779E6" w:rsidP="00D6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13" w:type="dxa"/>
          </w:tcPr>
          <w:p w:rsidR="00C779E6" w:rsidRPr="00D61B9B" w:rsidRDefault="00D61B9B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Зачетная работа. Мини-исследование. Библиографическое описание</w:t>
            </w:r>
          </w:p>
        </w:tc>
        <w:tc>
          <w:tcPr>
            <w:tcW w:w="1510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D61B9B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D61B9B" w:rsidRDefault="00C779E6" w:rsidP="00D6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13" w:type="dxa"/>
          </w:tcPr>
          <w:p w:rsidR="00C779E6" w:rsidRPr="00D61B9B" w:rsidRDefault="00D61B9B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Зачетная работа. Мини-исследование. Библиографическое описание</w:t>
            </w:r>
          </w:p>
        </w:tc>
        <w:tc>
          <w:tcPr>
            <w:tcW w:w="1510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D61B9B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13" w:type="dxa"/>
          </w:tcPr>
          <w:p w:rsidR="00C779E6" w:rsidRPr="00D61B9B" w:rsidRDefault="00D61B9B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Аннотирование. Реферирование</w:t>
            </w:r>
          </w:p>
        </w:tc>
        <w:tc>
          <w:tcPr>
            <w:tcW w:w="1510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D61B9B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13" w:type="dxa"/>
          </w:tcPr>
          <w:p w:rsidR="00C779E6" w:rsidRPr="00D61B9B" w:rsidRDefault="00D61B9B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Аннотирование. Реферирование</w:t>
            </w:r>
          </w:p>
        </w:tc>
        <w:tc>
          <w:tcPr>
            <w:tcW w:w="1510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D61B9B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13" w:type="dxa"/>
          </w:tcPr>
          <w:p w:rsidR="00C779E6" w:rsidRPr="00D61B9B" w:rsidRDefault="00D61B9B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 w:cs="Times New Roman"/>
                <w:bCs/>
                <w:sz w:val="24"/>
                <w:szCs w:val="24"/>
              </w:rPr>
              <w:t>Виды семантической переработки текстов</w:t>
            </w:r>
          </w:p>
        </w:tc>
        <w:tc>
          <w:tcPr>
            <w:tcW w:w="1510" w:type="dxa"/>
          </w:tcPr>
          <w:p w:rsidR="00C779E6" w:rsidRPr="00D61B9B" w:rsidRDefault="00D61B9B" w:rsidP="00D61B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D61B9B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00425B" w:rsidTr="00AA42BF">
        <w:tc>
          <w:tcPr>
            <w:tcW w:w="7835" w:type="dxa"/>
            <w:gridSpan w:val="2"/>
          </w:tcPr>
          <w:p w:rsidR="0000425B" w:rsidRPr="00D61B9B" w:rsidRDefault="00A2046F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6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510" w:type="dxa"/>
          </w:tcPr>
          <w:p w:rsidR="0000425B" w:rsidRPr="00D61B9B" w:rsidRDefault="008A0B3C" w:rsidP="00D61B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7</w:t>
            </w:r>
          </w:p>
        </w:tc>
      </w:tr>
      <w:tr w:rsidR="0076091C" w:rsidTr="00DB2137">
        <w:tc>
          <w:tcPr>
            <w:tcW w:w="9345" w:type="dxa"/>
            <w:gridSpan w:val="3"/>
          </w:tcPr>
          <w:p w:rsidR="0076091C" w:rsidRPr="0076091C" w:rsidRDefault="0076091C" w:rsidP="00760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функциональной переработки текстов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13" w:type="dxa"/>
          </w:tcPr>
          <w:p w:rsidR="00C779E6" w:rsidRPr="00C23464" w:rsidRDefault="002F17E1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репродуктивного типа и непреднамеренная переработка текста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13" w:type="dxa"/>
          </w:tcPr>
          <w:p w:rsidR="002F17E1" w:rsidRPr="00C23464" w:rsidRDefault="002F17E1" w:rsidP="002F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репродуктивного типа и преднамеренная переработка текста.</w:t>
            </w:r>
          </w:p>
          <w:p w:rsidR="00C779E6" w:rsidRPr="00C23464" w:rsidRDefault="002F17E1" w:rsidP="002F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Пересказ.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13" w:type="dxa"/>
          </w:tcPr>
          <w:p w:rsidR="00C779E6" w:rsidRPr="00C23464" w:rsidRDefault="002F17E1" w:rsidP="002F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13" w:type="dxa"/>
          </w:tcPr>
          <w:p w:rsidR="00C779E6" w:rsidRPr="00C23464" w:rsidRDefault="002F17E1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Мини-исследование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13" w:type="dxa"/>
          </w:tcPr>
          <w:p w:rsidR="00C779E6" w:rsidRPr="00C23464" w:rsidRDefault="002F17E1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Мини-исследование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13" w:type="dxa"/>
          </w:tcPr>
          <w:p w:rsidR="00C779E6" w:rsidRPr="00C23464" w:rsidRDefault="002F17E1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Интерпретация, адаптация и имитация как виды переработки текста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3" w:type="dxa"/>
          </w:tcPr>
          <w:p w:rsidR="00C779E6" w:rsidRPr="00C23464" w:rsidRDefault="002F17E1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Интертекстуальные</w:t>
            </w:r>
            <w:proofErr w:type="spellEnd"/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явления в обработке и переработке текстов.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13" w:type="dxa"/>
          </w:tcPr>
          <w:p w:rsidR="00C779E6" w:rsidRPr="00C23464" w:rsidRDefault="002F17E1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включения чужой речи в ткань текста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13" w:type="dxa"/>
          </w:tcPr>
          <w:p w:rsidR="00C779E6" w:rsidRPr="00C23464" w:rsidRDefault="002F17E1" w:rsidP="002F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Типы нелинейного текста</w:t>
            </w:r>
            <w:r w:rsidR="007370A8"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Нелинейное и линейное представление информации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C23464" w:rsidRDefault="002F17E1" w:rsidP="00C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13" w:type="dxa"/>
          </w:tcPr>
          <w:p w:rsidR="00C779E6" w:rsidRPr="00C23464" w:rsidRDefault="007370A8" w:rsidP="00737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64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обработки и варьирования вербальной и визуальной информации в тексте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E08C2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00425B" w:rsidTr="00A464E1">
        <w:tc>
          <w:tcPr>
            <w:tcW w:w="7835" w:type="dxa"/>
            <w:gridSpan w:val="2"/>
          </w:tcPr>
          <w:p w:rsidR="0000425B" w:rsidRPr="00C23464" w:rsidRDefault="00A2046F" w:rsidP="00737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6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510" w:type="dxa"/>
          </w:tcPr>
          <w:p w:rsidR="0000425B" w:rsidRPr="007E08C2" w:rsidRDefault="008A0B3C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10</w:t>
            </w:r>
          </w:p>
        </w:tc>
      </w:tr>
      <w:tr w:rsidR="00C14E77" w:rsidTr="00B94011">
        <w:tc>
          <w:tcPr>
            <w:tcW w:w="9345" w:type="dxa"/>
            <w:gridSpan w:val="3"/>
          </w:tcPr>
          <w:p w:rsidR="00C14E77" w:rsidRPr="00C14E77" w:rsidRDefault="00C14E77" w:rsidP="00C1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переработка текстов</w:t>
            </w:r>
          </w:p>
        </w:tc>
      </w:tr>
      <w:tr w:rsidR="00C779E6" w:rsidTr="00C779E6">
        <w:tc>
          <w:tcPr>
            <w:tcW w:w="822" w:type="dxa"/>
          </w:tcPr>
          <w:p w:rsidR="00C779E6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13" w:type="dxa"/>
          </w:tcPr>
          <w:p w:rsidR="00C779E6" w:rsidRPr="007E08C2" w:rsidRDefault="00577865" w:rsidP="00577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13" w:type="dxa"/>
          </w:tcPr>
          <w:p w:rsidR="00C779E6" w:rsidRPr="007E08C2" w:rsidRDefault="00577865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 Поиск и отбор информации.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13" w:type="dxa"/>
          </w:tcPr>
          <w:p w:rsidR="00C779E6" w:rsidRPr="007E08C2" w:rsidRDefault="00577865" w:rsidP="00577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необходимой информации из прослушанных текстов различных жанров.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13" w:type="dxa"/>
          </w:tcPr>
          <w:p w:rsidR="00C779E6" w:rsidRPr="007E08C2" w:rsidRDefault="00577865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ориентация и восприятие тестов разных стилей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13" w:type="dxa"/>
          </w:tcPr>
          <w:p w:rsidR="00C779E6" w:rsidRPr="007E08C2" w:rsidRDefault="00577865" w:rsidP="00577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композиционных частей прозаического текста разных жанров, стилей, направлений.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013" w:type="dxa"/>
          </w:tcPr>
          <w:p w:rsidR="00C779E6" w:rsidRPr="007E08C2" w:rsidRDefault="00577865" w:rsidP="00577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композиционных частей прозаического текста разных жанров, стилей, направлений.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13" w:type="dxa"/>
          </w:tcPr>
          <w:p w:rsidR="007E08C2" w:rsidRPr="007E08C2" w:rsidRDefault="007E08C2" w:rsidP="007E0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текстов: жанровая особенность, композиция, лексический</w:t>
            </w:r>
          </w:p>
          <w:p w:rsidR="00C779E6" w:rsidRPr="007E08C2" w:rsidRDefault="007E08C2" w:rsidP="007E0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пласт.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13" w:type="dxa"/>
          </w:tcPr>
          <w:p w:rsidR="00C779E6" w:rsidRPr="007E08C2" w:rsidRDefault="007E08C2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поэтического текста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779E6" w:rsidTr="00C779E6">
        <w:tc>
          <w:tcPr>
            <w:tcW w:w="822" w:type="dxa"/>
          </w:tcPr>
          <w:p w:rsidR="00C779E6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13" w:type="dxa"/>
          </w:tcPr>
          <w:p w:rsidR="00C779E6" w:rsidRPr="007E08C2" w:rsidRDefault="007E08C2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исследование</w:t>
            </w:r>
          </w:p>
        </w:tc>
        <w:tc>
          <w:tcPr>
            <w:tcW w:w="1510" w:type="dxa"/>
          </w:tcPr>
          <w:p w:rsidR="00C779E6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4326BA" w:rsidTr="00C779E6">
        <w:tc>
          <w:tcPr>
            <w:tcW w:w="822" w:type="dxa"/>
          </w:tcPr>
          <w:p w:rsidR="004326BA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13" w:type="dxa"/>
          </w:tcPr>
          <w:p w:rsidR="004326BA" w:rsidRPr="007E08C2" w:rsidRDefault="007E08C2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исследование</w:t>
            </w:r>
          </w:p>
        </w:tc>
        <w:tc>
          <w:tcPr>
            <w:tcW w:w="1510" w:type="dxa"/>
          </w:tcPr>
          <w:p w:rsidR="004326BA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A2046F" w:rsidTr="000A5903">
        <w:tc>
          <w:tcPr>
            <w:tcW w:w="7835" w:type="dxa"/>
            <w:gridSpan w:val="2"/>
          </w:tcPr>
          <w:p w:rsidR="00A2046F" w:rsidRPr="007E08C2" w:rsidRDefault="00A2046F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6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510" w:type="dxa"/>
          </w:tcPr>
          <w:p w:rsidR="00A2046F" w:rsidRPr="007E08C2" w:rsidRDefault="008A0B3C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</w:t>
            </w:r>
          </w:p>
        </w:tc>
      </w:tr>
      <w:tr w:rsidR="004326BA" w:rsidTr="00C779E6">
        <w:tc>
          <w:tcPr>
            <w:tcW w:w="822" w:type="dxa"/>
          </w:tcPr>
          <w:p w:rsidR="004326BA" w:rsidRPr="001E5412" w:rsidRDefault="004326BA" w:rsidP="001E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13" w:type="dxa"/>
          </w:tcPr>
          <w:p w:rsidR="004326BA" w:rsidRPr="007E08C2" w:rsidRDefault="007E08C2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C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Обобщение.</w:t>
            </w:r>
          </w:p>
        </w:tc>
        <w:tc>
          <w:tcPr>
            <w:tcW w:w="1510" w:type="dxa"/>
          </w:tcPr>
          <w:p w:rsidR="004326BA" w:rsidRPr="007E08C2" w:rsidRDefault="007E08C2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08C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00425B" w:rsidTr="00256ACA">
        <w:tc>
          <w:tcPr>
            <w:tcW w:w="7835" w:type="dxa"/>
            <w:gridSpan w:val="2"/>
          </w:tcPr>
          <w:p w:rsidR="0000425B" w:rsidRPr="007E08C2" w:rsidRDefault="0000425B" w:rsidP="004D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00425B" w:rsidRPr="007E08C2" w:rsidRDefault="0000425B" w:rsidP="007E08C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C02D68" w:rsidRPr="0040585B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02D68" w:rsidRDefault="00C02D68" w:rsidP="00485E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sectPr w:rsidR="00C02D68" w:rsidSect="00605B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E8E"/>
    <w:multiLevelType w:val="hybridMultilevel"/>
    <w:tmpl w:val="51B027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921AE4"/>
    <w:multiLevelType w:val="hybridMultilevel"/>
    <w:tmpl w:val="920A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68C1"/>
    <w:multiLevelType w:val="hybridMultilevel"/>
    <w:tmpl w:val="26E804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94F6E"/>
    <w:multiLevelType w:val="hybridMultilevel"/>
    <w:tmpl w:val="F006C5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82"/>
    <w:rsid w:val="0000425B"/>
    <w:rsid w:val="0002591D"/>
    <w:rsid w:val="00066FE2"/>
    <w:rsid w:val="00093D2D"/>
    <w:rsid w:val="000D1182"/>
    <w:rsid w:val="00167764"/>
    <w:rsid w:val="001E5412"/>
    <w:rsid w:val="002D4F7A"/>
    <w:rsid w:val="002F17E1"/>
    <w:rsid w:val="003541DA"/>
    <w:rsid w:val="003E414E"/>
    <w:rsid w:val="0040585B"/>
    <w:rsid w:val="004326BA"/>
    <w:rsid w:val="00485E57"/>
    <w:rsid w:val="004D44F4"/>
    <w:rsid w:val="00577865"/>
    <w:rsid w:val="00605B90"/>
    <w:rsid w:val="006578A4"/>
    <w:rsid w:val="007370A8"/>
    <w:rsid w:val="0073723B"/>
    <w:rsid w:val="0076091C"/>
    <w:rsid w:val="007E08C2"/>
    <w:rsid w:val="0084435E"/>
    <w:rsid w:val="008A0B3C"/>
    <w:rsid w:val="0092263F"/>
    <w:rsid w:val="00922B5F"/>
    <w:rsid w:val="009C3CC7"/>
    <w:rsid w:val="009E3FE4"/>
    <w:rsid w:val="00A2046F"/>
    <w:rsid w:val="00B5783E"/>
    <w:rsid w:val="00BF3CB0"/>
    <w:rsid w:val="00C00D08"/>
    <w:rsid w:val="00C02D68"/>
    <w:rsid w:val="00C14E77"/>
    <w:rsid w:val="00C23464"/>
    <w:rsid w:val="00C779E6"/>
    <w:rsid w:val="00D1399E"/>
    <w:rsid w:val="00D61B9B"/>
    <w:rsid w:val="00E4002C"/>
    <w:rsid w:val="00E73744"/>
    <w:rsid w:val="00ED0550"/>
    <w:rsid w:val="00EF1DFC"/>
    <w:rsid w:val="00FC3AA6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64"/>
    <w:pPr>
      <w:ind w:left="720"/>
      <w:contextualSpacing/>
    </w:pPr>
  </w:style>
  <w:style w:type="table" w:styleId="a4">
    <w:name w:val="Table Grid"/>
    <w:basedOn w:val="a1"/>
    <w:uiPriority w:val="39"/>
    <w:rsid w:val="00D1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64"/>
    <w:pPr>
      <w:ind w:left="720"/>
      <w:contextualSpacing/>
    </w:pPr>
  </w:style>
  <w:style w:type="table" w:styleId="a4">
    <w:name w:val="Table Grid"/>
    <w:basedOn w:val="a1"/>
    <w:uiPriority w:val="39"/>
    <w:rsid w:val="00D1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3BA8-1354-49C7-8CF5-C367E571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УВР</cp:lastModifiedBy>
  <cp:revision>41</cp:revision>
  <dcterms:created xsi:type="dcterms:W3CDTF">2024-01-01T11:49:00Z</dcterms:created>
  <dcterms:modified xsi:type="dcterms:W3CDTF">2024-01-22T11:37:00Z</dcterms:modified>
</cp:coreProperties>
</file>