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4C" w:rsidRPr="00EF539B" w:rsidRDefault="00D4444C" w:rsidP="00D4444C">
      <w:pPr>
        <w:jc w:val="right"/>
        <w:rPr>
          <w:sz w:val="20"/>
          <w:szCs w:val="20"/>
        </w:rPr>
      </w:pPr>
      <w:r w:rsidRPr="00EF539B">
        <w:rPr>
          <w:sz w:val="20"/>
          <w:szCs w:val="20"/>
        </w:rPr>
        <w:t xml:space="preserve">Приложение №1 </w:t>
      </w:r>
    </w:p>
    <w:p w:rsidR="00D4444C" w:rsidRPr="00EF539B" w:rsidRDefault="00D4444C" w:rsidP="00D4444C">
      <w:pPr>
        <w:jc w:val="right"/>
        <w:rPr>
          <w:sz w:val="20"/>
          <w:szCs w:val="20"/>
        </w:rPr>
      </w:pPr>
      <w:r w:rsidRPr="00EF539B">
        <w:rPr>
          <w:sz w:val="20"/>
          <w:szCs w:val="20"/>
        </w:rPr>
        <w:t xml:space="preserve">к </w:t>
      </w:r>
      <w:r w:rsidR="009D0862">
        <w:rPr>
          <w:sz w:val="20"/>
          <w:szCs w:val="20"/>
        </w:rPr>
        <w:t>письму</w:t>
      </w:r>
      <w:r w:rsidRPr="00EF539B">
        <w:rPr>
          <w:sz w:val="20"/>
          <w:szCs w:val="20"/>
        </w:rPr>
        <w:t xml:space="preserve"> ГАНОУ </w:t>
      </w:r>
    </w:p>
    <w:p w:rsidR="00D4444C" w:rsidRPr="00EF539B" w:rsidRDefault="00D4444C" w:rsidP="00D4444C">
      <w:pPr>
        <w:jc w:val="right"/>
        <w:rPr>
          <w:sz w:val="20"/>
          <w:szCs w:val="20"/>
        </w:rPr>
      </w:pPr>
      <w:r w:rsidRPr="00EF539B">
        <w:rPr>
          <w:sz w:val="20"/>
          <w:szCs w:val="20"/>
        </w:rPr>
        <w:t>«Центр одаренных детей и молодежи «</w:t>
      </w:r>
      <w:proofErr w:type="spellStart"/>
      <w:r w:rsidRPr="00EF539B">
        <w:rPr>
          <w:sz w:val="20"/>
          <w:szCs w:val="20"/>
        </w:rPr>
        <w:t>Эткер</w:t>
      </w:r>
      <w:proofErr w:type="spellEnd"/>
      <w:r w:rsidRPr="00EF539B">
        <w:rPr>
          <w:sz w:val="20"/>
          <w:szCs w:val="20"/>
        </w:rPr>
        <w:t>»</w:t>
      </w:r>
    </w:p>
    <w:p w:rsidR="00D4444C" w:rsidRPr="00EF539B" w:rsidRDefault="00D4444C" w:rsidP="00D4444C">
      <w:pPr>
        <w:jc w:val="right"/>
        <w:rPr>
          <w:sz w:val="20"/>
          <w:szCs w:val="20"/>
        </w:rPr>
      </w:pPr>
      <w:r w:rsidRPr="00EF539B">
        <w:rPr>
          <w:sz w:val="20"/>
          <w:szCs w:val="20"/>
        </w:rPr>
        <w:t xml:space="preserve"> Минобразования Чувашии</w:t>
      </w:r>
    </w:p>
    <w:p w:rsidR="00D4444C" w:rsidRPr="00EF539B" w:rsidRDefault="00D4444C" w:rsidP="00D4444C">
      <w:pPr>
        <w:jc w:val="right"/>
        <w:rPr>
          <w:sz w:val="20"/>
          <w:szCs w:val="20"/>
        </w:rPr>
      </w:pPr>
      <w:bookmarkStart w:id="0" w:name="_GoBack"/>
      <w:bookmarkEnd w:id="0"/>
      <w:r w:rsidRPr="00EF539B">
        <w:rPr>
          <w:sz w:val="20"/>
          <w:szCs w:val="20"/>
        </w:rPr>
        <w:t xml:space="preserve">№ </w:t>
      </w:r>
      <w:r w:rsidR="00E86185">
        <w:rPr>
          <w:sz w:val="20"/>
          <w:szCs w:val="20"/>
        </w:rPr>
        <w:t xml:space="preserve"> </w:t>
      </w:r>
      <w:r w:rsidR="009D0862">
        <w:rPr>
          <w:sz w:val="20"/>
          <w:szCs w:val="20"/>
        </w:rPr>
        <w:t>366</w:t>
      </w:r>
      <w:r w:rsidRPr="00EF539B">
        <w:rPr>
          <w:sz w:val="20"/>
          <w:szCs w:val="20"/>
        </w:rPr>
        <w:t xml:space="preserve"> от «</w:t>
      </w:r>
      <w:r w:rsidR="00783C66">
        <w:rPr>
          <w:sz w:val="20"/>
          <w:szCs w:val="20"/>
        </w:rPr>
        <w:t xml:space="preserve"> </w:t>
      </w:r>
      <w:r w:rsidR="009D0862">
        <w:rPr>
          <w:sz w:val="20"/>
          <w:szCs w:val="20"/>
        </w:rPr>
        <w:t>26</w:t>
      </w:r>
      <w:r w:rsidRPr="00EF539B">
        <w:rPr>
          <w:sz w:val="20"/>
          <w:szCs w:val="20"/>
        </w:rPr>
        <w:t>»   ию</w:t>
      </w:r>
      <w:r w:rsidR="00E51E66">
        <w:rPr>
          <w:sz w:val="20"/>
          <w:szCs w:val="20"/>
        </w:rPr>
        <w:t>л</w:t>
      </w:r>
      <w:r w:rsidRPr="00EF539B">
        <w:rPr>
          <w:sz w:val="20"/>
          <w:szCs w:val="20"/>
        </w:rPr>
        <w:t>я  202</w:t>
      </w:r>
      <w:r w:rsidR="00626D41">
        <w:rPr>
          <w:sz w:val="20"/>
          <w:szCs w:val="20"/>
        </w:rPr>
        <w:t>4</w:t>
      </w:r>
      <w:r w:rsidRPr="00EF539B">
        <w:rPr>
          <w:sz w:val="20"/>
          <w:szCs w:val="20"/>
        </w:rPr>
        <w:t xml:space="preserve"> г.</w:t>
      </w:r>
    </w:p>
    <w:p w:rsidR="00D4444C" w:rsidRDefault="00D4444C" w:rsidP="00D4444C">
      <w:pPr>
        <w:jc w:val="center"/>
        <w:rPr>
          <w:b/>
        </w:rPr>
      </w:pPr>
    </w:p>
    <w:p w:rsidR="00D4444C" w:rsidRPr="00C32DC0" w:rsidRDefault="00D4444C" w:rsidP="00D4444C">
      <w:pPr>
        <w:jc w:val="center"/>
        <w:rPr>
          <w:b/>
        </w:rPr>
      </w:pPr>
      <w:r w:rsidRPr="00C32DC0">
        <w:rPr>
          <w:b/>
        </w:rPr>
        <w:t>ПОЛОЖЕНИЕ</w:t>
      </w:r>
    </w:p>
    <w:p w:rsidR="00D4444C" w:rsidRPr="00C32DC0" w:rsidRDefault="00D4444C" w:rsidP="00D4444C">
      <w:pPr>
        <w:jc w:val="center"/>
        <w:rPr>
          <w:b/>
        </w:rPr>
      </w:pPr>
      <w:r w:rsidRPr="00C32DC0">
        <w:rPr>
          <w:b/>
        </w:rPr>
        <w:t>о ре</w:t>
      </w:r>
      <w:r>
        <w:rPr>
          <w:b/>
        </w:rPr>
        <w:t>спубликанск</w:t>
      </w:r>
      <w:r w:rsidRPr="00C32DC0">
        <w:rPr>
          <w:b/>
        </w:rPr>
        <w:t xml:space="preserve">ом этапе </w:t>
      </w:r>
      <w:r>
        <w:rPr>
          <w:b/>
        </w:rPr>
        <w:t>В</w:t>
      </w:r>
      <w:r w:rsidRPr="00C32DC0">
        <w:rPr>
          <w:b/>
        </w:rPr>
        <w:t>сероссийского конкурса сочинений</w:t>
      </w:r>
    </w:p>
    <w:p w:rsidR="00D4444C" w:rsidRDefault="00D4444C" w:rsidP="00D4444C">
      <w:pPr>
        <w:jc w:val="center"/>
        <w:rPr>
          <w:b/>
        </w:rPr>
      </w:pPr>
    </w:p>
    <w:p w:rsidR="00D4444C" w:rsidRDefault="00D4444C" w:rsidP="00D4444C">
      <w:pPr>
        <w:jc w:val="center"/>
        <w:rPr>
          <w:b/>
        </w:rPr>
      </w:pPr>
      <w:r w:rsidRPr="00930CAF">
        <w:rPr>
          <w:b/>
        </w:rPr>
        <w:t>1. Общие положения</w:t>
      </w:r>
    </w:p>
    <w:p w:rsidR="00D4444C" w:rsidRDefault="00D4444C" w:rsidP="00D4444C">
      <w:pPr>
        <w:jc w:val="both"/>
      </w:pPr>
      <w:r>
        <w:tab/>
        <w:t>1.1. Настоящее положение определяет порядок организации и проведения республиканского этапа Всероссийского конкурса сочинений 202</w:t>
      </w:r>
      <w:r w:rsidR="00783C66">
        <w:t>4</w:t>
      </w:r>
      <w:r>
        <w:t xml:space="preserve"> года (далее – Конкурс), порядок участия в Конкурсе и определение победителей Конкурса.</w:t>
      </w:r>
    </w:p>
    <w:p w:rsidR="00D4444C" w:rsidRDefault="00D4444C" w:rsidP="00D4444C">
      <w:pPr>
        <w:jc w:val="both"/>
      </w:pPr>
      <w:r>
        <w:tab/>
        <w:t>1.2. Учредителем Конкурса является Министерство просвещения Российской Федерации.</w:t>
      </w:r>
    </w:p>
    <w:p w:rsidR="00D4444C" w:rsidRPr="00C95AA5" w:rsidRDefault="00D4444C" w:rsidP="00D4444C">
      <w:pPr>
        <w:jc w:val="both"/>
      </w:pPr>
      <w:r>
        <w:tab/>
        <w:t xml:space="preserve">1.3. Оператором Конкурса является Министерство образования Чувашской Республики совместно с ГАНОУ </w:t>
      </w:r>
      <w:r w:rsidRPr="00C95AA5">
        <w:t xml:space="preserve">«Центр </w:t>
      </w:r>
      <w:r>
        <w:t>одаренных детей и молодежи</w:t>
      </w:r>
      <w:r w:rsidRPr="00C95AA5">
        <w:t xml:space="preserve"> «</w:t>
      </w:r>
      <w:proofErr w:type="spellStart"/>
      <w:r w:rsidRPr="00C95AA5">
        <w:t>Эткер</w:t>
      </w:r>
      <w:proofErr w:type="spellEnd"/>
      <w:r w:rsidRPr="00C95AA5">
        <w:t xml:space="preserve">» </w:t>
      </w:r>
      <w:r w:rsidR="00783C66">
        <w:t>Минобразования Чувашии</w:t>
      </w:r>
      <w:r w:rsidRPr="00C95AA5">
        <w:t>.</w:t>
      </w:r>
    </w:p>
    <w:p w:rsidR="00D4444C" w:rsidRDefault="00D4444C" w:rsidP="00D4444C">
      <w:pPr>
        <w:jc w:val="both"/>
      </w:pPr>
      <w:r>
        <w:tab/>
        <w:t>1.4. Цели Конкурса:</w:t>
      </w:r>
    </w:p>
    <w:p w:rsidR="00D4444C" w:rsidRDefault="00D4444C" w:rsidP="00D4444C">
      <w:pPr>
        <w:jc w:val="both"/>
      </w:pPr>
      <w:r>
        <w:t>повышение читательской активности детей и подростков, формирование положительного отношения к русскому языку и литературе как важнейшим духовным ценностям, повышение в глазах молодежи престижа грамотного владения русским языком и знания художественной литературы.</w:t>
      </w:r>
    </w:p>
    <w:p w:rsidR="00D4444C" w:rsidRDefault="00D4444C" w:rsidP="00D4444C">
      <w:pPr>
        <w:jc w:val="both"/>
      </w:pPr>
      <w:r>
        <w:tab/>
        <w:t>1.5. Задачи Конкурса:</w:t>
      </w:r>
    </w:p>
    <w:p w:rsidR="009664F7" w:rsidRDefault="00783C66" w:rsidP="00D4444C">
      <w:pPr>
        <w:numPr>
          <w:ilvl w:val="0"/>
          <w:numId w:val="1"/>
        </w:numPr>
        <w:jc w:val="both"/>
      </w:pPr>
      <w:r>
        <w:t>с</w:t>
      </w:r>
      <w:r w:rsidR="009664F7">
        <w:t>одействию формированию у детей традиционных духовно-нравственных ценностей;</w:t>
      </w:r>
    </w:p>
    <w:p w:rsidR="00D4444C" w:rsidRDefault="00D4444C" w:rsidP="00D4444C">
      <w:pPr>
        <w:numPr>
          <w:ilvl w:val="0"/>
          <w:numId w:val="1"/>
        </w:numPr>
        <w:jc w:val="both"/>
      </w:pPr>
      <w:r>
        <w:t>создание условий для самореализации обучающихся, повышения их социальной и творческой активности;</w:t>
      </w:r>
    </w:p>
    <w:p w:rsidR="00D4444C" w:rsidRDefault="00D4444C" w:rsidP="00D4444C">
      <w:pPr>
        <w:numPr>
          <w:ilvl w:val="0"/>
          <w:numId w:val="1"/>
        </w:numPr>
        <w:jc w:val="both"/>
      </w:pPr>
      <w:r>
        <w:t xml:space="preserve">содействию решению педагогических задач развития связной письменной речи обучающихся, формирование филологической и исторической грамотности; </w:t>
      </w:r>
    </w:p>
    <w:p w:rsidR="00D4444C" w:rsidRDefault="00D4444C" w:rsidP="00D4444C">
      <w:pPr>
        <w:numPr>
          <w:ilvl w:val="0"/>
          <w:numId w:val="1"/>
        </w:numPr>
        <w:jc w:val="both"/>
      </w:pPr>
      <w:r>
        <w:t>выявление литературно одаренных детей;</w:t>
      </w:r>
    </w:p>
    <w:p w:rsidR="00D4444C" w:rsidRDefault="00D4444C" w:rsidP="00D4444C">
      <w:pPr>
        <w:numPr>
          <w:ilvl w:val="0"/>
          <w:numId w:val="1"/>
        </w:numPr>
        <w:jc w:val="both"/>
      </w:pPr>
      <w:r>
        <w:t>распространение результатов литературного творчества участников Конкурса;</w:t>
      </w:r>
    </w:p>
    <w:p w:rsidR="00D4444C" w:rsidRDefault="00D4444C" w:rsidP="00D4444C">
      <w:pPr>
        <w:numPr>
          <w:ilvl w:val="0"/>
          <w:numId w:val="1"/>
        </w:numPr>
        <w:jc w:val="both"/>
      </w:pPr>
      <w:r>
        <w:t>привлечение внимание общественности к социально значимым проектам в области образования; к пониманию значимости функционально грамотного и творческого владения русским языком;</w:t>
      </w:r>
    </w:p>
    <w:p w:rsidR="00D4444C" w:rsidRDefault="00D4444C" w:rsidP="00D4444C">
      <w:pPr>
        <w:numPr>
          <w:ilvl w:val="0"/>
          <w:numId w:val="1"/>
        </w:numPr>
        <w:jc w:val="both"/>
      </w:pPr>
      <w:r>
        <w:t xml:space="preserve">демонстрация заинтересованной </w:t>
      </w:r>
      <w:proofErr w:type="gramStart"/>
      <w:r>
        <w:t>общественности ресурсов достижений системы образования</w:t>
      </w:r>
      <w:proofErr w:type="gramEnd"/>
      <w:r>
        <w:t>.</w:t>
      </w:r>
    </w:p>
    <w:p w:rsidR="00D4444C" w:rsidRDefault="00D4444C" w:rsidP="00D4444C">
      <w:pPr>
        <w:jc w:val="both"/>
      </w:pPr>
      <w:r>
        <w:tab/>
        <w:t>1.6. Участниками Конкурса являются обучающиеся общеобразовательных организаций и профессиональных образовательных организаций</w:t>
      </w:r>
      <w:r w:rsidR="009664F7">
        <w:t xml:space="preserve"> Чувашской Республики</w:t>
      </w:r>
      <w:r>
        <w:t>, реализующих образовательные програ</w:t>
      </w:r>
      <w:r w:rsidR="009664F7">
        <w:t>ммы среднего общего образования.</w:t>
      </w:r>
    </w:p>
    <w:p w:rsidR="00D4444C" w:rsidRDefault="00D4444C" w:rsidP="00D4444C">
      <w:pPr>
        <w:jc w:val="both"/>
      </w:pPr>
      <w:r>
        <w:tab/>
        <w:t>Конкурс проводится среди 5 возрастных групп участников Конкурса:</w:t>
      </w:r>
    </w:p>
    <w:p w:rsidR="00D4444C" w:rsidRDefault="00D4444C" w:rsidP="00D4444C">
      <w:pPr>
        <w:jc w:val="both"/>
      </w:pPr>
      <w:r>
        <w:tab/>
        <w:t>1</w:t>
      </w:r>
      <w:r w:rsidR="009664F7">
        <w:t>-я группа</w:t>
      </w:r>
      <w:r>
        <w:t xml:space="preserve"> – </w:t>
      </w:r>
      <w:proofErr w:type="gramStart"/>
      <w:r>
        <w:t>обучающиеся</w:t>
      </w:r>
      <w:proofErr w:type="gramEnd"/>
      <w:r>
        <w:t xml:space="preserve"> 4-5 классов;</w:t>
      </w:r>
    </w:p>
    <w:p w:rsidR="00D4444C" w:rsidRDefault="00D4444C" w:rsidP="00D4444C">
      <w:pPr>
        <w:jc w:val="both"/>
      </w:pPr>
      <w:r>
        <w:tab/>
        <w:t>2</w:t>
      </w:r>
      <w:r w:rsidR="009664F7">
        <w:t>-я группа</w:t>
      </w:r>
      <w:r>
        <w:t xml:space="preserve"> – </w:t>
      </w:r>
      <w:proofErr w:type="gramStart"/>
      <w:r>
        <w:t>обучающиеся</w:t>
      </w:r>
      <w:proofErr w:type="gramEnd"/>
      <w:r>
        <w:t xml:space="preserve"> 6-7 классов;</w:t>
      </w:r>
    </w:p>
    <w:p w:rsidR="00D4444C" w:rsidRDefault="00D4444C" w:rsidP="00D4444C">
      <w:pPr>
        <w:jc w:val="both"/>
      </w:pPr>
      <w:r>
        <w:tab/>
        <w:t>3</w:t>
      </w:r>
      <w:r w:rsidR="009664F7">
        <w:t>-я группа</w:t>
      </w:r>
      <w:r>
        <w:t xml:space="preserve"> – </w:t>
      </w:r>
      <w:proofErr w:type="gramStart"/>
      <w:r>
        <w:t>обучающиеся</w:t>
      </w:r>
      <w:proofErr w:type="gramEnd"/>
      <w:r>
        <w:t xml:space="preserve"> 8-9 классов;</w:t>
      </w:r>
    </w:p>
    <w:p w:rsidR="00D4444C" w:rsidRDefault="00D4444C" w:rsidP="00D4444C">
      <w:pPr>
        <w:jc w:val="both"/>
      </w:pPr>
      <w:r>
        <w:tab/>
        <w:t>4</w:t>
      </w:r>
      <w:r w:rsidR="009664F7">
        <w:t>-я группа</w:t>
      </w:r>
      <w:r>
        <w:t xml:space="preserve"> – </w:t>
      </w:r>
      <w:proofErr w:type="gramStart"/>
      <w:r>
        <w:t>обучающиеся</w:t>
      </w:r>
      <w:proofErr w:type="gramEnd"/>
      <w:r>
        <w:t xml:space="preserve"> 10-11 классов;</w:t>
      </w:r>
    </w:p>
    <w:p w:rsidR="00D4444C" w:rsidRDefault="00D4444C" w:rsidP="00D4444C">
      <w:pPr>
        <w:jc w:val="both"/>
      </w:pPr>
      <w:r>
        <w:tab/>
        <w:t>5</w:t>
      </w:r>
      <w:r w:rsidR="009664F7">
        <w:t>-я группа</w:t>
      </w:r>
      <w:r>
        <w:t xml:space="preserve"> – студенты профессиональных образовательных организаций, обучающиеся по образовательным программам среднего общего образования.</w:t>
      </w:r>
    </w:p>
    <w:p w:rsidR="00D4444C" w:rsidRDefault="00D4444C" w:rsidP="00D4444C">
      <w:pPr>
        <w:jc w:val="both"/>
      </w:pPr>
      <w:r>
        <w:tab/>
      </w:r>
    </w:p>
    <w:p w:rsidR="00D4444C" w:rsidRDefault="00D4444C" w:rsidP="00D4444C">
      <w:pPr>
        <w:jc w:val="both"/>
      </w:pPr>
      <w:r>
        <w:tab/>
        <w:t>1.7. Участие в Конкурсе добровольное.</w:t>
      </w:r>
    </w:p>
    <w:p w:rsidR="00D4444C" w:rsidRDefault="00D4444C" w:rsidP="00D4444C">
      <w:pPr>
        <w:jc w:val="both"/>
      </w:pPr>
      <w:r>
        <w:tab/>
        <w:t>1.8. Рабочим языком Конкурса является русский язык – государственный язык Российской Федерации.</w:t>
      </w:r>
    </w:p>
    <w:p w:rsidR="00D4444C" w:rsidRDefault="00D4444C" w:rsidP="00D4444C">
      <w:pPr>
        <w:jc w:val="both"/>
      </w:pPr>
      <w:r>
        <w:tab/>
      </w:r>
    </w:p>
    <w:p w:rsidR="00D4444C" w:rsidRDefault="00D4444C" w:rsidP="00D4444C">
      <w:pPr>
        <w:jc w:val="center"/>
        <w:rPr>
          <w:b/>
        </w:rPr>
      </w:pPr>
      <w:r w:rsidRPr="00930CAF">
        <w:rPr>
          <w:b/>
        </w:rPr>
        <w:t>2. Тематические направления Конкурса и жанры конкурсных работ</w:t>
      </w:r>
    </w:p>
    <w:p w:rsidR="00D4444C" w:rsidRPr="00930CAF" w:rsidRDefault="00D4444C" w:rsidP="00D4444C">
      <w:pPr>
        <w:jc w:val="center"/>
        <w:rPr>
          <w:b/>
        </w:rPr>
      </w:pPr>
    </w:p>
    <w:p w:rsidR="00D4444C" w:rsidRDefault="00D4444C" w:rsidP="00D4444C">
      <w:pPr>
        <w:jc w:val="both"/>
      </w:pPr>
      <w:r>
        <w:tab/>
        <w:t>2.1. Тематические направления Конкурса:</w:t>
      </w:r>
    </w:p>
    <w:p w:rsidR="00D4444C" w:rsidRDefault="00D4444C" w:rsidP="00D4444C">
      <w:pPr>
        <w:jc w:val="both"/>
      </w:pPr>
    </w:p>
    <w:p w:rsidR="00783C66" w:rsidRPr="00783C66" w:rsidRDefault="00783C66" w:rsidP="00783C66">
      <w:pPr>
        <w:pStyle w:val="a5"/>
        <w:jc w:val="both"/>
        <w:rPr>
          <w:rFonts w:ascii="Times New Roman" w:eastAsia="Times New Roman" w:hAnsi="Times New Roman"/>
          <w:sz w:val="24"/>
          <w:szCs w:val="24"/>
          <w:lang w:eastAsia="ru-RU"/>
        </w:rPr>
      </w:pPr>
      <w:r w:rsidRPr="00783C66">
        <w:rPr>
          <w:rFonts w:ascii="Times New Roman" w:eastAsia="Times New Roman" w:hAnsi="Times New Roman"/>
          <w:sz w:val="24"/>
          <w:szCs w:val="24"/>
          <w:lang w:eastAsia="ru-RU"/>
        </w:rPr>
        <w:t xml:space="preserve">2.1. Тематические направления Конкурса: </w:t>
      </w:r>
    </w:p>
    <w:p w:rsidR="00783C66" w:rsidRPr="00783C66" w:rsidRDefault="00783C66" w:rsidP="00783C66">
      <w:pPr>
        <w:numPr>
          <w:ilvl w:val="0"/>
          <w:numId w:val="2"/>
        </w:numPr>
        <w:ind w:left="0" w:firstLine="709"/>
        <w:contextualSpacing/>
        <w:jc w:val="both"/>
      </w:pPr>
      <w:r w:rsidRPr="00783C66">
        <w:t xml:space="preserve">«Семья – это та первичная среда, где человек должен учиться творить добро» (В.А. Сухомлинский): 2024 – Год семьи. </w:t>
      </w:r>
    </w:p>
    <w:p w:rsidR="00783C66" w:rsidRPr="00783C66" w:rsidRDefault="00783C66" w:rsidP="00783C66">
      <w:pPr>
        <w:numPr>
          <w:ilvl w:val="0"/>
          <w:numId w:val="2"/>
        </w:numPr>
        <w:ind w:left="0" w:firstLine="709"/>
        <w:contextualSpacing/>
        <w:jc w:val="both"/>
      </w:pPr>
      <w:r w:rsidRPr="00783C66">
        <w:t>«Дело науки – служить людям» (Л.Н. Толстой): 300 лет Российской академии наук.</w:t>
      </w:r>
    </w:p>
    <w:p w:rsidR="00783C66" w:rsidRPr="00783C66" w:rsidRDefault="00783C66" w:rsidP="00783C66">
      <w:pPr>
        <w:numPr>
          <w:ilvl w:val="0"/>
          <w:numId w:val="2"/>
        </w:numPr>
        <w:ind w:left="0" w:firstLine="709"/>
        <w:contextualSpacing/>
        <w:jc w:val="both"/>
      </w:pPr>
      <w:r w:rsidRPr="00783C66">
        <w:t xml:space="preserve">«Эрмитаж – это страна, где камень говорит» (А.П. Чехов): 260 лет Государственному Эрмитажу в Санкт-Петербурге. </w:t>
      </w:r>
    </w:p>
    <w:p w:rsidR="00783C66" w:rsidRPr="00783C66" w:rsidRDefault="00783C66" w:rsidP="00783C66">
      <w:pPr>
        <w:numPr>
          <w:ilvl w:val="0"/>
          <w:numId w:val="2"/>
        </w:numPr>
        <w:ind w:left="0" w:firstLine="709"/>
        <w:contextualSpacing/>
        <w:jc w:val="both"/>
      </w:pPr>
      <w:r w:rsidRPr="00783C66">
        <w:t>«Наша сила в единстве, воинстве, благодушной семейственности, умножающей прирост народа, и в естественном росте нашего внутреннего богатства и миролюбия» (Д.И. Менделеев): 190 лет со дня рождения русского ученого Д.И. Менделеева.</w:t>
      </w:r>
    </w:p>
    <w:p w:rsidR="00783C66" w:rsidRPr="00783C66" w:rsidRDefault="00783C66" w:rsidP="00783C66">
      <w:pPr>
        <w:numPr>
          <w:ilvl w:val="0"/>
          <w:numId w:val="2"/>
        </w:numPr>
        <w:ind w:left="0" w:firstLine="709"/>
        <w:contextualSpacing/>
        <w:jc w:val="both"/>
      </w:pPr>
      <w:r w:rsidRPr="00783C66">
        <w:t xml:space="preserve">«Я благоговею перед Мусоргским, считаю его величайшим русским композитором. Композитор-трибун, композитор-борец, композитор-новатор» (Д.Д. Шостакович): 185 лет со дня рождения русского композитора М.П. Мусоргского. </w:t>
      </w:r>
    </w:p>
    <w:p w:rsidR="00783C66" w:rsidRPr="00783C66" w:rsidRDefault="00783C66" w:rsidP="00783C66">
      <w:pPr>
        <w:numPr>
          <w:ilvl w:val="0"/>
          <w:numId w:val="2"/>
        </w:numPr>
        <w:ind w:left="0" w:firstLine="709"/>
        <w:contextualSpacing/>
        <w:jc w:val="both"/>
      </w:pPr>
      <w:r w:rsidRPr="00783C66">
        <w:t>«Я порохом пропахнувшие строки из-под обстрела вынес на руках» (С.С. Орлов): 100 лет со дня рождения писателей-фронтовиков В.О. Богомолова, Ю.В. Бондарева, В.В. Быкова, Б.Л. Васильева.</w:t>
      </w:r>
    </w:p>
    <w:p w:rsidR="00783C66" w:rsidRPr="00783C66" w:rsidRDefault="00783C66" w:rsidP="00783C66">
      <w:pPr>
        <w:numPr>
          <w:ilvl w:val="0"/>
          <w:numId w:val="2"/>
        </w:numPr>
        <w:ind w:left="0" w:firstLine="709"/>
        <w:contextualSpacing/>
        <w:jc w:val="both"/>
      </w:pPr>
      <w:r w:rsidRPr="00783C66">
        <w:t>«Это не моя личная слава. Разве я бы мог проникнуть в космос, будучи одиночкой? Это слава нашего народа» (Ю.А. Гагарин): 90 лет со дня рождения советского летчика-космонавта Юрия Гагарина.</w:t>
      </w:r>
    </w:p>
    <w:p w:rsidR="00783C66" w:rsidRPr="00783C66" w:rsidRDefault="00783C66" w:rsidP="00783C66">
      <w:pPr>
        <w:numPr>
          <w:ilvl w:val="0"/>
          <w:numId w:val="2"/>
        </w:numPr>
        <w:ind w:left="0" w:firstLine="709"/>
        <w:contextualSpacing/>
        <w:jc w:val="both"/>
      </w:pPr>
      <w:r w:rsidRPr="00783C66">
        <w:t>«Это была воистину выстраданная радость» (Г.К. Жуков): 80-летие полного освобождения Ленинграда от фашистской блокады.</w:t>
      </w:r>
    </w:p>
    <w:p w:rsidR="00783C66" w:rsidRPr="00783C66" w:rsidRDefault="00783C66" w:rsidP="00783C66">
      <w:pPr>
        <w:numPr>
          <w:ilvl w:val="0"/>
          <w:numId w:val="2"/>
        </w:numPr>
        <w:ind w:left="0" w:firstLine="709"/>
        <w:contextualSpacing/>
        <w:jc w:val="both"/>
      </w:pPr>
      <w:r w:rsidRPr="00783C66">
        <w:t>«Легендарный Севастополь, / Неприступный для врагов, / Севастополь, Севастополь – / Гордость русских моряков» (П.М. Градов): 80 лет со дня освобождения города Севастополя от немецко-фашистских захватчиков.</w:t>
      </w:r>
    </w:p>
    <w:p w:rsidR="00783C66" w:rsidRPr="00783C66" w:rsidRDefault="00783C66" w:rsidP="00783C66">
      <w:pPr>
        <w:numPr>
          <w:ilvl w:val="0"/>
          <w:numId w:val="2"/>
        </w:numPr>
        <w:ind w:left="0" w:firstLine="709"/>
        <w:contextualSpacing/>
        <w:jc w:val="both"/>
      </w:pPr>
      <w:r w:rsidRPr="00783C66">
        <w:t xml:space="preserve">«Масштаб, значимость подвига тыла по сей день трудно осмыслить…» (из выступления В.В. Путина): города трудовой доблести. </w:t>
      </w:r>
    </w:p>
    <w:p w:rsidR="00783C66" w:rsidRPr="00783C66" w:rsidRDefault="00783C66" w:rsidP="00783C66">
      <w:pPr>
        <w:numPr>
          <w:ilvl w:val="0"/>
          <w:numId w:val="2"/>
        </w:numPr>
        <w:ind w:left="0" w:firstLine="709"/>
        <w:contextualSpacing/>
        <w:jc w:val="both"/>
      </w:pPr>
      <w:r w:rsidRPr="00783C66">
        <w:t>«Солнце в небе светит мудро, / Молодеет древний край. / От Байкала до Амура / Мы проложим магистраль» (Р. Рождественский): 40 лет со времени открытия Байкало-Амурской магистрали.</w:t>
      </w:r>
    </w:p>
    <w:p w:rsidR="00783C66" w:rsidRPr="00783C66" w:rsidRDefault="00783C66" w:rsidP="00783C66">
      <w:pPr>
        <w:numPr>
          <w:ilvl w:val="0"/>
          <w:numId w:val="2"/>
        </w:numPr>
        <w:pBdr>
          <w:top w:val="nil"/>
          <w:left w:val="nil"/>
          <w:bottom w:val="nil"/>
          <w:right w:val="nil"/>
          <w:between w:val="nil"/>
          <w:bar w:val="nil"/>
        </w:pBdr>
        <w:ind w:left="0" w:right="135" w:firstLine="709"/>
        <w:jc w:val="both"/>
      </w:pPr>
      <w:r w:rsidRPr="00783C66">
        <w:t xml:space="preserve">«У писателя только и есть один учитель: сами читатели» (Н.В. Гоголь): юбилеи российских писателей и поэтов в 2024 году. </w:t>
      </w:r>
      <w:proofErr w:type="gramStart"/>
      <w:r w:rsidRPr="00783C66">
        <w:t>А.С. Пушкин (225 лет), М.Ю. Лермонтов (210 лет), Н.А. Бердяев (150 лет), А.Р. Беляев (140 лет), Е.И. Замятин (140 лет), В.В. Бианки (130 лет), М.М. Зощенко (130 лет), А.П. Гайдар (120 лет), Ю.В. Друнина (100 лет), Б.Ш. Окуджава (100 лет), В.П. Астафьев (100 лет), Кир Булычев (90 лет).</w:t>
      </w:r>
      <w:proofErr w:type="gramEnd"/>
    </w:p>
    <w:p w:rsidR="00E75B5D" w:rsidRPr="00783C66" w:rsidRDefault="00783C66" w:rsidP="00783C66">
      <w:pPr>
        <w:pStyle w:val="Default"/>
        <w:numPr>
          <w:ilvl w:val="0"/>
          <w:numId w:val="2"/>
        </w:numPr>
        <w:ind w:left="0" w:firstLine="709"/>
        <w:jc w:val="both"/>
        <w:rPr>
          <w:color w:val="auto"/>
        </w:rPr>
      </w:pPr>
      <w:r w:rsidRPr="00783C66">
        <w:rPr>
          <w:color w:val="auto"/>
        </w:rPr>
        <w:t xml:space="preserve">«Любите книгу – она облегчит вам жизнь, дружески поможет разобраться в пестрой и бурной путанице мыслей, чувств, событий. </w:t>
      </w:r>
      <w:proofErr w:type="gramStart"/>
      <w:r w:rsidRPr="00783C66">
        <w:rPr>
          <w:color w:val="auto"/>
        </w:rPr>
        <w:t>Она научит вас уважать человека и самих себя, она окрыляет ум и сердце чувством любви к миру, к человечеству» (М. Горький): юбилеи литературных произведений в 2024 году. 195 лет со времени издания повести А. Погорельского «Черная курица, или Подземные жители» (1829 г.); 190 лет со времени выхода сказки П.П. Ершова «Конек-Горбунок» (1834 г.);</w:t>
      </w:r>
      <w:proofErr w:type="gramEnd"/>
      <w:r w:rsidRPr="00783C66">
        <w:rPr>
          <w:color w:val="auto"/>
        </w:rPr>
        <w:t xml:space="preserve"> </w:t>
      </w:r>
      <w:proofErr w:type="gramStart"/>
      <w:r w:rsidRPr="00783C66">
        <w:rPr>
          <w:color w:val="auto"/>
        </w:rPr>
        <w:t>190 лет с даты публикации сказки В.Ф. Одоевского «Городок в табакерке» (1834 г.); 180 лет со времени выхода романа Александра Дюма «Три мушкетера» (1844 г.); 180 лет с даты публикации сказки Г.Х. Андерсена «Снежная королева» (1844 г.); 170 лет с даты публикации повести И.С. Тургенева «Муму» (1854 г.);</w:t>
      </w:r>
      <w:proofErr w:type="gramEnd"/>
      <w:r w:rsidRPr="00783C66">
        <w:rPr>
          <w:color w:val="auto"/>
        </w:rPr>
        <w:t xml:space="preserve"> </w:t>
      </w:r>
      <w:proofErr w:type="gramStart"/>
      <w:r w:rsidRPr="00783C66">
        <w:rPr>
          <w:color w:val="auto"/>
        </w:rPr>
        <w:t xml:space="preserve">155 лет со времени завершения публикации романа «Война и мир» Л.Н. Толстого (1869 г.); 140 лет с даты публикации романа Марка Твена «Приключения </w:t>
      </w:r>
      <w:proofErr w:type="spellStart"/>
      <w:r w:rsidRPr="00783C66">
        <w:rPr>
          <w:color w:val="auto"/>
        </w:rPr>
        <w:t>Гекльберри</w:t>
      </w:r>
      <w:proofErr w:type="spellEnd"/>
      <w:r w:rsidRPr="00783C66">
        <w:rPr>
          <w:color w:val="auto"/>
        </w:rPr>
        <w:t xml:space="preserve"> Финна» (1884 г.); 130 лет со времени завершения работы над сказками </w:t>
      </w:r>
      <w:proofErr w:type="spellStart"/>
      <w:r w:rsidRPr="00783C66">
        <w:rPr>
          <w:color w:val="auto"/>
        </w:rPr>
        <w:t>Редьярда</w:t>
      </w:r>
      <w:proofErr w:type="spellEnd"/>
      <w:r w:rsidRPr="00783C66">
        <w:rPr>
          <w:color w:val="auto"/>
        </w:rPr>
        <w:t xml:space="preserve"> Киплинга «Книга джунглей» (1894 г.); 120 лет со времени публикации </w:t>
      </w:r>
      <w:r w:rsidRPr="00783C66">
        <w:rPr>
          <w:color w:val="auto"/>
        </w:rPr>
        <w:lastRenderedPageBreak/>
        <w:t>лирической комедии «Вишневый сад» А.П. Чехова (1904 г.);</w:t>
      </w:r>
      <w:proofErr w:type="gramEnd"/>
      <w:r w:rsidRPr="00783C66">
        <w:rPr>
          <w:color w:val="auto"/>
        </w:rPr>
        <w:t xml:space="preserve"> 120 лет со времени написания романа Джека Лондона «Морской волк» (1904 г.); 110 лет сборнику А.А. Ахматовой «Четки» (1914 г.); 100 лет со времени публикации сказок В.В. Бианки «Лесные домишки», «Чей нос лучше?», «Чьи это ноги?», «</w:t>
      </w:r>
      <w:proofErr w:type="gramStart"/>
      <w:r w:rsidRPr="00783C66">
        <w:rPr>
          <w:color w:val="auto"/>
        </w:rPr>
        <w:t>Кто</w:t>
      </w:r>
      <w:proofErr w:type="gramEnd"/>
      <w:r w:rsidRPr="00783C66">
        <w:rPr>
          <w:color w:val="auto"/>
        </w:rPr>
        <w:t xml:space="preserve"> чем поет?» (1924 г.); 100 лет с даты публикации сказочной повести Ю.К. </w:t>
      </w:r>
      <w:proofErr w:type="spellStart"/>
      <w:r w:rsidRPr="00783C66">
        <w:rPr>
          <w:color w:val="auto"/>
        </w:rPr>
        <w:t>Олеши</w:t>
      </w:r>
      <w:proofErr w:type="spellEnd"/>
      <w:r w:rsidRPr="00783C66">
        <w:rPr>
          <w:color w:val="auto"/>
        </w:rPr>
        <w:t xml:space="preserve"> «Три толстяка» (1924 г.); </w:t>
      </w:r>
      <w:proofErr w:type="gramStart"/>
      <w:r w:rsidRPr="00783C66">
        <w:rPr>
          <w:color w:val="auto"/>
        </w:rPr>
        <w:t xml:space="preserve">90 лет со времени публикации сказочной повести «Мэри </w:t>
      </w:r>
      <w:proofErr w:type="spellStart"/>
      <w:r w:rsidRPr="00783C66">
        <w:rPr>
          <w:color w:val="auto"/>
        </w:rPr>
        <w:t>Поппинс</w:t>
      </w:r>
      <w:proofErr w:type="spellEnd"/>
      <w:r w:rsidRPr="00783C66">
        <w:rPr>
          <w:color w:val="auto"/>
        </w:rPr>
        <w:t xml:space="preserve">» Памелы </w:t>
      </w:r>
      <w:proofErr w:type="spellStart"/>
      <w:r w:rsidRPr="00783C66">
        <w:rPr>
          <w:color w:val="auto"/>
        </w:rPr>
        <w:t>Трэверс</w:t>
      </w:r>
      <w:proofErr w:type="spellEnd"/>
      <w:r w:rsidRPr="00783C66">
        <w:rPr>
          <w:color w:val="auto"/>
        </w:rPr>
        <w:t xml:space="preserve"> (1934 г.); 85 лет роману французского писателя Антуана де Сент-Экзюпери «Планета людей» (1939 г.); 85 лет со времени издания повести Р.И. </w:t>
      </w:r>
      <w:proofErr w:type="spellStart"/>
      <w:r w:rsidRPr="00783C66">
        <w:rPr>
          <w:color w:val="auto"/>
        </w:rPr>
        <w:t>Фраермана</w:t>
      </w:r>
      <w:proofErr w:type="spellEnd"/>
      <w:r w:rsidRPr="00783C66">
        <w:rPr>
          <w:color w:val="auto"/>
        </w:rPr>
        <w:t xml:space="preserve"> «Дикая собака Динго, или Повесть о первой любви» (1939 г.); 85 лет со времени написания сказочной повести «Волшебник Изумрудного города» А.М. Волкова (1939 г.);</w:t>
      </w:r>
      <w:proofErr w:type="gramEnd"/>
      <w:r w:rsidRPr="00783C66">
        <w:rPr>
          <w:color w:val="auto"/>
        </w:rPr>
        <w:t xml:space="preserve"> </w:t>
      </w:r>
      <w:proofErr w:type="gramStart"/>
      <w:r w:rsidRPr="00783C66">
        <w:rPr>
          <w:color w:val="auto"/>
        </w:rPr>
        <w:t>80 лет со времени создания Л.А. Кассилем повести «Дорогие мои мальчишки» (1944 г.); 75 лет со времени издания Словаря русского языка С.И. Ожегова (1949 г.); 70 лет со времени написания повести Н.Н. Носова «Приключения Незнайки и его друзей» (1954 г.); 65 лет со времени публикации романа Аркадия и Бориса Стругацких «Страна багровых туч» (1959 г.);</w:t>
      </w:r>
      <w:proofErr w:type="gramEnd"/>
      <w:r w:rsidRPr="00783C66">
        <w:rPr>
          <w:color w:val="auto"/>
        </w:rPr>
        <w:t xml:space="preserve">  65 лет со времени написания «Денискиных рассказов» В.Ю. Драгунского (1959 г.).</w:t>
      </w:r>
    </w:p>
    <w:p w:rsidR="00E75B5D" w:rsidRDefault="00E75B5D" w:rsidP="00E75B5D">
      <w:pPr>
        <w:pStyle w:val="Default"/>
        <w:jc w:val="both"/>
      </w:pPr>
    </w:p>
    <w:p w:rsidR="00D4444C" w:rsidRPr="000B1F60" w:rsidRDefault="00D4444C" w:rsidP="00D4444C">
      <w:pPr>
        <w:jc w:val="both"/>
      </w:pPr>
      <w:r>
        <w:rPr>
          <w:sz w:val="28"/>
          <w:szCs w:val="28"/>
        </w:rPr>
        <w:tab/>
      </w:r>
      <w:r w:rsidRPr="006C202F">
        <w:t xml:space="preserve">2.2. Разъяснения по содержанию тематических направлений </w:t>
      </w:r>
      <w:r>
        <w:t xml:space="preserve">Конкурса </w:t>
      </w:r>
      <w:r w:rsidRPr="006C202F">
        <w:t xml:space="preserve">даются </w:t>
      </w:r>
      <w:r>
        <w:t xml:space="preserve">на сайте </w:t>
      </w:r>
      <w:r w:rsidRPr="006C202F">
        <w:t xml:space="preserve"> </w:t>
      </w:r>
      <w:hyperlink r:id="rId6" w:history="1">
        <w:r w:rsidR="00783C66" w:rsidRPr="0061102E">
          <w:rPr>
            <w:rStyle w:val="a3"/>
          </w:rPr>
          <w:t>https://vks.apkpro.ru/</w:t>
        </w:r>
      </w:hyperlink>
      <w:r w:rsidR="00783C66">
        <w:t xml:space="preserve"> </w:t>
      </w:r>
    </w:p>
    <w:p w:rsidR="00D4444C" w:rsidRPr="000B1F60" w:rsidRDefault="00D4444C" w:rsidP="00D4444C">
      <w:pPr>
        <w:jc w:val="both"/>
      </w:pPr>
      <w:r>
        <w:tab/>
        <w:t>2.3.Выбор тематического направления осуществляет участник Конкурса. Тему конкурсной работы участник Конкурса формулирует самостоятельно в рамках выбранного им тематического направления.</w:t>
      </w:r>
    </w:p>
    <w:p w:rsidR="00D4444C" w:rsidRPr="006C202F" w:rsidRDefault="00D4444C" w:rsidP="00D4444C">
      <w:pPr>
        <w:jc w:val="both"/>
      </w:pPr>
      <w:r w:rsidRPr="006C202F">
        <w:tab/>
        <w:t>2.</w:t>
      </w:r>
      <w:r>
        <w:t>4</w:t>
      </w:r>
      <w:r w:rsidRPr="006C202F">
        <w:t xml:space="preserve">. </w:t>
      </w:r>
      <w:proofErr w:type="gramStart"/>
      <w:r w:rsidR="00783C66" w:rsidRPr="00783C66">
        <w:t>Сочинение пишется участником Конкурса в прозе в жанре рассказа, сказки, письма, дневника, заочной экскурсии, очерка, репортажа, интервью, слова, эссе, рецензии.</w:t>
      </w:r>
      <w:proofErr w:type="gramEnd"/>
      <w:r w:rsidR="00783C66" w:rsidRPr="00783C66">
        <w:t xml:space="preserve"> Совмещение жанров не допускается. Поэтические тексты конкурсных сочинений не принимаются.</w:t>
      </w:r>
    </w:p>
    <w:p w:rsidR="00D4444C" w:rsidRPr="006C202F" w:rsidRDefault="00D4444C" w:rsidP="00D4444C">
      <w:pPr>
        <w:jc w:val="both"/>
      </w:pPr>
      <w:r w:rsidRPr="006C202F">
        <w:tab/>
        <w:t>2.</w:t>
      </w:r>
      <w:r>
        <w:t>5</w:t>
      </w:r>
      <w:r w:rsidRPr="006C202F">
        <w:t>. Выбор жанра конкурсной работы участник Конкурса осуществляет самостоятельно.</w:t>
      </w:r>
    </w:p>
    <w:p w:rsidR="00D4444C" w:rsidRDefault="00D4444C" w:rsidP="00D4444C">
      <w:pPr>
        <w:jc w:val="center"/>
        <w:rPr>
          <w:b/>
        </w:rPr>
      </w:pPr>
    </w:p>
    <w:p w:rsidR="00D4444C" w:rsidRDefault="00D4444C" w:rsidP="00D4444C">
      <w:pPr>
        <w:jc w:val="center"/>
        <w:rPr>
          <w:b/>
        </w:rPr>
      </w:pPr>
      <w:r w:rsidRPr="002D0132">
        <w:rPr>
          <w:b/>
        </w:rPr>
        <w:t>3. Сроки и организация проведения Конкурса</w:t>
      </w:r>
    </w:p>
    <w:p w:rsidR="00D4444C" w:rsidRDefault="00D4444C" w:rsidP="00D4444C">
      <w:pPr>
        <w:jc w:val="both"/>
      </w:pPr>
      <w:r>
        <w:tab/>
        <w:t>3.1. Срок проведения регионального этапа всероссийского конкурса сочинений:</w:t>
      </w:r>
    </w:p>
    <w:p w:rsidR="00D4444C" w:rsidRDefault="00D4444C" w:rsidP="00D4444C">
      <w:pPr>
        <w:pStyle w:val="a5"/>
        <w:ind w:firstLine="720"/>
        <w:jc w:val="both"/>
        <w:rPr>
          <w:rFonts w:ascii="Times New Roman" w:hAnsi="Times New Roman"/>
          <w:sz w:val="24"/>
          <w:szCs w:val="24"/>
        </w:rPr>
      </w:pPr>
      <w:r>
        <w:rPr>
          <w:rFonts w:ascii="Times New Roman" w:hAnsi="Times New Roman"/>
          <w:sz w:val="24"/>
          <w:szCs w:val="24"/>
        </w:rPr>
        <w:t>Конкурс проводится в три тура:</w:t>
      </w:r>
    </w:p>
    <w:p w:rsidR="00D4444C" w:rsidRDefault="00D4444C" w:rsidP="00D4444C">
      <w:pPr>
        <w:pStyle w:val="a4"/>
        <w:spacing w:before="0" w:beforeAutospacing="0" w:after="0" w:afterAutospacing="0"/>
        <w:jc w:val="both"/>
      </w:pPr>
      <w:r>
        <w:tab/>
      </w:r>
      <w:r w:rsidRPr="0015388F">
        <w:rPr>
          <w:b/>
        </w:rPr>
        <w:t>I  тур (</w:t>
      </w:r>
      <w:r>
        <w:rPr>
          <w:b/>
        </w:rPr>
        <w:t>по 2</w:t>
      </w:r>
      <w:r w:rsidR="00783C66">
        <w:rPr>
          <w:b/>
        </w:rPr>
        <w:t>3</w:t>
      </w:r>
      <w:r>
        <w:rPr>
          <w:b/>
        </w:rPr>
        <w:t xml:space="preserve"> сентября 202</w:t>
      </w:r>
      <w:r w:rsidR="00783C66">
        <w:rPr>
          <w:b/>
        </w:rPr>
        <w:t>4</w:t>
      </w:r>
      <w:r w:rsidRPr="0015388F">
        <w:rPr>
          <w:b/>
        </w:rPr>
        <w:t xml:space="preserve"> г.)</w:t>
      </w:r>
      <w:r>
        <w:t xml:space="preserve"> – прием работ. </w:t>
      </w:r>
    </w:p>
    <w:p w:rsidR="00D4444C" w:rsidRPr="0006035E" w:rsidRDefault="00D4444C" w:rsidP="00D4444C">
      <w:pPr>
        <w:pStyle w:val="a4"/>
        <w:spacing w:before="0" w:beforeAutospacing="0" w:after="0" w:afterAutospacing="0"/>
        <w:ind w:firstLine="567"/>
        <w:jc w:val="both"/>
      </w:pPr>
      <w:r>
        <w:t xml:space="preserve">Работы принимаются по электронной почте: </w:t>
      </w:r>
      <w:hyperlink r:id="rId7" w:history="1">
        <w:r w:rsidRPr="006B6F19">
          <w:rPr>
            <w:rStyle w:val="a3"/>
            <w:lang w:val="en-US"/>
          </w:rPr>
          <w:t>etker</w:t>
        </w:r>
        <w:r w:rsidRPr="006B6F19">
          <w:rPr>
            <w:rStyle w:val="a3"/>
          </w:rPr>
          <w:t>1@</w:t>
        </w:r>
        <w:r w:rsidRPr="006B6F19">
          <w:rPr>
            <w:rStyle w:val="a3"/>
            <w:lang w:val="en-US"/>
          </w:rPr>
          <w:t>yandex</w:t>
        </w:r>
        <w:r w:rsidRPr="0006035E">
          <w:rPr>
            <w:rStyle w:val="a3"/>
          </w:rPr>
          <w:t>.</w:t>
        </w:r>
        <w:proofErr w:type="spellStart"/>
        <w:r w:rsidRPr="006B6F19">
          <w:rPr>
            <w:rStyle w:val="a3"/>
            <w:lang w:val="en-US"/>
          </w:rPr>
          <w:t>ru</w:t>
        </w:r>
        <w:proofErr w:type="spellEnd"/>
      </w:hyperlink>
      <w:r w:rsidRPr="0006035E">
        <w:t xml:space="preserve"> </w:t>
      </w:r>
      <w:r w:rsidRPr="009A7C85">
        <w:rPr>
          <w:b/>
        </w:rPr>
        <w:t>по</w:t>
      </w:r>
      <w:r w:rsidRPr="003533E4">
        <w:t xml:space="preserve"> </w:t>
      </w:r>
      <w:r>
        <w:rPr>
          <w:b/>
        </w:rPr>
        <w:t>2</w:t>
      </w:r>
      <w:r w:rsidR="00783C66">
        <w:rPr>
          <w:b/>
        </w:rPr>
        <w:t>3</w:t>
      </w:r>
      <w:r w:rsidRPr="003533E4">
        <w:rPr>
          <w:b/>
        </w:rPr>
        <w:t xml:space="preserve"> </w:t>
      </w:r>
      <w:r>
        <w:rPr>
          <w:b/>
        </w:rPr>
        <w:t>сентября</w:t>
      </w:r>
      <w:r w:rsidRPr="003533E4">
        <w:rPr>
          <w:b/>
        </w:rPr>
        <w:t xml:space="preserve"> 20</w:t>
      </w:r>
      <w:r>
        <w:rPr>
          <w:b/>
        </w:rPr>
        <w:t>2</w:t>
      </w:r>
      <w:r w:rsidR="00783C66">
        <w:rPr>
          <w:b/>
        </w:rPr>
        <w:t>4</w:t>
      </w:r>
      <w:r>
        <w:rPr>
          <w:b/>
        </w:rPr>
        <w:t xml:space="preserve"> </w:t>
      </w:r>
      <w:r w:rsidRPr="003533E4">
        <w:rPr>
          <w:b/>
        </w:rPr>
        <w:t>года включительно</w:t>
      </w:r>
      <w:r>
        <w:rPr>
          <w:b/>
        </w:rPr>
        <w:t xml:space="preserve">. </w:t>
      </w:r>
      <w:r>
        <w:t>В теме письма указать, например, «</w:t>
      </w:r>
      <w:proofErr w:type="spellStart"/>
      <w:r>
        <w:t>ВКС_Иванов</w:t>
      </w:r>
      <w:proofErr w:type="spellEnd"/>
      <w:r>
        <w:t xml:space="preserve"> Иван_5 школа г. Чебоксары_5 класс.</w:t>
      </w:r>
    </w:p>
    <w:p w:rsidR="00D4444C" w:rsidRDefault="00D4444C" w:rsidP="00D4444C">
      <w:pPr>
        <w:pStyle w:val="a5"/>
        <w:ind w:firstLine="567"/>
        <w:jc w:val="both"/>
        <w:rPr>
          <w:color w:val="000000"/>
        </w:rPr>
      </w:pPr>
      <w:r>
        <w:rPr>
          <w:rFonts w:ascii="Times New Roman" w:eastAsia="Times New Roman" w:hAnsi="Times New Roman"/>
          <w:sz w:val="24"/>
          <w:szCs w:val="24"/>
          <w:lang w:eastAsia="ru-RU"/>
        </w:rPr>
        <w:t xml:space="preserve">Обязательная регистрация участников Конкурса </w:t>
      </w:r>
      <w:r w:rsidRPr="00384438">
        <w:rPr>
          <w:rFonts w:ascii="Times New Roman" w:eastAsia="Times New Roman" w:hAnsi="Times New Roman"/>
          <w:sz w:val="24"/>
          <w:szCs w:val="24"/>
          <w:lang w:eastAsia="ru-RU"/>
        </w:rPr>
        <w:t>по ссылке:</w:t>
      </w:r>
      <w:r>
        <w:rPr>
          <w:color w:val="000000"/>
        </w:rPr>
        <w:t xml:space="preserve"> </w:t>
      </w:r>
    </w:p>
    <w:p w:rsidR="00D4444C" w:rsidRDefault="009E49CF" w:rsidP="00D4444C">
      <w:pPr>
        <w:pStyle w:val="a5"/>
        <w:ind w:firstLine="567"/>
        <w:jc w:val="both"/>
        <w:rPr>
          <w:color w:val="000000"/>
        </w:rPr>
      </w:pPr>
      <w:hyperlink r:id="rId8" w:history="1">
        <w:r w:rsidR="00E968B6" w:rsidRPr="0061102E">
          <w:rPr>
            <w:rStyle w:val="a3"/>
          </w:rPr>
          <w:t>https://forms.gle/qk1QF3m1u3sdJEuu9</w:t>
        </w:r>
      </w:hyperlink>
      <w:r w:rsidR="00E968B6">
        <w:t xml:space="preserve"> </w:t>
      </w:r>
      <w:r w:rsidR="00CB7E88">
        <w:t xml:space="preserve"> </w:t>
      </w:r>
    </w:p>
    <w:p w:rsidR="00D4444C" w:rsidRDefault="00D4444C" w:rsidP="00D4444C">
      <w:pPr>
        <w:pStyle w:val="a5"/>
        <w:ind w:firstLine="567"/>
        <w:jc w:val="both"/>
        <w:rPr>
          <w:rFonts w:ascii="Times New Roman" w:eastAsia="Times New Roman" w:hAnsi="Times New Roman"/>
          <w:sz w:val="24"/>
          <w:szCs w:val="24"/>
          <w:lang w:eastAsia="ru-RU"/>
        </w:rPr>
      </w:pPr>
      <w:r w:rsidRPr="00431333">
        <w:rPr>
          <w:rFonts w:ascii="Times New Roman" w:eastAsia="Times New Roman" w:hAnsi="Times New Roman"/>
          <w:sz w:val="24"/>
          <w:szCs w:val="24"/>
          <w:lang w:eastAsia="ru-RU"/>
        </w:rPr>
        <w:t>Отправка заявки, конкурсной работы и всей документации осуществляется одним письмом.</w:t>
      </w:r>
    </w:p>
    <w:p w:rsidR="00D4444C" w:rsidRDefault="00D4444C" w:rsidP="00CB7E88">
      <w:pPr>
        <w:pStyle w:val="a5"/>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письме необходимо приложить (все бланки на сайте </w:t>
      </w:r>
      <w:hyperlink r:id="rId9" w:history="1">
        <w:r w:rsidR="00E968B6" w:rsidRPr="0061102E">
          <w:rPr>
            <w:rStyle w:val="a3"/>
          </w:rPr>
          <w:t>https://vks.apkpro.ru/student/4/11</w:t>
        </w:r>
      </w:hyperlink>
      <w:proofErr w:type="gramStart"/>
      <w:r w:rsidR="00E968B6">
        <w:t xml:space="preserve"> </w:t>
      </w:r>
      <w:r w:rsidR="00CB7E88">
        <w:rPr>
          <w:rFonts w:ascii="Times New Roman" w:eastAsia="Times New Roman" w:hAnsi="Times New Roman"/>
          <w:sz w:val="24"/>
          <w:szCs w:val="24"/>
          <w:lang w:eastAsia="ru-RU"/>
        </w:rPr>
        <w:t xml:space="preserve"> </w:t>
      </w:r>
      <w:r w:rsidRPr="00CC75C0">
        <w:t>)</w:t>
      </w:r>
      <w:proofErr w:type="gramEnd"/>
      <w:r>
        <w:rPr>
          <w:rFonts w:ascii="Times New Roman" w:eastAsia="Times New Roman" w:hAnsi="Times New Roman"/>
          <w:sz w:val="24"/>
          <w:szCs w:val="24"/>
          <w:lang w:eastAsia="ru-RU"/>
        </w:rPr>
        <w:t xml:space="preserve">: </w:t>
      </w:r>
    </w:p>
    <w:p w:rsidR="00D4444C" w:rsidRDefault="000E7AFA" w:rsidP="00D4444C">
      <w:pPr>
        <w:pStyle w:val="a5"/>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4444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w:t>
      </w:r>
      <w:r w:rsidR="00D4444C">
        <w:rPr>
          <w:rFonts w:ascii="Times New Roman" w:eastAsia="Times New Roman" w:hAnsi="Times New Roman"/>
          <w:sz w:val="24"/>
          <w:szCs w:val="24"/>
          <w:lang w:eastAsia="ru-RU"/>
        </w:rPr>
        <w:t>аявка (</w:t>
      </w:r>
      <w:r w:rsidR="00D4444C">
        <w:rPr>
          <w:rFonts w:ascii="Times New Roman" w:eastAsia="Times New Roman" w:hAnsi="Times New Roman"/>
          <w:sz w:val="24"/>
          <w:szCs w:val="24"/>
          <w:lang w:val="en-US" w:eastAsia="ru-RU"/>
        </w:rPr>
        <w:t>pdf</w:t>
      </w:r>
      <w:r w:rsidR="00D4444C">
        <w:rPr>
          <w:rFonts w:ascii="Times New Roman" w:eastAsia="Times New Roman" w:hAnsi="Times New Roman"/>
          <w:sz w:val="24"/>
          <w:szCs w:val="24"/>
          <w:lang w:eastAsia="ru-RU"/>
        </w:rPr>
        <w:t>) на участие</w:t>
      </w:r>
      <w:r>
        <w:rPr>
          <w:rFonts w:ascii="Times New Roman" w:eastAsia="Times New Roman" w:hAnsi="Times New Roman"/>
          <w:sz w:val="24"/>
          <w:szCs w:val="24"/>
          <w:lang w:eastAsia="ru-RU"/>
        </w:rPr>
        <w:t xml:space="preserve"> в Конкурсе.</w:t>
      </w:r>
    </w:p>
    <w:p w:rsidR="00D4444C" w:rsidRDefault="000E7AFA" w:rsidP="00D4444C">
      <w:pPr>
        <w:pStyle w:val="a5"/>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4444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Конкурсное сочинение – печатный вариант</w:t>
      </w:r>
      <w:r w:rsidR="00D4444C">
        <w:rPr>
          <w:rFonts w:ascii="Times New Roman" w:eastAsia="Times New Roman" w:hAnsi="Times New Roman"/>
          <w:sz w:val="24"/>
          <w:szCs w:val="24"/>
          <w:lang w:eastAsia="ru-RU"/>
        </w:rPr>
        <w:t xml:space="preserve"> (</w:t>
      </w:r>
      <w:r w:rsidR="00D4444C">
        <w:rPr>
          <w:rFonts w:ascii="Times New Roman" w:eastAsia="Times New Roman" w:hAnsi="Times New Roman"/>
          <w:sz w:val="24"/>
          <w:szCs w:val="24"/>
          <w:lang w:val="en-US" w:eastAsia="ru-RU"/>
        </w:rPr>
        <w:t>doc</w:t>
      </w:r>
      <w:r w:rsidR="00D4444C">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D4444C" w:rsidRDefault="000E7AFA" w:rsidP="00D4444C">
      <w:pPr>
        <w:pStyle w:val="a5"/>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D4444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Конкурсное сочинение – рукописный вариант</w:t>
      </w:r>
      <w:r w:rsidR="00D4444C">
        <w:rPr>
          <w:rFonts w:ascii="Times New Roman" w:eastAsia="Times New Roman" w:hAnsi="Times New Roman"/>
          <w:sz w:val="24"/>
          <w:szCs w:val="24"/>
          <w:lang w:eastAsia="ru-RU"/>
        </w:rPr>
        <w:t xml:space="preserve"> (</w:t>
      </w:r>
      <w:r w:rsidR="00D4444C">
        <w:rPr>
          <w:rFonts w:ascii="Times New Roman" w:eastAsia="Times New Roman" w:hAnsi="Times New Roman"/>
          <w:sz w:val="24"/>
          <w:szCs w:val="24"/>
          <w:lang w:val="en-US" w:eastAsia="ru-RU"/>
        </w:rPr>
        <w:t>pdf</w:t>
      </w:r>
      <w:r w:rsidR="00D4444C">
        <w:rPr>
          <w:rFonts w:ascii="Times New Roman" w:eastAsia="Times New Roman" w:hAnsi="Times New Roman"/>
          <w:sz w:val="24"/>
          <w:szCs w:val="24"/>
          <w:lang w:eastAsia="ru-RU"/>
        </w:rPr>
        <w:t>) на бланке</w:t>
      </w:r>
      <w:r>
        <w:rPr>
          <w:rFonts w:ascii="Times New Roman" w:eastAsia="Times New Roman" w:hAnsi="Times New Roman"/>
          <w:sz w:val="24"/>
          <w:szCs w:val="24"/>
          <w:lang w:eastAsia="ru-RU"/>
        </w:rPr>
        <w:t>.</w:t>
      </w:r>
    </w:p>
    <w:p w:rsidR="000E7AFA" w:rsidRDefault="000E7AFA" w:rsidP="00D4444C">
      <w:pPr>
        <w:pStyle w:val="a5"/>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Конкурсное сочинение – рукописный вариант без титульного листа </w:t>
      </w:r>
      <w:r w:rsidRPr="00F62FFB">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pdf</w:t>
      </w:r>
      <w:r>
        <w:rPr>
          <w:rFonts w:ascii="Times New Roman" w:eastAsia="Times New Roman" w:hAnsi="Times New Roman"/>
          <w:sz w:val="24"/>
          <w:szCs w:val="24"/>
          <w:lang w:eastAsia="ru-RU"/>
        </w:rPr>
        <w:t>).</w:t>
      </w:r>
    </w:p>
    <w:p w:rsidR="000E7AFA" w:rsidRDefault="000E7AFA" w:rsidP="00D4444C">
      <w:pPr>
        <w:pStyle w:val="a5"/>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Согласие на обработку персональных данных </w:t>
      </w:r>
      <w:r w:rsidRPr="00F62FFB">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pdf</w:t>
      </w:r>
      <w:r>
        <w:rPr>
          <w:rFonts w:ascii="Times New Roman" w:eastAsia="Times New Roman" w:hAnsi="Times New Roman"/>
          <w:sz w:val="24"/>
          <w:szCs w:val="24"/>
          <w:lang w:eastAsia="ru-RU"/>
        </w:rPr>
        <w:t>) участника/законного представителя (для несовершеннолетних обучающихся).</w:t>
      </w:r>
    </w:p>
    <w:p w:rsidR="000E7AFA" w:rsidRDefault="000E7AFA" w:rsidP="00D4444C">
      <w:pPr>
        <w:pStyle w:val="a5"/>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Согласие на обработку персональных данных </w:t>
      </w:r>
      <w:r w:rsidRPr="00F62FFB">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pdf</w:t>
      </w:r>
      <w:r>
        <w:rPr>
          <w:rFonts w:ascii="Times New Roman" w:eastAsia="Times New Roman" w:hAnsi="Times New Roman"/>
          <w:sz w:val="24"/>
          <w:szCs w:val="24"/>
          <w:lang w:eastAsia="ru-RU"/>
        </w:rPr>
        <w:t>) педагога, обеспечивающего педагогическое сопровождение участника.</w:t>
      </w:r>
    </w:p>
    <w:p w:rsidR="00C12B61" w:rsidRDefault="00C12B61" w:rsidP="00D4444C">
      <w:pPr>
        <w:pStyle w:val="a5"/>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Копия Устава (1-3 стр.) образовательной организации.</w:t>
      </w:r>
    </w:p>
    <w:p w:rsidR="00D4444C" w:rsidRDefault="00D4444C" w:rsidP="00D4444C">
      <w:pPr>
        <w:pStyle w:val="a5"/>
        <w:ind w:firstLine="567"/>
        <w:jc w:val="both"/>
        <w:rPr>
          <w:rFonts w:ascii="Times New Roman" w:eastAsia="Times New Roman" w:hAnsi="Times New Roman"/>
          <w:sz w:val="24"/>
          <w:szCs w:val="24"/>
          <w:lang w:eastAsia="ru-RU"/>
        </w:rPr>
      </w:pPr>
    </w:p>
    <w:p w:rsidR="00D4444C" w:rsidRDefault="00D4444C" w:rsidP="00D4444C">
      <w:pPr>
        <w:pStyle w:val="a4"/>
        <w:spacing w:before="0" w:beforeAutospacing="0" w:after="0" w:afterAutospacing="0"/>
        <w:jc w:val="both"/>
      </w:pPr>
      <w:r>
        <w:lastRenderedPageBreak/>
        <w:tab/>
      </w:r>
      <w:r w:rsidRPr="0015388F">
        <w:rPr>
          <w:b/>
        </w:rPr>
        <w:t>II тур (</w:t>
      </w:r>
      <w:r>
        <w:rPr>
          <w:b/>
        </w:rPr>
        <w:t>2</w:t>
      </w:r>
      <w:r w:rsidR="00CB7E88">
        <w:rPr>
          <w:b/>
        </w:rPr>
        <w:t>3</w:t>
      </w:r>
      <w:r>
        <w:rPr>
          <w:b/>
        </w:rPr>
        <w:t xml:space="preserve"> сентября</w:t>
      </w:r>
      <w:r w:rsidRPr="0015388F">
        <w:rPr>
          <w:b/>
        </w:rPr>
        <w:t xml:space="preserve"> – </w:t>
      </w:r>
      <w:r w:rsidR="00CB7E88">
        <w:rPr>
          <w:b/>
        </w:rPr>
        <w:t>2</w:t>
      </w:r>
      <w:r w:rsidR="00E968B6">
        <w:rPr>
          <w:b/>
        </w:rPr>
        <w:t>8</w:t>
      </w:r>
      <w:r>
        <w:rPr>
          <w:b/>
        </w:rPr>
        <w:t xml:space="preserve"> сентября</w:t>
      </w:r>
      <w:r w:rsidRPr="0015388F">
        <w:rPr>
          <w:b/>
        </w:rPr>
        <w:t xml:space="preserve"> 20</w:t>
      </w:r>
      <w:r>
        <w:rPr>
          <w:b/>
        </w:rPr>
        <w:t>2</w:t>
      </w:r>
      <w:r w:rsidR="00E968B6">
        <w:rPr>
          <w:b/>
        </w:rPr>
        <w:t>4</w:t>
      </w:r>
      <w:r w:rsidRPr="0015388F">
        <w:rPr>
          <w:b/>
        </w:rPr>
        <w:t xml:space="preserve"> г.)</w:t>
      </w:r>
      <w:r>
        <w:t xml:space="preserve"> – отборочный. Конкурсные работы оцениваются экспертной комиссией. </w:t>
      </w:r>
    </w:p>
    <w:p w:rsidR="00D4444C" w:rsidRDefault="00D4444C" w:rsidP="00D4444C">
      <w:pPr>
        <w:pStyle w:val="a4"/>
        <w:spacing w:before="0" w:beforeAutospacing="0" w:after="0" w:afterAutospacing="0"/>
        <w:jc w:val="both"/>
      </w:pPr>
      <w:r>
        <w:tab/>
      </w:r>
      <w:r w:rsidRPr="0015388F">
        <w:rPr>
          <w:b/>
        </w:rPr>
        <w:t>II</w:t>
      </w:r>
      <w:r w:rsidRPr="0015388F">
        <w:rPr>
          <w:b/>
          <w:lang w:val="en-US"/>
        </w:rPr>
        <w:t>I</w:t>
      </w:r>
      <w:r w:rsidRPr="0015388F">
        <w:rPr>
          <w:b/>
        </w:rPr>
        <w:t xml:space="preserve"> тур (</w:t>
      </w:r>
      <w:r w:rsidR="00CB7E88">
        <w:rPr>
          <w:b/>
        </w:rPr>
        <w:t>0</w:t>
      </w:r>
      <w:r w:rsidR="00E968B6">
        <w:rPr>
          <w:b/>
        </w:rPr>
        <w:t>4</w:t>
      </w:r>
      <w:r>
        <w:rPr>
          <w:b/>
        </w:rPr>
        <w:t xml:space="preserve"> октября</w:t>
      </w:r>
      <w:r w:rsidRPr="0015388F">
        <w:rPr>
          <w:b/>
        </w:rPr>
        <w:t xml:space="preserve"> 20</w:t>
      </w:r>
      <w:r>
        <w:rPr>
          <w:b/>
        </w:rPr>
        <w:t>2</w:t>
      </w:r>
      <w:r w:rsidR="00E968B6">
        <w:rPr>
          <w:b/>
        </w:rPr>
        <w:t>4</w:t>
      </w:r>
      <w:r w:rsidRPr="0015388F">
        <w:rPr>
          <w:b/>
        </w:rPr>
        <w:t xml:space="preserve"> г.)</w:t>
      </w:r>
      <w:r>
        <w:t xml:space="preserve"> – подведение итогов и отправка работ победителей на федеральный этап Конкурса. </w:t>
      </w:r>
    </w:p>
    <w:p w:rsidR="00D4444C" w:rsidRDefault="00D4444C" w:rsidP="00D4444C">
      <w:pPr>
        <w:pStyle w:val="a4"/>
        <w:spacing w:before="0" w:beforeAutospacing="0" w:after="0" w:afterAutospacing="0"/>
        <w:jc w:val="both"/>
        <w:rPr>
          <w:b/>
        </w:rPr>
      </w:pPr>
      <w:r>
        <w:tab/>
        <w:t xml:space="preserve">Список победителей и призеров будет опубликован на сайте </w:t>
      </w:r>
      <w:hyperlink r:id="rId10" w:history="1">
        <w:r w:rsidRPr="00837331">
          <w:rPr>
            <w:rStyle w:val="a3"/>
            <w:lang w:val="en-US"/>
          </w:rPr>
          <w:t>http</w:t>
        </w:r>
        <w:r w:rsidRPr="00E11513">
          <w:rPr>
            <w:rStyle w:val="a3"/>
          </w:rPr>
          <w:t>://</w:t>
        </w:r>
        <w:proofErr w:type="spellStart"/>
        <w:r w:rsidRPr="00837331">
          <w:rPr>
            <w:rStyle w:val="a3"/>
            <w:lang w:val="en-US"/>
          </w:rPr>
          <w:t>etker</w:t>
        </w:r>
        <w:proofErr w:type="spellEnd"/>
        <w:r w:rsidRPr="00E11513">
          <w:rPr>
            <w:rStyle w:val="a3"/>
          </w:rPr>
          <w:t>.</w:t>
        </w:r>
        <w:proofErr w:type="spellStart"/>
        <w:r w:rsidRPr="00837331">
          <w:rPr>
            <w:rStyle w:val="a3"/>
            <w:lang w:val="en-US"/>
          </w:rPr>
          <w:t>rchuv</w:t>
        </w:r>
        <w:proofErr w:type="spellEnd"/>
        <w:r w:rsidRPr="00E11513">
          <w:rPr>
            <w:rStyle w:val="a3"/>
          </w:rPr>
          <w:t>.</w:t>
        </w:r>
        <w:proofErr w:type="spellStart"/>
        <w:r w:rsidRPr="00837331">
          <w:rPr>
            <w:rStyle w:val="a3"/>
            <w:lang w:val="en-US"/>
          </w:rPr>
          <w:t>ru</w:t>
        </w:r>
        <w:proofErr w:type="spellEnd"/>
        <w:r w:rsidRPr="00E11513">
          <w:rPr>
            <w:rStyle w:val="a3"/>
          </w:rPr>
          <w:t>/</w:t>
        </w:r>
      </w:hyperlink>
      <w:r>
        <w:t xml:space="preserve">   </w:t>
      </w:r>
      <w:r w:rsidR="00CB7E88">
        <w:rPr>
          <w:b/>
        </w:rPr>
        <w:t>0</w:t>
      </w:r>
      <w:r w:rsidR="00E968B6">
        <w:rPr>
          <w:b/>
        </w:rPr>
        <w:t>4</w:t>
      </w:r>
      <w:r w:rsidRPr="00263140">
        <w:rPr>
          <w:b/>
        </w:rPr>
        <w:t xml:space="preserve"> </w:t>
      </w:r>
      <w:r>
        <w:rPr>
          <w:b/>
        </w:rPr>
        <w:t>октября 202</w:t>
      </w:r>
      <w:r w:rsidR="00E968B6">
        <w:rPr>
          <w:b/>
        </w:rPr>
        <w:t>4</w:t>
      </w:r>
      <w:r w:rsidRPr="00263140">
        <w:rPr>
          <w:b/>
        </w:rPr>
        <w:t xml:space="preserve"> г.</w:t>
      </w:r>
    </w:p>
    <w:p w:rsidR="00D4444C" w:rsidRDefault="00D4444C" w:rsidP="00D4444C">
      <w:pPr>
        <w:ind w:firstLine="708"/>
        <w:jc w:val="both"/>
      </w:pPr>
      <w:r w:rsidRPr="003533E4">
        <w:t>Телефон  для  справок:  (8352)</w:t>
      </w:r>
      <w:r>
        <w:t>75</w:t>
      </w:r>
      <w:r w:rsidRPr="003533E4">
        <w:t>-5</w:t>
      </w:r>
      <w:r>
        <w:t>2</w:t>
      </w:r>
      <w:r w:rsidRPr="003533E4">
        <w:t>-</w:t>
      </w:r>
      <w:r>
        <w:t>19</w:t>
      </w:r>
      <w:r w:rsidRPr="003533E4">
        <w:t xml:space="preserve"> – Андреева Галина Владимировна.</w:t>
      </w:r>
    </w:p>
    <w:p w:rsidR="00D4444C" w:rsidRDefault="00D4444C" w:rsidP="00D4444C">
      <w:pPr>
        <w:jc w:val="both"/>
      </w:pPr>
    </w:p>
    <w:p w:rsidR="00D4444C" w:rsidRDefault="00D4444C" w:rsidP="00D4444C">
      <w:pPr>
        <w:jc w:val="both"/>
      </w:pPr>
      <w:r>
        <w:tab/>
        <w:t xml:space="preserve">3.2. </w:t>
      </w:r>
      <w:r w:rsidRPr="00F62FFB">
        <w:rPr>
          <w:b/>
        </w:rPr>
        <w:t>Не подлежат рассмотрению</w:t>
      </w:r>
      <w:r>
        <w:t xml:space="preserve"> работы, подготовленные с нарушением требований к оформлению или с нарушением сроков представления.</w:t>
      </w:r>
    </w:p>
    <w:p w:rsidR="00EF539B" w:rsidRDefault="00EF539B" w:rsidP="00D4444C">
      <w:pPr>
        <w:jc w:val="center"/>
        <w:rPr>
          <w:b/>
        </w:rPr>
      </w:pPr>
    </w:p>
    <w:p w:rsidR="00EF539B" w:rsidRDefault="00EF539B" w:rsidP="00D4444C">
      <w:pPr>
        <w:jc w:val="center"/>
        <w:rPr>
          <w:b/>
        </w:rPr>
      </w:pPr>
    </w:p>
    <w:p w:rsidR="00EF539B" w:rsidRDefault="00EF539B" w:rsidP="00D4444C">
      <w:pPr>
        <w:jc w:val="center"/>
        <w:rPr>
          <w:b/>
        </w:rPr>
      </w:pPr>
    </w:p>
    <w:p w:rsidR="00D4444C" w:rsidRDefault="00D4444C" w:rsidP="00D4444C">
      <w:pPr>
        <w:jc w:val="center"/>
        <w:rPr>
          <w:b/>
        </w:rPr>
      </w:pPr>
      <w:r w:rsidRPr="00BB4DE9">
        <w:rPr>
          <w:b/>
        </w:rPr>
        <w:t>4. Требования к конкурсным работам</w:t>
      </w:r>
    </w:p>
    <w:p w:rsidR="003F1506" w:rsidRDefault="003F1506" w:rsidP="00D4444C">
      <w:pPr>
        <w:jc w:val="center"/>
        <w:rPr>
          <w:b/>
        </w:rPr>
      </w:pP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4.1. Участники Конкурса выполняют сочинение в письменном виде на официальном бланке темными чернилами синего цвета (Приложение № </w:t>
      </w:r>
      <w:r w:rsidR="00842B96">
        <w:rPr>
          <w:rFonts w:ascii="Times New Roman" w:eastAsia="Times New Roman" w:hAnsi="Times New Roman"/>
          <w:sz w:val="24"/>
          <w:szCs w:val="24"/>
          <w:lang w:eastAsia="ru-RU"/>
        </w:rPr>
        <w:t>1</w:t>
      </w:r>
      <w:r w:rsidR="00095313">
        <w:rPr>
          <w:rFonts w:ascii="Times New Roman" w:eastAsia="Times New Roman" w:hAnsi="Times New Roman"/>
          <w:sz w:val="24"/>
          <w:szCs w:val="24"/>
          <w:lang w:eastAsia="ru-RU"/>
        </w:rPr>
        <w:t xml:space="preserve"> или на сайте </w:t>
      </w:r>
      <w:hyperlink r:id="rId11" w:history="1">
        <w:r w:rsidR="00095313" w:rsidRPr="0061102E">
          <w:rPr>
            <w:rStyle w:val="a3"/>
            <w:rFonts w:ascii="Times New Roman" w:eastAsia="Times New Roman" w:hAnsi="Times New Roman"/>
            <w:sz w:val="24"/>
            <w:szCs w:val="24"/>
            <w:lang w:eastAsia="ru-RU"/>
          </w:rPr>
          <w:t>https://vks.apkpro.ru/student/4/11</w:t>
        </w:r>
      </w:hyperlink>
      <w:proofErr w:type="gramStart"/>
      <w:r w:rsidR="00095313">
        <w:rPr>
          <w:rFonts w:ascii="Times New Roman" w:eastAsia="Times New Roman" w:hAnsi="Times New Roman"/>
          <w:sz w:val="24"/>
          <w:szCs w:val="24"/>
          <w:lang w:eastAsia="ru-RU"/>
        </w:rPr>
        <w:t xml:space="preserve"> </w:t>
      </w:r>
      <w:r w:rsidRPr="003F1506">
        <w:rPr>
          <w:rFonts w:ascii="Times New Roman" w:eastAsia="Times New Roman" w:hAnsi="Times New Roman"/>
          <w:sz w:val="24"/>
          <w:szCs w:val="24"/>
          <w:lang w:eastAsia="ru-RU"/>
        </w:rPr>
        <w:t>)</w:t>
      </w:r>
      <w:proofErr w:type="gramEnd"/>
      <w:r w:rsidRPr="003F1506">
        <w:rPr>
          <w:rFonts w:ascii="Times New Roman" w:eastAsia="Times New Roman" w:hAnsi="Times New Roman"/>
          <w:sz w:val="24"/>
          <w:szCs w:val="24"/>
          <w:lang w:eastAsia="ru-RU"/>
        </w:rPr>
        <w:t>.</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4.2. Обучающиеся с ограниченными возможностями здоровья могут представить сочинение в печатном виде (в формате Word).</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4.3. Каждый участник Конкурса имеет право представить на Конкурс одно сочинение.</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4.4. Сочинения, участвовавшие в других конкурсах, к участию в Конкурсе не допускаются.</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4.5. Объем сочинения не регламентирован и не может служить основанием для отказа в его приеме на Конкурс или оказывать влияние на оценку работы.</w:t>
      </w:r>
    </w:p>
    <w:p w:rsid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4.</w:t>
      </w:r>
      <w:r w:rsidR="00842B96">
        <w:rPr>
          <w:rFonts w:ascii="Times New Roman" w:eastAsia="Times New Roman" w:hAnsi="Times New Roman"/>
          <w:sz w:val="24"/>
          <w:szCs w:val="24"/>
          <w:lang w:eastAsia="ru-RU"/>
        </w:rPr>
        <w:t>6</w:t>
      </w:r>
      <w:r w:rsidRPr="003F15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Ж</w:t>
      </w:r>
      <w:r w:rsidRPr="003F1506">
        <w:rPr>
          <w:rFonts w:ascii="Times New Roman" w:eastAsia="Times New Roman" w:hAnsi="Times New Roman"/>
          <w:sz w:val="24"/>
          <w:szCs w:val="24"/>
          <w:lang w:eastAsia="ru-RU"/>
        </w:rPr>
        <w:t xml:space="preserve">юри Конкурса проверяет сочинения на наличие некорректных заимствований. В случае выявления на </w:t>
      </w:r>
      <w:r>
        <w:rPr>
          <w:rFonts w:ascii="Times New Roman" w:eastAsia="Times New Roman" w:hAnsi="Times New Roman"/>
          <w:sz w:val="24"/>
          <w:szCs w:val="24"/>
          <w:lang w:eastAsia="ru-RU"/>
        </w:rPr>
        <w:t>региональном</w:t>
      </w:r>
      <w:r w:rsidRPr="003F1506">
        <w:rPr>
          <w:rFonts w:ascii="Times New Roman" w:eastAsia="Times New Roman" w:hAnsi="Times New Roman"/>
          <w:sz w:val="24"/>
          <w:szCs w:val="24"/>
          <w:lang w:eastAsia="ru-RU"/>
        </w:rPr>
        <w:t xml:space="preserve"> этапе Конкурса низкого процента уникальности текста (менее 75%) участник Конкурса лишается права на дальнейшее участие в Конкурсе и не включается в список финалистов.</w:t>
      </w:r>
    </w:p>
    <w:p w:rsidR="00D4444C" w:rsidRPr="00B13E9E" w:rsidRDefault="00D4444C" w:rsidP="00D4444C">
      <w:pPr>
        <w:jc w:val="both"/>
      </w:pPr>
      <w:r>
        <w:tab/>
      </w:r>
      <w:r w:rsidRPr="00B13E9E">
        <w:t>4.</w:t>
      </w:r>
      <w:r>
        <w:t>7</w:t>
      </w:r>
      <w:r w:rsidRPr="00B13E9E">
        <w:t xml:space="preserve">. Победители Конкурса определяются на основании результатов оценивания конкурсных работ. </w:t>
      </w:r>
    </w:p>
    <w:p w:rsidR="00D4444C" w:rsidRDefault="00D4444C" w:rsidP="00D4444C">
      <w:pPr>
        <w:jc w:val="both"/>
      </w:pPr>
      <w:r w:rsidRPr="00B13E9E">
        <w:tab/>
        <w:t>4.</w:t>
      </w:r>
      <w:r>
        <w:t>8</w:t>
      </w:r>
      <w:r w:rsidRPr="00B13E9E">
        <w:t>. Победителями регионального этапа Конкурса становятся пять обучающихся, набравшие наибольшее количество баллов в каждой возрастной категории, работы которых будут отправлены на федеральный этап Конкурса.</w:t>
      </w:r>
      <w:r>
        <w:t xml:space="preserve"> </w:t>
      </w:r>
    </w:p>
    <w:p w:rsidR="00D4444C" w:rsidRDefault="00D4444C" w:rsidP="00D4444C">
      <w:pPr>
        <w:tabs>
          <w:tab w:val="left" w:pos="1005"/>
        </w:tabs>
      </w:pPr>
      <w:r>
        <w:tab/>
      </w:r>
    </w:p>
    <w:p w:rsidR="00D4444C" w:rsidRDefault="00D4444C" w:rsidP="00D4444C">
      <w:pPr>
        <w:tabs>
          <w:tab w:val="left" w:pos="1005"/>
        </w:tabs>
        <w:jc w:val="center"/>
        <w:rPr>
          <w:b/>
        </w:rPr>
      </w:pPr>
      <w:r w:rsidRPr="0095528E">
        <w:rPr>
          <w:b/>
        </w:rPr>
        <w:t>5. Критерии и порядок оценивания конкурсных работ</w:t>
      </w:r>
    </w:p>
    <w:p w:rsidR="003F1506" w:rsidRPr="0095528E" w:rsidRDefault="003F1506" w:rsidP="00D4444C">
      <w:pPr>
        <w:tabs>
          <w:tab w:val="left" w:pos="1005"/>
        </w:tabs>
        <w:jc w:val="center"/>
        <w:rPr>
          <w:b/>
        </w:rPr>
      </w:pPr>
    </w:p>
    <w:p w:rsidR="00D4444C" w:rsidRDefault="00D4444C" w:rsidP="003F1506">
      <w:pPr>
        <w:tabs>
          <w:tab w:val="left" w:pos="-142"/>
        </w:tabs>
        <w:jc w:val="both"/>
      </w:pPr>
      <w:r>
        <w:t>5.1. Оценивание конкурсных работ осуществляется по следующим критериям:</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1) формулировка темы сочинения: уместность, самостоятельность, оригинальность;</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2) содержание сочинения:</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соответствие выбранному тематическому направлению,</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соответствие выбранной теме,</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полнота раскрытия темы,</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оригинальность авторского замысла,</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корректное использование литературного, исторического, биографического, научного и других материалов,</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воплощенность идейного замысла;</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3) жанровое и языковое своеобразие сочинения:</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соответствие сочинения выбранному жанру,</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цельность, логичность и соразмерность композиции,</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богатство лексики и разнообразие синтаксических конструкций,</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lastRenderedPageBreak/>
        <w:t>точность, ясность и выразительность речи,</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целесообразность использования языковых средств,</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стилевое единство;</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4) грамотность сочинения:</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соблюдение орфографических норм русского языка,</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соблюдение пунктуационных норм русского языка,</w:t>
      </w:r>
    </w:p>
    <w:p w:rsidR="003F1506" w:rsidRPr="003F1506" w:rsidRDefault="003F1506" w:rsidP="003F1506">
      <w:pPr>
        <w:pStyle w:val="a5"/>
        <w:ind w:firstLine="709"/>
        <w:jc w:val="both"/>
        <w:rPr>
          <w:rFonts w:ascii="Times New Roman" w:eastAsia="Times New Roman" w:hAnsi="Times New Roman"/>
          <w:sz w:val="24"/>
          <w:szCs w:val="24"/>
          <w:lang w:eastAsia="ru-RU"/>
        </w:rPr>
      </w:pPr>
      <w:r w:rsidRPr="003F1506">
        <w:rPr>
          <w:rFonts w:ascii="Times New Roman" w:eastAsia="Times New Roman" w:hAnsi="Times New Roman"/>
          <w:sz w:val="24"/>
          <w:szCs w:val="24"/>
          <w:lang w:eastAsia="ru-RU"/>
        </w:rPr>
        <w:t>соблюдение языковых норм (правил употребления слов, грамматических форм и стилистических ресурсов).</w:t>
      </w:r>
    </w:p>
    <w:p w:rsidR="00D4444C" w:rsidRDefault="00D4444C" w:rsidP="00D4444C">
      <w:pPr>
        <w:tabs>
          <w:tab w:val="left" w:pos="1005"/>
        </w:tabs>
        <w:jc w:val="both"/>
        <w:rPr>
          <w:sz w:val="28"/>
          <w:szCs w:val="28"/>
        </w:rPr>
      </w:pPr>
    </w:p>
    <w:p w:rsidR="00D4444C" w:rsidRDefault="00D4444C" w:rsidP="00D4444C">
      <w:pPr>
        <w:tabs>
          <w:tab w:val="left" w:pos="1005"/>
        </w:tabs>
        <w:jc w:val="center"/>
        <w:rPr>
          <w:b/>
        </w:rPr>
      </w:pPr>
      <w:r>
        <w:rPr>
          <w:b/>
        </w:rPr>
        <w:t xml:space="preserve">6. </w:t>
      </w:r>
      <w:r w:rsidRPr="00073A9A">
        <w:rPr>
          <w:b/>
        </w:rPr>
        <w:t>Определение победителей и подведение итогов Конкурса</w:t>
      </w:r>
    </w:p>
    <w:p w:rsidR="00D4444C" w:rsidRDefault="00D4444C" w:rsidP="00D4444C">
      <w:pPr>
        <w:tabs>
          <w:tab w:val="left" w:pos="1005"/>
        </w:tabs>
        <w:jc w:val="both"/>
      </w:pPr>
      <w:r>
        <w:tab/>
        <w:t>Всем участники республиканского этапа всероссийского конкурса сочинений вручается сертификат об участии в Конкурсе, победителям и призерам – дипломы.</w:t>
      </w:r>
    </w:p>
    <w:p w:rsidR="00BB3546" w:rsidRDefault="00BB3546"/>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Default="00095313"/>
    <w:p w:rsidR="00095313" w:rsidRPr="00E51E66" w:rsidRDefault="00095313" w:rsidP="00E51E66">
      <w:pPr>
        <w:jc w:val="right"/>
        <w:rPr>
          <w:sz w:val="20"/>
          <w:szCs w:val="20"/>
        </w:rPr>
      </w:pPr>
      <w:r w:rsidRPr="00E51E66">
        <w:rPr>
          <w:sz w:val="20"/>
          <w:szCs w:val="20"/>
        </w:rPr>
        <w:lastRenderedPageBreak/>
        <w:t xml:space="preserve">Приложение № </w:t>
      </w:r>
      <w:r w:rsidR="00EE06BA" w:rsidRPr="00E51E66">
        <w:rPr>
          <w:sz w:val="20"/>
          <w:szCs w:val="20"/>
        </w:rPr>
        <w:t>1</w:t>
      </w:r>
    </w:p>
    <w:p w:rsidR="00095313" w:rsidRPr="00E51E66" w:rsidRDefault="00095313" w:rsidP="00E51E66">
      <w:pPr>
        <w:jc w:val="right"/>
        <w:rPr>
          <w:sz w:val="20"/>
          <w:szCs w:val="20"/>
        </w:rPr>
      </w:pPr>
      <w:r w:rsidRPr="00E51E66">
        <w:rPr>
          <w:sz w:val="20"/>
          <w:szCs w:val="20"/>
        </w:rPr>
        <w:t>к Положению</w:t>
      </w:r>
    </w:p>
    <w:p w:rsidR="00095313" w:rsidRPr="008115DB" w:rsidRDefault="00095313" w:rsidP="00095313">
      <w:pPr>
        <w:spacing w:line="360" w:lineRule="auto"/>
        <w:jc w:val="center"/>
        <w:rPr>
          <w:sz w:val="28"/>
          <w:szCs w:val="28"/>
        </w:rPr>
      </w:pPr>
      <w:r w:rsidRPr="008115DB">
        <w:rPr>
          <w:sz w:val="28"/>
          <w:szCs w:val="28"/>
        </w:rPr>
        <w:t>БЛАНК (образец)</w:t>
      </w:r>
    </w:p>
    <w:p w:rsidR="00095313" w:rsidRDefault="00095313" w:rsidP="00095313">
      <w:pPr>
        <w:spacing w:line="360" w:lineRule="auto"/>
        <w:ind w:firstLine="709"/>
        <w:jc w:val="center"/>
        <w:rPr>
          <w:iCs/>
          <w:sz w:val="28"/>
          <w:szCs w:val="28"/>
        </w:rPr>
      </w:pPr>
      <w:r w:rsidRPr="008115DB">
        <w:rPr>
          <w:iCs/>
          <w:noProof/>
          <w:sz w:val="28"/>
          <w:szCs w:val="28"/>
        </w:rPr>
        <w:drawing>
          <wp:inline distT="0" distB="0" distL="0" distR="0" wp14:anchorId="3451345F" wp14:editId="2A52E539">
            <wp:extent cx="1871404" cy="152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1731" cy="1532410"/>
                    </a:xfrm>
                    <a:prstGeom prst="rect">
                      <a:avLst/>
                    </a:prstGeom>
                    <a:noFill/>
                  </pic:spPr>
                </pic:pic>
              </a:graphicData>
            </a:graphic>
          </wp:inline>
        </w:drawing>
      </w:r>
      <w:r w:rsidRPr="008115DB">
        <w:rPr>
          <w:iCs/>
          <w:sz w:val="28"/>
          <w:szCs w:val="28"/>
        </w:rPr>
        <w:t xml:space="preserve"> </w:t>
      </w:r>
    </w:p>
    <w:p w:rsidR="00095313" w:rsidRPr="008115DB" w:rsidRDefault="00095313" w:rsidP="00095313">
      <w:pPr>
        <w:spacing w:line="360" w:lineRule="auto"/>
        <w:jc w:val="center"/>
        <w:rPr>
          <w:b/>
          <w:iCs/>
          <w:sz w:val="28"/>
          <w:szCs w:val="28"/>
        </w:rPr>
      </w:pPr>
      <w:r w:rsidRPr="008115DB">
        <w:rPr>
          <w:b/>
          <w:iCs/>
          <w:sz w:val="28"/>
          <w:szCs w:val="28"/>
        </w:rPr>
        <w:t>КОНКУРСНОЕ СОЧИНЕНИЕ</w:t>
      </w:r>
    </w:p>
    <w:p w:rsidR="00095313" w:rsidRPr="008115DB" w:rsidRDefault="00095313" w:rsidP="00095313">
      <w:pPr>
        <w:spacing w:line="360" w:lineRule="auto"/>
        <w:ind w:firstLine="709"/>
        <w:jc w:val="center"/>
        <w:rPr>
          <w:iCs/>
          <w:sz w:val="28"/>
          <w:szCs w:val="28"/>
        </w:rPr>
      </w:pPr>
    </w:p>
    <w:p w:rsidR="00095313" w:rsidRPr="008115DB" w:rsidRDefault="00095313" w:rsidP="00095313">
      <w:pPr>
        <w:spacing w:line="360" w:lineRule="auto"/>
        <w:ind w:left="-142"/>
        <w:jc w:val="both"/>
        <w:rPr>
          <w:b/>
          <w:sz w:val="28"/>
          <w:szCs w:val="28"/>
        </w:rPr>
      </w:pPr>
      <w:r w:rsidRPr="008115DB">
        <w:rPr>
          <w:b/>
          <w:sz w:val="28"/>
          <w:szCs w:val="28"/>
        </w:rPr>
        <w:t>Субъект Российской Федерации:</w:t>
      </w:r>
    </w:p>
    <w:p w:rsidR="00095313" w:rsidRPr="008115DB" w:rsidRDefault="00095313" w:rsidP="00095313">
      <w:pPr>
        <w:spacing w:line="360" w:lineRule="auto"/>
        <w:ind w:left="-142"/>
        <w:jc w:val="both"/>
        <w:rPr>
          <w:sz w:val="28"/>
          <w:szCs w:val="28"/>
        </w:rPr>
      </w:pPr>
      <w:r w:rsidRPr="008115DB">
        <w:rPr>
          <w:sz w:val="28"/>
          <w:szCs w:val="28"/>
        </w:rPr>
        <w:t>__________________________________________________________________</w:t>
      </w:r>
    </w:p>
    <w:p w:rsidR="00095313" w:rsidRPr="008115DB" w:rsidRDefault="00095313" w:rsidP="00095313">
      <w:pPr>
        <w:spacing w:line="360" w:lineRule="auto"/>
        <w:ind w:left="-142"/>
        <w:jc w:val="center"/>
        <w:rPr>
          <w:sz w:val="28"/>
          <w:szCs w:val="28"/>
        </w:rPr>
      </w:pPr>
    </w:p>
    <w:p w:rsidR="00095313" w:rsidRPr="008115DB" w:rsidRDefault="00095313" w:rsidP="00095313">
      <w:pPr>
        <w:spacing w:line="360" w:lineRule="auto"/>
        <w:ind w:left="-142"/>
        <w:jc w:val="both"/>
        <w:rPr>
          <w:b/>
          <w:sz w:val="28"/>
          <w:szCs w:val="28"/>
        </w:rPr>
      </w:pPr>
      <w:r w:rsidRPr="008115DB">
        <w:rPr>
          <w:b/>
          <w:sz w:val="28"/>
          <w:szCs w:val="28"/>
        </w:rPr>
        <w:t>Наименование муниципального образования (населенного пункта):</w:t>
      </w:r>
    </w:p>
    <w:p w:rsidR="00095313" w:rsidRPr="008115DB" w:rsidRDefault="00095313" w:rsidP="00095313">
      <w:pPr>
        <w:spacing w:line="360" w:lineRule="auto"/>
        <w:ind w:left="-142"/>
        <w:jc w:val="both"/>
        <w:rPr>
          <w:sz w:val="28"/>
          <w:szCs w:val="28"/>
        </w:rPr>
      </w:pPr>
      <w:r w:rsidRPr="008115DB">
        <w:rPr>
          <w:sz w:val="28"/>
          <w:szCs w:val="28"/>
        </w:rPr>
        <w:t>__________________________________________________________________</w:t>
      </w:r>
    </w:p>
    <w:p w:rsidR="00095313" w:rsidRPr="008115DB" w:rsidRDefault="00095313" w:rsidP="00095313">
      <w:pPr>
        <w:spacing w:line="360" w:lineRule="auto"/>
        <w:ind w:left="-142"/>
        <w:jc w:val="center"/>
        <w:rPr>
          <w:sz w:val="28"/>
          <w:szCs w:val="28"/>
        </w:rPr>
      </w:pPr>
    </w:p>
    <w:p w:rsidR="00095313" w:rsidRPr="008115DB" w:rsidRDefault="00095313" w:rsidP="00095313">
      <w:pPr>
        <w:spacing w:line="360" w:lineRule="auto"/>
        <w:ind w:left="-142"/>
        <w:jc w:val="both"/>
        <w:rPr>
          <w:b/>
          <w:sz w:val="28"/>
          <w:szCs w:val="28"/>
        </w:rPr>
      </w:pPr>
      <w:r w:rsidRPr="008115DB">
        <w:rPr>
          <w:b/>
          <w:sz w:val="28"/>
          <w:szCs w:val="28"/>
        </w:rPr>
        <w:t>Образовательная организация (полное название):</w:t>
      </w:r>
    </w:p>
    <w:p w:rsidR="00095313" w:rsidRPr="008115DB" w:rsidRDefault="00095313" w:rsidP="00095313">
      <w:pPr>
        <w:spacing w:line="360" w:lineRule="auto"/>
        <w:ind w:left="-142"/>
        <w:jc w:val="both"/>
        <w:rPr>
          <w:sz w:val="28"/>
          <w:szCs w:val="28"/>
        </w:rPr>
      </w:pPr>
      <w:r w:rsidRPr="008115DB">
        <w:rPr>
          <w:sz w:val="28"/>
          <w:szCs w:val="28"/>
        </w:rPr>
        <w:t>______________</w:t>
      </w:r>
      <w:r>
        <w:rPr>
          <w:sz w:val="28"/>
          <w:szCs w:val="28"/>
        </w:rPr>
        <w:t>_</w:t>
      </w:r>
      <w:r w:rsidRPr="008115DB">
        <w:rPr>
          <w:sz w:val="28"/>
          <w:szCs w:val="28"/>
        </w:rPr>
        <w:t>____________________________________________________</w:t>
      </w:r>
    </w:p>
    <w:p w:rsidR="00095313" w:rsidRPr="008115DB" w:rsidRDefault="00095313" w:rsidP="00095313">
      <w:pPr>
        <w:spacing w:line="360" w:lineRule="auto"/>
        <w:ind w:left="-142"/>
        <w:jc w:val="both"/>
        <w:rPr>
          <w:sz w:val="28"/>
          <w:szCs w:val="28"/>
        </w:rPr>
      </w:pPr>
      <w:r w:rsidRPr="008115DB">
        <w:rPr>
          <w:sz w:val="28"/>
          <w:szCs w:val="28"/>
        </w:rPr>
        <w:t>______________________________________________________________________________________________________________________________________</w:t>
      </w:r>
    </w:p>
    <w:p w:rsidR="00095313" w:rsidRPr="008115DB" w:rsidRDefault="00095313" w:rsidP="00095313">
      <w:pPr>
        <w:spacing w:line="360" w:lineRule="auto"/>
        <w:ind w:left="-142"/>
        <w:jc w:val="center"/>
        <w:rPr>
          <w:sz w:val="28"/>
          <w:szCs w:val="28"/>
        </w:rPr>
      </w:pPr>
    </w:p>
    <w:p w:rsidR="00095313" w:rsidRPr="008115DB" w:rsidRDefault="00095313" w:rsidP="00095313">
      <w:pPr>
        <w:spacing w:line="360" w:lineRule="auto"/>
        <w:ind w:left="-142"/>
        <w:jc w:val="both"/>
        <w:rPr>
          <w:b/>
          <w:sz w:val="28"/>
          <w:szCs w:val="28"/>
        </w:rPr>
      </w:pPr>
      <w:r w:rsidRPr="008115DB">
        <w:rPr>
          <w:b/>
          <w:sz w:val="28"/>
          <w:szCs w:val="28"/>
        </w:rPr>
        <w:t>Участник Конкурса:</w:t>
      </w:r>
    </w:p>
    <w:p w:rsidR="00095313" w:rsidRPr="008115DB" w:rsidRDefault="00095313" w:rsidP="00095313">
      <w:pPr>
        <w:spacing w:line="360" w:lineRule="auto"/>
        <w:ind w:left="-142"/>
        <w:jc w:val="both"/>
        <w:rPr>
          <w:sz w:val="28"/>
          <w:szCs w:val="28"/>
        </w:rPr>
      </w:pPr>
      <w:r w:rsidRPr="008115DB">
        <w:rPr>
          <w:sz w:val="28"/>
          <w:szCs w:val="28"/>
        </w:rPr>
        <w:t>___________________________________________________________________</w:t>
      </w:r>
    </w:p>
    <w:p w:rsidR="00095313" w:rsidRPr="008115DB" w:rsidRDefault="00095313" w:rsidP="00095313">
      <w:pPr>
        <w:spacing w:line="360" w:lineRule="auto"/>
        <w:ind w:left="-142"/>
        <w:jc w:val="center"/>
        <w:rPr>
          <w:i/>
          <w:color w:val="7F7F7F" w:themeColor="text1" w:themeTint="80"/>
          <w:sz w:val="28"/>
          <w:szCs w:val="28"/>
        </w:rPr>
      </w:pPr>
      <w:r w:rsidRPr="008115DB">
        <w:rPr>
          <w:i/>
          <w:color w:val="7F7F7F" w:themeColor="text1" w:themeTint="80"/>
          <w:sz w:val="28"/>
          <w:szCs w:val="28"/>
        </w:rPr>
        <w:t>Фамилия</w:t>
      </w:r>
    </w:p>
    <w:p w:rsidR="00095313" w:rsidRPr="008115DB" w:rsidRDefault="00095313" w:rsidP="00095313">
      <w:pPr>
        <w:spacing w:line="360" w:lineRule="auto"/>
        <w:ind w:left="-142"/>
        <w:jc w:val="both"/>
        <w:rPr>
          <w:sz w:val="28"/>
          <w:szCs w:val="28"/>
        </w:rPr>
      </w:pPr>
      <w:r w:rsidRPr="008115DB">
        <w:rPr>
          <w:sz w:val="28"/>
          <w:szCs w:val="28"/>
        </w:rPr>
        <w:t>___________________________________________________________________</w:t>
      </w:r>
    </w:p>
    <w:p w:rsidR="00095313" w:rsidRPr="008115DB" w:rsidRDefault="00095313" w:rsidP="00095313">
      <w:pPr>
        <w:spacing w:line="360" w:lineRule="auto"/>
        <w:ind w:left="-142"/>
        <w:jc w:val="center"/>
        <w:rPr>
          <w:i/>
          <w:color w:val="7F7F7F" w:themeColor="text1" w:themeTint="80"/>
          <w:sz w:val="28"/>
          <w:szCs w:val="28"/>
        </w:rPr>
      </w:pPr>
      <w:r w:rsidRPr="008115DB">
        <w:rPr>
          <w:i/>
          <w:color w:val="7F7F7F" w:themeColor="text1" w:themeTint="80"/>
          <w:sz w:val="28"/>
          <w:szCs w:val="28"/>
        </w:rPr>
        <w:t>Имя</w:t>
      </w:r>
    </w:p>
    <w:p w:rsidR="00095313" w:rsidRPr="008115DB" w:rsidRDefault="00095313" w:rsidP="00095313">
      <w:pPr>
        <w:spacing w:line="360" w:lineRule="auto"/>
        <w:ind w:left="-142"/>
        <w:jc w:val="both"/>
        <w:rPr>
          <w:sz w:val="28"/>
          <w:szCs w:val="28"/>
        </w:rPr>
      </w:pPr>
      <w:r w:rsidRPr="008115DB">
        <w:rPr>
          <w:sz w:val="28"/>
          <w:szCs w:val="28"/>
        </w:rPr>
        <w:t>___________________</w:t>
      </w:r>
      <w:r>
        <w:rPr>
          <w:sz w:val="28"/>
          <w:szCs w:val="28"/>
        </w:rPr>
        <w:t>_</w:t>
      </w:r>
      <w:r w:rsidRPr="008115DB">
        <w:rPr>
          <w:sz w:val="28"/>
          <w:szCs w:val="28"/>
        </w:rPr>
        <w:t>_______________________________________________</w:t>
      </w:r>
    </w:p>
    <w:p w:rsidR="00095313" w:rsidRPr="008115DB" w:rsidRDefault="00095313" w:rsidP="00095313">
      <w:pPr>
        <w:spacing w:line="360" w:lineRule="auto"/>
        <w:ind w:left="-142"/>
        <w:jc w:val="center"/>
        <w:rPr>
          <w:i/>
          <w:color w:val="7F7F7F" w:themeColor="text1" w:themeTint="80"/>
          <w:sz w:val="28"/>
          <w:szCs w:val="28"/>
        </w:rPr>
      </w:pPr>
      <w:r w:rsidRPr="008115DB">
        <w:rPr>
          <w:i/>
          <w:color w:val="7F7F7F" w:themeColor="text1" w:themeTint="80"/>
          <w:sz w:val="28"/>
          <w:szCs w:val="28"/>
        </w:rPr>
        <w:t>Отчество</w:t>
      </w:r>
    </w:p>
    <w:p w:rsidR="00095313" w:rsidRPr="008115DB" w:rsidRDefault="00095313" w:rsidP="00095313">
      <w:pPr>
        <w:spacing w:line="360" w:lineRule="auto"/>
        <w:ind w:left="-142"/>
        <w:jc w:val="center"/>
      </w:pPr>
    </w:p>
    <w:p w:rsidR="00095313" w:rsidRPr="008115DB" w:rsidRDefault="00095313" w:rsidP="00095313">
      <w:pPr>
        <w:spacing w:line="360" w:lineRule="auto"/>
        <w:ind w:left="-142"/>
        <w:jc w:val="center"/>
        <w:rPr>
          <w:b/>
          <w:sz w:val="28"/>
          <w:szCs w:val="28"/>
        </w:rPr>
      </w:pPr>
      <w:r w:rsidRPr="008115DB">
        <w:t xml:space="preserve">– </w:t>
      </w:r>
      <w:r w:rsidRPr="00A724DC">
        <w:rPr>
          <w:color w:val="7030A0"/>
        </w:rPr>
        <w:t xml:space="preserve">разрыв страницы обязателен </w:t>
      </w:r>
      <w:r w:rsidRPr="008115DB">
        <w:t>–</w:t>
      </w:r>
      <w:r w:rsidRPr="008115DB">
        <w:rPr>
          <w:noProof/>
        </w:rPr>
        <w:t xml:space="preserve"> </w:t>
      </w:r>
      <w:r w:rsidRPr="008115DB">
        <w:rPr>
          <w:b/>
          <w:sz w:val="28"/>
          <w:szCs w:val="28"/>
        </w:rPr>
        <w:br w:type="page"/>
      </w:r>
    </w:p>
    <w:p w:rsidR="00095313" w:rsidRPr="00EE06BA" w:rsidRDefault="00095313" w:rsidP="00095313">
      <w:pPr>
        <w:spacing w:line="360" w:lineRule="auto"/>
        <w:ind w:left="-142"/>
        <w:jc w:val="both"/>
        <w:rPr>
          <w:b/>
          <w:sz w:val="28"/>
          <w:szCs w:val="28"/>
        </w:rPr>
      </w:pPr>
      <w:r w:rsidRPr="00EE06BA">
        <w:rPr>
          <w:b/>
          <w:sz w:val="28"/>
          <w:szCs w:val="28"/>
        </w:rPr>
        <w:lastRenderedPageBreak/>
        <w:t xml:space="preserve">Класс (курс), </w:t>
      </w:r>
      <w:proofErr w:type="gramStart"/>
      <w:r w:rsidRPr="00EE06BA">
        <w:rPr>
          <w:b/>
          <w:sz w:val="28"/>
          <w:szCs w:val="28"/>
        </w:rPr>
        <w:t>в</w:t>
      </w:r>
      <w:proofErr w:type="gramEnd"/>
      <w:r w:rsidRPr="00EE06BA">
        <w:rPr>
          <w:b/>
          <w:sz w:val="28"/>
          <w:szCs w:val="28"/>
        </w:rPr>
        <w:t xml:space="preserve"> (на) котором обучается участник Конкурса:</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b/>
          <w:sz w:val="28"/>
          <w:szCs w:val="28"/>
        </w:rPr>
      </w:pPr>
      <w:r w:rsidRPr="00EE06BA">
        <w:rPr>
          <w:b/>
          <w:sz w:val="28"/>
          <w:szCs w:val="28"/>
        </w:rPr>
        <w:t>Тематическое направление:</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b/>
          <w:sz w:val="28"/>
          <w:szCs w:val="28"/>
        </w:rPr>
      </w:pPr>
      <w:r w:rsidRPr="00EE06BA">
        <w:rPr>
          <w:b/>
          <w:sz w:val="28"/>
          <w:szCs w:val="28"/>
        </w:rPr>
        <w:t>Жанр:</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b/>
          <w:sz w:val="28"/>
          <w:szCs w:val="28"/>
        </w:rPr>
      </w:pPr>
      <w:r w:rsidRPr="00EE06BA">
        <w:rPr>
          <w:b/>
          <w:sz w:val="28"/>
          <w:szCs w:val="28"/>
        </w:rPr>
        <w:t>Тема (название сочинения):</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rPr>
          <w:sz w:val="28"/>
          <w:szCs w:val="28"/>
        </w:rPr>
      </w:pPr>
      <w:r w:rsidRPr="00EE06BA">
        <w:rPr>
          <w:sz w:val="28"/>
          <w:szCs w:val="28"/>
        </w:rPr>
        <w:t>___________________________________________________________________</w:t>
      </w:r>
    </w:p>
    <w:p w:rsidR="00095313" w:rsidRPr="00EE06BA" w:rsidRDefault="00095313" w:rsidP="00095313">
      <w:pPr>
        <w:spacing w:line="360" w:lineRule="auto"/>
        <w:ind w:left="-142"/>
        <w:jc w:val="both"/>
      </w:pPr>
      <w:r w:rsidRPr="00EE06BA">
        <w:rPr>
          <w:sz w:val="28"/>
          <w:szCs w:val="28"/>
        </w:rPr>
        <w:t>_________________________________________________________________________________________________________________________________________________________________________________________________________</w:t>
      </w:r>
    </w:p>
    <w:sectPr w:rsidR="00095313" w:rsidRPr="00EE06BA" w:rsidSect="00B13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81537"/>
    <w:multiLevelType w:val="hybridMultilevel"/>
    <w:tmpl w:val="10F02F9A"/>
    <w:lvl w:ilvl="0" w:tplc="7FA2E6E8">
      <w:start w:val="1"/>
      <w:numFmt w:val="decimal"/>
      <w:lvlText w:val="%1)"/>
      <w:lvlJc w:val="left"/>
      <w:pPr>
        <w:ind w:left="644" w:hanging="360"/>
      </w:pPr>
      <w:rPr>
        <w:b w:val="0"/>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
    <w:nsid w:val="5E4C54B5"/>
    <w:multiLevelType w:val="hybridMultilevel"/>
    <w:tmpl w:val="CBA62404"/>
    <w:lvl w:ilvl="0" w:tplc="F0FEFA5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2185E91"/>
    <w:multiLevelType w:val="hybridMultilevel"/>
    <w:tmpl w:val="71542904"/>
    <w:lvl w:ilvl="0" w:tplc="D07A9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8536C68"/>
    <w:multiLevelType w:val="hybridMultilevel"/>
    <w:tmpl w:val="666CB0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36"/>
    <w:rsid w:val="00065B08"/>
    <w:rsid w:val="00095313"/>
    <w:rsid w:val="000E7AFA"/>
    <w:rsid w:val="00282B2B"/>
    <w:rsid w:val="002E544B"/>
    <w:rsid w:val="003F1506"/>
    <w:rsid w:val="00585225"/>
    <w:rsid w:val="00626D41"/>
    <w:rsid w:val="00664F6E"/>
    <w:rsid w:val="0077794F"/>
    <w:rsid w:val="00783C66"/>
    <w:rsid w:val="00842B96"/>
    <w:rsid w:val="00864DD0"/>
    <w:rsid w:val="00912DC1"/>
    <w:rsid w:val="00947A6C"/>
    <w:rsid w:val="009664F7"/>
    <w:rsid w:val="009B1979"/>
    <w:rsid w:val="009B1EE7"/>
    <w:rsid w:val="009D0862"/>
    <w:rsid w:val="009E406D"/>
    <w:rsid w:val="009E49CF"/>
    <w:rsid w:val="00A52C0D"/>
    <w:rsid w:val="00A63577"/>
    <w:rsid w:val="00BB3546"/>
    <w:rsid w:val="00BF3DAA"/>
    <w:rsid w:val="00C12B61"/>
    <w:rsid w:val="00C15EEB"/>
    <w:rsid w:val="00CB7E88"/>
    <w:rsid w:val="00D4444C"/>
    <w:rsid w:val="00D91336"/>
    <w:rsid w:val="00E51A4C"/>
    <w:rsid w:val="00E51E66"/>
    <w:rsid w:val="00E75B5D"/>
    <w:rsid w:val="00E86185"/>
    <w:rsid w:val="00E968B6"/>
    <w:rsid w:val="00EC675F"/>
    <w:rsid w:val="00EE06BA"/>
    <w:rsid w:val="00E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4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D4444C"/>
    <w:rPr>
      <w:color w:val="0000FF" w:themeColor="hyperlink"/>
      <w:u w:val="single"/>
    </w:rPr>
  </w:style>
  <w:style w:type="paragraph" w:styleId="a4">
    <w:name w:val="Normal (Web)"/>
    <w:basedOn w:val="a"/>
    <w:rsid w:val="00D4444C"/>
    <w:pPr>
      <w:spacing w:before="100" w:beforeAutospacing="1" w:after="100" w:afterAutospacing="1"/>
    </w:pPr>
  </w:style>
  <w:style w:type="paragraph" w:styleId="a5">
    <w:name w:val="No Spacing"/>
    <w:uiPriority w:val="1"/>
    <w:qFormat/>
    <w:rsid w:val="00D4444C"/>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095313"/>
    <w:rPr>
      <w:rFonts w:ascii="Tahoma" w:hAnsi="Tahoma" w:cs="Tahoma"/>
      <w:sz w:val="16"/>
      <w:szCs w:val="16"/>
    </w:rPr>
  </w:style>
  <w:style w:type="character" w:customStyle="1" w:styleId="a7">
    <w:name w:val="Текст выноски Знак"/>
    <w:basedOn w:val="a0"/>
    <w:link w:val="a6"/>
    <w:uiPriority w:val="99"/>
    <w:semiHidden/>
    <w:rsid w:val="000953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44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unhideWhenUsed/>
    <w:rsid w:val="00D4444C"/>
    <w:rPr>
      <w:color w:val="0000FF" w:themeColor="hyperlink"/>
      <w:u w:val="single"/>
    </w:rPr>
  </w:style>
  <w:style w:type="paragraph" w:styleId="a4">
    <w:name w:val="Normal (Web)"/>
    <w:basedOn w:val="a"/>
    <w:rsid w:val="00D4444C"/>
    <w:pPr>
      <w:spacing w:before="100" w:beforeAutospacing="1" w:after="100" w:afterAutospacing="1"/>
    </w:pPr>
  </w:style>
  <w:style w:type="paragraph" w:styleId="a5">
    <w:name w:val="No Spacing"/>
    <w:uiPriority w:val="1"/>
    <w:qFormat/>
    <w:rsid w:val="00D4444C"/>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095313"/>
    <w:rPr>
      <w:rFonts w:ascii="Tahoma" w:hAnsi="Tahoma" w:cs="Tahoma"/>
      <w:sz w:val="16"/>
      <w:szCs w:val="16"/>
    </w:rPr>
  </w:style>
  <w:style w:type="character" w:customStyle="1" w:styleId="a7">
    <w:name w:val="Текст выноски Знак"/>
    <w:basedOn w:val="a0"/>
    <w:link w:val="a6"/>
    <w:uiPriority w:val="99"/>
    <w:semiHidden/>
    <w:rsid w:val="000953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k1QF3m1u3sdJEuu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tker1@yandex.r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apkpro.ru/" TargetMode="External"/><Relationship Id="rId11" Type="http://schemas.openxmlformats.org/officeDocument/2006/relationships/hyperlink" Target="https://vks.apkpro.ru/student/4/11" TargetMode="External"/><Relationship Id="rId5" Type="http://schemas.openxmlformats.org/officeDocument/2006/relationships/webSettings" Target="webSettings.xml"/><Relationship Id="rId10" Type="http://schemas.openxmlformats.org/officeDocument/2006/relationships/hyperlink" Target="http://etker.rchuv.ru/" TargetMode="External"/><Relationship Id="rId4" Type="http://schemas.openxmlformats.org/officeDocument/2006/relationships/settings" Target="settings.xml"/><Relationship Id="rId9" Type="http://schemas.openxmlformats.org/officeDocument/2006/relationships/hyperlink" Target="https://vks.apkpro.ru/student/4/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Pages>
  <Words>2210</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ЭТКЕР - РМЦ3</dc:creator>
  <cp:lastModifiedBy>ЭТКЕР - РМЦ3</cp:lastModifiedBy>
  <cp:revision>24</cp:revision>
  <cp:lastPrinted>2024-08-05T11:46:00Z</cp:lastPrinted>
  <dcterms:created xsi:type="dcterms:W3CDTF">2023-07-17T06:50:00Z</dcterms:created>
  <dcterms:modified xsi:type="dcterms:W3CDTF">2024-08-05T14:00:00Z</dcterms:modified>
</cp:coreProperties>
</file>